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169" w:rsidRDefault="00FC6169" w:rsidP="00CE1E4F">
      <w:pPr>
        <w:widowControl w:val="0"/>
        <w:shd w:val="clear" w:color="auto" w:fill="FFFFFF" w:themeFill="background1"/>
        <w:tabs>
          <w:tab w:val="left" w:pos="9072"/>
        </w:tabs>
        <w:spacing w:before="67" w:after="0"/>
        <w:rPr>
          <w:rFonts w:eastAsia="Times New Roman" w:cs="Times New Roman"/>
          <w:spacing w:val="-2"/>
          <w:szCs w:val="28"/>
        </w:rPr>
      </w:pPr>
    </w:p>
    <w:tbl>
      <w:tblPr>
        <w:tblStyle w:val="a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4927"/>
      </w:tblGrid>
      <w:tr w:rsidR="00FC6169" w:rsidTr="00FC6169">
        <w:tc>
          <w:tcPr>
            <w:tcW w:w="3827" w:type="dxa"/>
          </w:tcPr>
          <w:p w:rsidR="00FC6169" w:rsidRDefault="00FC6169" w:rsidP="00CE1E4F">
            <w:pPr>
              <w:widowControl w:val="0"/>
              <w:shd w:val="clear" w:color="auto" w:fill="FFFFFF" w:themeFill="background1"/>
              <w:spacing w:before="67" w:after="0"/>
              <w:rPr>
                <w:rFonts w:eastAsia="Times New Roman" w:cs="Times New Roman"/>
                <w:spacing w:val="-2"/>
                <w:szCs w:val="28"/>
              </w:rPr>
            </w:pPr>
          </w:p>
        </w:tc>
        <w:tc>
          <w:tcPr>
            <w:tcW w:w="4927" w:type="dxa"/>
          </w:tcPr>
          <w:p w:rsidR="00FC6169" w:rsidRPr="00FC6169" w:rsidRDefault="00FC6169" w:rsidP="00CE1E4F">
            <w:pPr>
              <w:widowControl w:val="0"/>
              <w:shd w:val="clear" w:color="auto" w:fill="FFFFFF" w:themeFill="background1"/>
              <w:spacing w:before="67" w:after="0"/>
              <w:rPr>
                <w:rFonts w:eastAsia="Times New Roman" w:cs="Times New Roman"/>
                <w:spacing w:val="-2"/>
                <w:szCs w:val="28"/>
              </w:rPr>
            </w:pPr>
            <w:r w:rsidRPr="00FC6169">
              <w:rPr>
                <w:rFonts w:eastAsia="Times New Roman" w:cs="Times New Roman"/>
                <w:spacing w:val="-2"/>
                <w:szCs w:val="28"/>
              </w:rPr>
              <w:t>УТВЕРЖДЕНО</w:t>
            </w:r>
          </w:p>
          <w:p w:rsidR="00FC6169" w:rsidRDefault="00FC6169" w:rsidP="00CE1E4F">
            <w:pPr>
              <w:widowControl w:val="0"/>
              <w:shd w:val="clear" w:color="auto" w:fill="FFFFFF" w:themeFill="background1"/>
              <w:tabs>
                <w:tab w:val="left" w:pos="6908"/>
                <w:tab w:val="left" w:pos="8345"/>
              </w:tabs>
              <w:spacing w:before="2" w:after="0"/>
              <w:ind w:right="448"/>
              <w:rPr>
                <w:rFonts w:eastAsia="Times New Roman" w:cs="Times New Roman"/>
                <w:szCs w:val="28"/>
              </w:rPr>
            </w:pPr>
            <w:r w:rsidRPr="00FC6169">
              <w:rPr>
                <w:rFonts w:eastAsia="Times New Roman" w:cs="Times New Roman"/>
                <w:szCs w:val="28"/>
              </w:rPr>
              <w:t xml:space="preserve">постановлением администрации </w:t>
            </w:r>
          </w:p>
          <w:p w:rsidR="00FC6169" w:rsidRDefault="00FC6169" w:rsidP="00CE1E4F">
            <w:pPr>
              <w:widowControl w:val="0"/>
              <w:shd w:val="clear" w:color="auto" w:fill="FFFFFF" w:themeFill="background1"/>
              <w:tabs>
                <w:tab w:val="left" w:pos="6908"/>
                <w:tab w:val="left" w:pos="8345"/>
              </w:tabs>
              <w:spacing w:before="2" w:after="0"/>
              <w:ind w:right="448"/>
              <w:rPr>
                <w:rFonts w:eastAsia="Times New Roman" w:cs="Times New Roman"/>
                <w:spacing w:val="-2"/>
                <w:szCs w:val="28"/>
              </w:rPr>
            </w:pPr>
            <w:r w:rsidRPr="00FC6169">
              <w:rPr>
                <w:rFonts w:eastAsia="Times New Roman" w:cs="Times New Roman"/>
                <w:spacing w:val="-2"/>
                <w:szCs w:val="28"/>
              </w:rPr>
              <w:t xml:space="preserve">Воронежского сельского поселения </w:t>
            </w:r>
          </w:p>
          <w:p w:rsidR="00FC6169" w:rsidRDefault="00FC6169" w:rsidP="00CE1E4F">
            <w:pPr>
              <w:widowControl w:val="0"/>
              <w:shd w:val="clear" w:color="auto" w:fill="FFFFFF" w:themeFill="background1"/>
              <w:tabs>
                <w:tab w:val="left" w:pos="6908"/>
                <w:tab w:val="left" w:pos="8345"/>
              </w:tabs>
              <w:spacing w:before="2" w:after="0"/>
              <w:ind w:right="448"/>
              <w:rPr>
                <w:rFonts w:eastAsia="Times New Roman" w:cs="Times New Roman"/>
                <w:szCs w:val="28"/>
              </w:rPr>
            </w:pPr>
            <w:r>
              <w:rPr>
                <w:rFonts w:eastAsia="Times New Roman" w:cs="Times New Roman"/>
                <w:szCs w:val="28"/>
              </w:rPr>
              <w:t xml:space="preserve">Усть-Лабинского </w:t>
            </w:r>
          </w:p>
          <w:p w:rsidR="00FC6169" w:rsidRPr="00FC6169" w:rsidRDefault="00FC6169" w:rsidP="00CE1E4F">
            <w:pPr>
              <w:widowControl w:val="0"/>
              <w:shd w:val="clear" w:color="auto" w:fill="FFFFFF" w:themeFill="background1"/>
              <w:tabs>
                <w:tab w:val="left" w:pos="6908"/>
                <w:tab w:val="left" w:pos="8345"/>
              </w:tabs>
              <w:spacing w:before="2" w:after="0"/>
              <w:ind w:right="448"/>
              <w:rPr>
                <w:rFonts w:eastAsia="Times New Roman" w:cs="Times New Roman"/>
                <w:szCs w:val="28"/>
              </w:rPr>
            </w:pPr>
            <w:r>
              <w:rPr>
                <w:rFonts w:eastAsia="Times New Roman" w:cs="Times New Roman"/>
                <w:szCs w:val="28"/>
              </w:rPr>
              <w:t xml:space="preserve">муниципального </w:t>
            </w:r>
            <w:r w:rsidRPr="00FC6169">
              <w:rPr>
                <w:rFonts w:eastAsia="Times New Roman" w:cs="Times New Roman"/>
                <w:szCs w:val="28"/>
              </w:rPr>
              <w:t>района</w:t>
            </w:r>
          </w:p>
          <w:p w:rsidR="00FC6169" w:rsidRDefault="00FC6169" w:rsidP="00CE1E4F">
            <w:pPr>
              <w:widowControl w:val="0"/>
              <w:shd w:val="clear" w:color="auto" w:fill="FFFFFF" w:themeFill="background1"/>
              <w:spacing w:after="0" w:line="321" w:lineRule="exact"/>
              <w:rPr>
                <w:rFonts w:eastAsia="Times New Roman" w:cs="Times New Roman"/>
                <w:spacing w:val="-2"/>
                <w:szCs w:val="28"/>
              </w:rPr>
            </w:pPr>
            <w:r>
              <w:rPr>
                <w:rFonts w:eastAsia="Times New Roman" w:cs="Times New Roman"/>
                <w:spacing w:val="-2"/>
                <w:szCs w:val="28"/>
              </w:rPr>
              <w:t>от 05.</w:t>
            </w:r>
            <w:r w:rsidRPr="00FC6169">
              <w:rPr>
                <w:rFonts w:eastAsia="Times New Roman" w:cs="Times New Roman"/>
                <w:spacing w:val="-2"/>
                <w:szCs w:val="28"/>
              </w:rPr>
              <w:t>06</w:t>
            </w:r>
            <w:r>
              <w:rPr>
                <w:rFonts w:eastAsia="Times New Roman" w:cs="Times New Roman"/>
                <w:spacing w:val="-2"/>
                <w:szCs w:val="28"/>
              </w:rPr>
              <w:t xml:space="preserve">. 2026 года  № </w:t>
            </w:r>
            <w:r w:rsidRPr="00FC6169">
              <w:rPr>
                <w:rFonts w:eastAsia="Times New Roman" w:cs="Times New Roman"/>
                <w:spacing w:val="-2"/>
                <w:szCs w:val="28"/>
              </w:rPr>
              <w:t>65</w:t>
            </w:r>
          </w:p>
        </w:tc>
      </w:tr>
    </w:tbl>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before="281" w:after="0"/>
        <w:rPr>
          <w:rFonts w:eastAsia="Times New Roman" w:cs="Times New Roman"/>
          <w:szCs w:val="28"/>
        </w:rPr>
      </w:pPr>
    </w:p>
    <w:p w:rsidR="00222FDC" w:rsidRDefault="00FC6169" w:rsidP="00CE1E4F">
      <w:pPr>
        <w:widowControl w:val="0"/>
        <w:shd w:val="clear" w:color="auto" w:fill="FFFFFF" w:themeFill="background1"/>
        <w:spacing w:after="0"/>
        <w:ind w:left="61" w:right="284"/>
        <w:jc w:val="center"/>
        <w:rPr>
          <w:rFonts w:eastAsia="Times New Roman" w:cs="Times New Roman"/>
          <w:b/>
        </w:rPr>
      </w:pPr>
      <w:r>
        <w:rPr>
          <w:rFonts w:eastAsia="Times New Roman" w:cs="Times New Roman"/>
          <w:b/>
          <w:spacing w:val="-4"/>
        </w:rPr>
        <w:t>«АКТУАЛИЗИРОВАННАЯ</w:t>
      </w:r>
      <w:r>
        <w:rPr>
          <w:rFonts w:eastAsia="Times New Roman" w:cs="Times New Roman"/>
          <w:b/>
          <w:spacing w:val="-8"/>
        </w:rPr>
        <w:t xml:space="preserve"> </w:t>
      </w:r>
      <w:r>
        <w:rPr>
          <w:rFonts w:eastAsia="Times New Roman" w:cs="Times New Roman"/>
          <w:b/>
          <w:spacing w:val="-4"/>
        </w:rPr>
        <w:t>СХЕМА</w:t>
      </w:r>
      <w:r>
        <w:rPr>
          <w:rFonts w:eastAsia="Times New Roman" w:cs="Times New Roman"/>
          <w:b/>
          <w:spacing w:val="-8"/>
        </w:rPr>
        <w:t xml:space="preserve"> </w:t>
      </w:r>
      <w:r>
        <w:rPr>
          <w:rFonts w:eastAsia="Times New Roman" w:cs="Times New Roman"/>
          <w:b/>
          <w:spacing w:val="-4"/>
        </w:rPr>
        <w:t>ТЕПЛОСНАБЖЕНИЯ</w:t>
      </w:r>
    </w:p>
    <w:p w:rsidR="00222FDC" w:rsidRDefault="00FC6169" w:rsidP="00CE1E4F">
      <w:pPr>
        <w:widowControl w:val="0"/>
        <w:shd w:val="clear" w:color="auto" w:fill="FFFFFF" w:themeFill="background1"/>
        <w:spacing w:before="2" w:after="0"/>
        <w:ind w:left="414" w:right="639" w:hanging="1"/>
        <w:jc w:val="center"/>
        <w:rPr>
          <w:rFonts w:eastAsia="Times New Roman" w:cs="Times New Roman"/>
          <w:b/>
        </w:rPr>
      </w:pPr>
      <w:r>
        <w:rPr>
          <w:rFonts w:eastAsia="Times New Roman" w:cs="Times New Roman"/>
          <w:b/>
        </w:rPr>
        <w:t>ВОРОНЕЖСКОГО СЕЛЬСКОГО ПОСЕЛЕНИЯ</w:t>
      </w:r>
      <w:r>
        <w:rPr>
          <w:rFonts w:eastAsia="Times New Roman" w:cs="Times New Roman"/>
          <w:b/>
          <w:spacing w:val="40"/>
        </w:rPr>
        <w:t xml:space="preserve"> </w:t>
      </w:r>
    </w:p>
    <w:p w:rsidR="00222FDC" w:rsidRDefault="00FC6169" w:rsidP="00CE1E4F">
      <w:pPr>
        <w:widowControl w:val="0"/>
        <w:shd w:val="clear" w:color="auto" w:fill="FFFFFF" w:themeFill="background1"/>
        <w:spacing w:before="2" w:after="0"/>
        <w:ind w:left="414" w:right="639" w:hanging="1"/>
        <w:jc w:val="center"/>
        <w:rPr>
          <w:rFonts w:eastAsia="Times New Roman" w:cs="Times New Roman"/>
          <w:b/>
        </w:rPr>
      </w:pPr>
      <w:r>
        <w:rPr>
          <w:rFonts w:eastAsia="Times New Roman" w:cs="Times New Roman"/>
          <w:b/>
        </w:rPr>
        <w:t xml:space="preserve">УСТЬ-ЛАБИНСКОГО </w:t>
      </w:r>
      <w:r>
        <w:rPr>
          <w:rFonts w:eastAsia="Times New Roman" w:cs="Times New Roman"/>
          <w:b/>
          <w:spacing w:val="-2"/>
        </w:rPr>
        <w:t>МУНИЦИПАЛЬНОГО</w:t>
      </w:r>
      <w:r>
        <w:rPr>
          <w:rFonts w:eastAsia="Times New Roman" w:cs="Times New Roman"/>
          <w:b/>
          <w:spacing w:val="-16"/>
        </w:rPr>
        <w:t xml:space="preserve"> </w:t>
      </w:r>
      <w:r>
        <w:rPr>
          <w:rFonts w:eastAsia="Times New Roman" w:cs="Times New Roman"/>
          <w:b/>
          <w:spacing w:val="-2"/>
        </w:rPr>
        <w:t>РАЙОНА</w:t>
      </w:r>
      <w:r>
        <w:rPr>
          <w:rFonts w:eastAsia="Times New Roman" w:cs="Times New Roman"/>
          <w:b/>
          <w:spacing w:val="-15"/>
        </w:rPr>
        <w:t xml:space="preserve"> </w:t>
      </w:r>
      <w:r>
        <w:rPr>
          <w:rFonts w:eastAsia="Times New Roman" w:cs="Times New Roman"/>
          <w:b/>
          <w:spacing w:val="-2"/>
        </w:rPr>
        <w:t>КРАСНОДАРСКОГО</w:t>
      </w:r>
      <w:r>
        <w:rPr>
          <w:rFonts w:eastAsia="Times New Roman" w:cs="Times New Roman"/>
          <w:b/>
          <w:spacing w:val="-16"/>
        </w:rPr>
        <w:t xml:space="preserve"> </w:t>
      </w:r>
      <w:r>
        <w:rPr>
          <w:rFonts w:eastAsia="Times New Roman" w:cs="Times New Roman"/>
          <w:b/>
          <w:spacing w:val="-2"/>
        </w:rPr>
        <w:t>КРАЯ</w:t>
      </w:r>
      <w:r>
        <w:rPr>
          <w:rFonts w:eastAsia="Times New Roman" w:cs="Times New Roman"/>
          <w:b/>
          <w:spacing w:val="-15"/>
        </w:rPr>
        <w:t xml:space="preserve"> </w:t>
      </w:r>
      <w:r>
        <w:rPr>
          <w:rFonts w:eastAsia="Times New Roman" w:cs="Times New Roman"/>
          <w:b/>
          <w:spacing w:val="-2"/>
        </w:rPr>
        <w:t>НА</w:t>
      </w:r>
      <w:r>
        <w:rPr>
          <w:rFonts w:eastAsia="Times New Roman" w:cs="Times New Roman"/>
          <w:b/>
          <w:spacing w:val="-16"/>
        </w:rPr>
        <w:t xml:space="preserve"> </w:t>
      </w:r>
      <w:r>
        <w:rPr>
          <w:rFonts w:eastAsia="Times New Roman" w:cs="Times New Roman"/>
          <w:b/>
          <w:spacing w:val="-2"/>
        </w:rPr>
        <w:t xml:space="preserve">2027 </w:t>
      </w:r>
      <w:r>
        <w:rPr>
          <w:rFonts w:eastAsia="Times New Roman" w:cs="Times New Roman"/>
          <w:b/>
        </w:rPr>
        <w:t>ГОД И ПОСЛЕДУЮЩИЕ ПЕРИОДЫ»</w:t>
      </w:r>
    </w:p>
    <w:p w:rsidR="00222FDC" w:rsidRDefault="00222FDC" w:rsidP="00CE1E4F">
      <w:pPr>
        <w:widowControl w:val="0"/>
        <w:shd w:val="clear" w:color="auto" w:fill="FFFFFF" w:themeFill="background1"/>
        <w:spacing w:before="320" w:after="0"/>
        <w:rPr>
          <w:rFonts w:eastAsia="Times New Roman" w:cs="Times New Roman"/>
          <w:b/>
          <w:szCs w:val="28"/>
        </w:rPr>
      </w:pPr>
    </w:p>
    <w:p w:rsidR="00222FDC" w:rsidRDefault="00222FDC" w:rsidP="00CE1E4F">
      <w:pPr>
        <w:widowControl w:val="0"/>
        <w:shd w:val="clear" w:color="auto" w:fill="FFFFFF" w:themeFill="background1"/>
        <w:spacing w:after="0"/>
        <w:ind w:left="61" w:right="286"/>
        <w:jc w:val="center"/>
        <w:rPr>
          <w:rFonts w:eastAsia="Times New Roman" w:cs="Times New Roman"/>
          <w:b/>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before="1" w:after="0"/>
        <w:rPr>
          <w:rFonts w:eastAsia="Times New Roman" w:cs="Times New Roman"/>
          <w:b/>
          <w:szCs w:val="28"/>
        </w:rPr>
      </w:pPr>
    </w:p>
    <w:p w:rsidR="00222FDC" w:rsidRDefault="00FC6169" w:rsidP="00CE1E4F">
      <w:pPr>
        <w:shd w:val="clear" w:color="auto" w:fill="FFFFFF" w:themeFill="background1"/>
        <w:spacing w:after="0"/>
        <w:jc w:val="center"/>
        <w:rPr>
          <w:b/>
          <w:bCs/>
          <w:szCs w:val="28"/>
        </w:rPr>
      </w:pPr>
      <w:r>
        <w:rPr>
          <w:rFonts w:eastAsia="Times New Roman" w:cs="Times New Roman"/>
          <w:b/>
          <w:bCs/>
          <w:spacing w:val="-4"/>
          <w:szCs w:val="28"/>
        </w:rPr>
        <w:t>2026</w:t>
      </w:r>
    </w:p>
    <w:p w:rsidR="00222FDC" w:rsidRDefault="00222FDC" w:rsidP="00CE1E4F">
      <w:pPr>
        <w:shd w:val="clear" w:color="auto" w:fill="FFFFFF" w:themeFill="background1"/>
        <w:spacing w:after="0"/>
        <w:ind w:firstLine="709"/>
        <w:jc w:val="both"/>
      </w:pPr>
    </w:p>
    <w:p w:rsidR="007927F0" w:rsidRDefault="007927F0" w:rsidP="00CE1E4F">
      <w:pPr>
        <w:widowControl w:val="0"/>
        <w:shd w:val="clear" w:color="auto" w:fill="FFFFFF" w:themeFill="background1"/>
        <w:spacing w:before="79" w:after="0"/>
        <w:ind w:left="61" w:right="284"/>
        <w:jc w:val="center"/>
        <w:rPr>
          <w:rFonts w:eastAsia="Times New Roman" w:cs="Times New Roman"/>
          <w:b/>
          <w:spacing w:val="-2"/>
          <w:sz w:val="24"/>
        </w:rPr>
      </w:pPr>
    </w:p>
    <w:p w:rsidR="00222FDC" w:rsidRDefault="00FC6169" w:rsidP="00CE1E4F">
      <w:pPr>
        <w:widowControl w:val="0"/>
        <w:shd w:val="clear" w:color="auto" w:fill="FFFFFF" w:themeFill="background1"/>
        <w:spacing w:before="79" w:after="0"/>
        <w:ind w:left="61" w:right="284"/>
        <w:jc w:val="center"/>
        <w:rPr>
          <w:rFonts w:eastAsia="Times New Roman" w:cs="Times New Roman"/>
          <w:b/>
          <w:spacing w:val="-2"/>
          <w:sz w:val="24"/>
        </w:rPr>
      </w:pPr>
      <w:r>
        <w:rPr>
          <w:rFonts w:eastAsia="Times New Roman" w:cs="Times New Roman"/>
          <w:b/>
          <w:spacing w:val="-2"/>
          <w:sz w:val="24"/>
        </w:rPr>
        <w:lastRenderedPageBreak/>
        <w:t>СОДЕРЖАНИЕ</w:t>
      </w:r>
    </w:p>
    <w:p w:rsidR="00222FDC" w:rsidRDefault="00222FDC" w:rsidP="00CE1E4F">
      <w:pPr>
        <w:widowControl w:val="0"/>
        <w:shd w:val="clear" w:color="auto" w:fill="FFFFFF" w:themeFill="background1"/>
        <w:spacing w:before="79" w:after="0"/>
        <w:ind w:left="61" w:right="284"/>
        <w:jc w:val="center"/>
        <w:rPr>
          <w:rFonts w:eastAsia="Times New Roman" w:cs="Times New Roman"/>
          <w:b/>
          <w:spacing w:val="-2"/>
          <w:sz w:val="24"/>
        </w:rPr>
      </w:pPr>
    </w:p>
    <w:tbl>
      <w:tblPr>
        <w:tblW w:w="5000" w:type="pct"/>
        <w:tblLayout w:type="fixed"/>
        <w:tblCellMar>
          <w:left w:w="5" w:type="dxa"/>
          <w:right w:w="5" w:type="dxa"/>
        </w:tblCellMar>
        <w:tblLook w:val="04A0" w:firstRow="1" w:lastRow="0" w:firstColumn="1" w:lastColumn="0" w:noHBand="0" w:noVBand="1"/>
      </w:tblPr>
      <w:tblGrid>
        <w:gridCol w:w="9053"/>
        <w:gridCol w:w="596"/>
      </w:tblGrid>
      <w:tr w:rsidR="00222FDC" w:rsidTr="007927F0">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z w:val="24"/>
              </w:rPr>
              <w:t>Паспорт</w:t>
            </w:r>
            <w:r>
              <w:rPr>
                <w:rFonts w:eastAsia="Times New Roman" w:cs="Times New Roman"/>
                <w:spacing w:val="-3"/>
                <w:sz w:val="24"/>
              </w:rPr>
              <w:t xml:space="preserve"> </w:t>
            </w:r>
            <w:r>
              <w:rPr>
                <w:rFonts w:eastAsia="Times New Roman" w:cs="Times New Roman"/>
                <w:spacing w:val="-2"/>
                <w:sz w:val="24"/>
              </w:rPr>
              <w:t>схемы</w:t>
            </w: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222FDC" w:rsidRDefault="00FC6169" w:rsidP="00CE1E4F">
            <w:pPr>
              <w:widowControl w:val="0"/>
              <w:shd w:val="clear" w:color="auto" w:fill="FFFFFF" w:themeFill="background1"/>
              <w:spacing w:after="0" w:line="256" w:lineRule="exact"/>
              <w:ind w:left="7"/>
              <w:jc w:val="center"/>
              <w:rPr>
                <w:shd w:val="clear" w:color="auto" w:fill="FFFF00"/>
              </w:rPr>
            </w:pPr>
            <w:r w:rsidRPr="007927F0">
              <w:rPr>
                <w:rFonts w:eastAsia="Times New Roman" w:cs="Times New Roman"/>
                <w:spacing w:val="-10"/>
                <w:sz w:val="24"/>
                <w:shd w:val="clear" w:color="auto" w:fill="FFFF00"/>
              </w:rPr>
              <w:t>7</w:t>
            </w:r>
          </w:p>
        </w:tc>
      </w:tr>
      <w:tr w:rsidR="00222FDC">
        <w:trPr>
          <w:trHeight w:val="27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107"/>
              <w:rPr>
                <w:rFonts w:eastAsia="Times New Roman" w:cs="Times New Roman"/>
                <w:sz w:val="24"/>
              </w:rPr>
            </w:pPr>
            <w:r>
              <w:rPr>
                <w:rFonts w:eastAsia="Times New Roman" w:cs="Times New Roman"/>
                <w:sz w:val="24"/>
              </w:rPr>
              <w:t>Основные</w:t>
            </w:r>
            <w:r>
              <w:rPr>
                <w:rFonts w:eastAsia="Times New Roman" w:cs="Times New Roman"/>
                <w:spacing w:val="-4"/>
                <w:sz w:val="24"/>
              </w:rPr>
              <w:t xml:space="preserve"> </w:t>
            </w:r>
            <w:r>
              <w:rPr>
                <w:rFonts w:eastAsia="Times New Roman" w:cs="Times New Roman"/>
                <w:sz w:val="24"/>
              </w:rPr>
              <w:t>термины</w:t>
            </w:r>
            <w:r>
              <w:rPr>
                <w:rFonts w:eastAsia="Times New Roman" w:cs="Times New Roman"/>
                <w:spacing w:val="-2"/>
                <w:sz w:val="24"/>
              </w:rPr>
              <w:t xml:space="preserve"> </w:t>
            </w:r>
            <w:r>
              <w:rPr>
                <w:rFonts w:eastAsia="Times New Roman" w:cs="Times New Roman"/>
                <w:sz w:val="24"/>
              </w:rPr>
              <w:t>и</w:t>
            </w:r>
            <w:r>
              <w:rPr>
                <w:rFonts w:eastAsia="Times New Roman" w:cs="Times New Roman"/>
                <w:spacing w:val="-1"/>
                <w:sz w:val="24"/>
              </w:rPr>
              <w:t xml:space="preserve"> </w:t>
            </w:r>
            <w:r>
              <w:rPr>
                <w:rFonts w:eastAsia="Times New Roman" w:cs="Times New Roman"/>
                <w:spacing w:val="-2"/>
                <w:sz w:val="24"/>
              </w:rPr>
              <w:t>понятия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7"/>
              <w:jc w:val="center"/>
              <w:rPr>
                <w:shd w:val="clear" w:color="auto" w:fill="FFFF00"/>
              </w:rPr>
            </w:pPr>
            <w:r>
              <w:rPr>
                <w:rFonts w:eastAsia="Times New Roman" w:cs="Times New Roman"/>
                <w:spacing w:val="-10"/>
                <w:sz w:val="24"/>
                <w:shd w:val="clear" w:color="auto" w:fill="FFFF00"/>
              </w:rPr>
              <w:t>8</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pacing w:val="-2"/>
                <w:sz w:val="24"/>
              </w:rPr>
              <w:t>Введение</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7"/>
              <w:jc w:val="center"/>
              <w:rPr>
                <w:shd w:val="clear" w:color="auto" w:fill="FFFF00"/>
              </w:rPr>
            </w:pPr>
            <w:r>
              <w:rPr>
                <w:rFonts w:eastAsia="Times New Roman" w:cs="Times New Roman"/>
                <w:spacing w:val="-5"/>
                <w:sz w:val="24"/>
                <w:shd w:val="clear" w:color="auto" w:fill="FFFF00"/>
              </w:rPr>
              <w:t>10</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z w:val="24"/>
              </w:rPr>
              <w:t>Общие</w:t>
            </w:r>
            <w:r>
              <w:rPr>
                <w:rFonts w:eastAsia="Times New Roman" w:cs="Times New Roman"/>
                <w:spacing w:val="-2"/>
                <w:sz w:val="24"/>
              </w:rPr>
              <w:t xml:space="preserve"> сведения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7"/>
              <w:jc w:val="center"/>
              <w:rPr>
                <w:shd w:val="clear" w:color="auto" w:fill="FFFF00"/>
              </w:rPr>
            </w:pPr>
            <w:r>
              <w:rPr>
                <w:rFonts w:eastAsia="Times New Roman" w:cs="Times New Roman"/>
                <w:spacing w:val="-5"/>
                <w:sz w:val="24"/>
                <w:shd w:val="clear" w:color="auto" w:fill="FFFF00"/>
              </w:rPr>
              <w:t>11</w:t>
            </w:r>
          </w:p>
        </w:tc>
      </w:tr>
      <w:tr w:rsidR="00222FDC">
        <w:trPr>
          <w:trHeight w:val="110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tabs>
                <w:tab w:val="left" w:pos="1237"/>
                <w:tab w:val="left" w:pos="1647"/>
                <w:tab w:val="left" w:pos="3478"/>
                <w:tab w:val="left" w:pos="6012"/>
                <w:tab w:val="left" w:pos="6415"/>
              </w:tabs>
              <w:spacing w:after="0"/>
              <w:ind w:left="107" w:right="97"/>
              <w:jc w:val="both"/>
              <w:rPr>
                <w:rFonts w:eastAsia="Times New Roman" w:cs="Times New Roman"/>
                <w:sz w:val="24"/>
              </w:rPr>
            </w:pPr>
            <w:r>
              <w:rPr>
                <w:rFonts w:eastAsia="Times New Roman" w:cs="Times New Roman"/>
                <w:spacing w:val="-2"/>
                <w:sz w:val="24"/>
              </w:rPr>
              <w:t>РАЗДЕЛ</w:t>
            </w:r>
            <w:r>
              <w:rPr>
                <w:rFonts w:eastAsia="Times New Roman" w:cs="Times New Roman"/>
                <w:sz w:val="24"/>
              </w:rPr>
              <w:tab/>
            </w:r>
            <w:r>
              <w:rPr>
                <w:rFonts w:eastAsia="Times New Roman" w:cs="Times New Roman"/>
                <w:spacing w:val="-6"/>
                <w:sz w:val="24"/>
              </w:rPr>
              <w:t>1.</w:t>
            </w:r>
            <w:r>
              <w:rPr>
                <w:rFonts w:eastAsia="Times New Roman" w:cs="Times New Roman"/>
                <w:sz w:val="24"/>
              </w:rPr>
              <w:tab/>
            </w:r>
            <w:r>
              <w:rPr>
                <w:rFonts w:eastAsia="Times New Roman" w:cs="Times New Roman"/>
                <w:spacing w:val="-2"/>
                <w:sz w:val="24"/>
              </w:rPr>
              <w:t>ПОКАЗАТЕЛИ</w:t>
            </w:r>
            <w:r>
              <w:rPr>
                <w:rFonts w:eastAsia="Times New Roman" w:cs="Times New Roman"/>
                <w:sz w:val="24"/>
              </w:rPr>
              <w:tab/>
            </w:r>
            <w:r>
              <w:rPr>
                <w:rFonts w:eastAsia="Times New Roman" w:cs="Times New Roman"/>
                <w:spacing w:val="-2"/>
                <w:sz w:val="24"/>
              </w:rPr>
              <w:t>СУЩЕСТВУЮЩЕГО</w:t>
            </w:r>
            <w:r>
              <w:rPr>
                <w:rFonts w:eastAsia="Times New Roman" w:cs="Times New Roman"/>
                <w:sz w:val="24"/>
              </w:rPr>
              <w:tab/>
            </w:r>
            <w:r>
              <w:rPr>
                <w:rFonts w:eastAsia="Times New Roman" w:cs="Times New Roman"/>
                <w:spacing w:val="-10"/>
                <w:sz w:val="24"/>
              </w:rPr>
              <w:t>И</w:t>
            </w:r>
            <w:r>
              <w:rPr>
                <w:rFonts w:eastAsia="Times New Roman" w:cs="Times New Roman"/>
                <w:sz w:val="24"/>
              </w:rPr>
              <w:tab/>
            </w:r>
            <w:r>
              <w:rPr>
                <w:rFonts w:eastAsia="Times New Roman" w:cs="Times New Roman"/>
                <w:spacing w:val="-2"/>
                <w:sz w:val="24"/>
              </w:rPr>
              <w:t xml:space="preserve">ПЕРСПЕКТИВНОГО </w:t>
            </w:r>
            <w:r>
              <w:rPr>
                <w:rFonts w:eastAsia="Times New Roman" w:cs="Times New Roman"/>
                <w:sz w:val="24"/>
              </w:rPr>
              <w:t>СПРОСА</w:t>
            </w:r>
            <w:r>
              <w:rPr>
                <w:rFonts w:eastAsia="Times New Roman" w:cs="Times New Roman"/>
                <w:spacing w:val="32"/>
                <w:sz w:val="24"/>
              </w:rPr>
              <w:t xml:space="preserve"> </w:t>
            </w:r>
            <w:r>
              <w:rPr>
                <w:rFonts w:eastAsia="Times New Roman" w:cs="Times New Roman"/>
                <w:sz w:val="24"/>
              </w:rPr>
              <w:t>НА</w:t>
            </w:r>
            <w:r>
              <w:rPr>
                <w:rFonts w:eastAsia="Times New Roman" w:cs="Times New Roman"/>
                <w:spacing w:val="32"/>
                <w:sz w:val="24"/>
              </w:rPr>
              <w:t xml:space="preserve"> </w:t>
            </w:r>
            <w:r>
              <w:rPr>
                <w:rFonts w:eastAsia="Times New Roman" w:cs="Times New Roman"/>
                <w:sz w:val="24"/>
              </w:rPr>
              <w:t>ТЕПЛОВУЮ</w:t>
            </w:r>
            <w:r>
              <w:rPr>
                <w:rFonts w:eastAsia="Times New Roman" w:cs="Times New Roman"/>
                <w:spacing w:val="33"/>
                <w:sz w:val="24"/>
              </w:rPr>
              <w:t xml:space="preserve"> </w:t>
            </w:r>
            <w:r>
              <w:rPr>
                <w:rFonts w:eastAsia="Times New Roman" w:cs="Times New Roman"/>
                <w:sz w:val="24"/>
              </w:rPr>
              <w:t>ЭНЕРГИЮ</w:t>
            </w:r>
            <w:r>
              <w:rPr>
                <w:rFonts w:eastAsia="Times New Roman" w:cs="Times New Roman"/>
                <w:spacing w:val="33"/>
                <w:sz w:val="24"/>
              </w:rPr>
              <w:t xml:space="preserve"> </w:t>
            </w:r>
            <w:r>
              <w:rPr>
                <w:rFonts w:eastAsia="Times New Roman" w:cs="Times New Roman"/>
                <w:sz w:val="24"/>
              </w:rPr>
              <w:t>(МОЩНОСТЬ)</w:t>
            </w:r>
            <w:r>
              <w:rPr>
                <w:rFonts w:eastAsia="Times New Roman" w:cs="Times New Roman"/>
                <w:spacing w:val="34"/>
                <w:sz w:val="24"/>
              </w:rPr>
              <w:t xml:space="preserve"> </w:t>
            </w:r>
            <w:r>
              <w:rPr>
                <w:rFonts w:eastAsia="Times New Roman" w:cs="Times New Roman"/>
                <w:sz w:val="24"/>
              </w:rPr>
              <w:t>И</w:t>
            </w:r>
            <w:r>
              <w:rPr>
                <w:rFonts w:eastAsia="Times New Roman" w:cs="Times New Roman"/>
                <w:spacing w:val="33"/>
                <w:sz w:val="24"/>
              </w:rPr>
              <w:t xml:space="preserve"> </w:t>
            </w:r>
            <w:r>
              <w:rPr>
                <w:rFonts w:eastAsia="Times New Roman" w:cs="Times New Roman"/>
                <w:sz w:val="24"/>
              </w:rPr>
              <w:t>ТЕПЛОНОСИТЕЛЬ</w:t>
            </w:r>
            <w:r>
              <w:rPr>
                <w:rFonts w:eastAsia="Times New Roman" w:cs="Times New Roman"/>
                <w:spacing w:val="38"/>
                <w:sz w:val="24"/>
              </w:rPr>
              <w:t xml:space="preserve"> </w:t>
            </w:r>
            <w:proofErr w:type="gramStart"/>
            <w:r>
              <w:rPr>
                <w:rFonts w:eastAsia="Times New Roman" w:cs="Times New Roman"/>
                <w:spacing w:val="-10"/>
                <w:sz w:val="24"/>
              </w:rPr>
              <w:t>В</w:t>
            </w:r>
            <w:proofErr w:type="gramEnd"/>
          </w:p>
          <w:p w:rsidR="00222FDC" w:rsidRDefault="00FC6169" w:rsidP="00CE1E4F">
            <w:pPr>
              <w:widowControl w:val="0"/>
              <w:shd w:val="clear" w:color="auto" w:fill="FFFFFF" w:themeFill="background1"/>
              <w:spacing w:after="0" w:line="270" w:lineRule="atLeast"/>
              <w:ind w:left="107"/>
              <w:jc w:val="both"/>
              <w:rPr>
                <w:rFonts w:eastAsia="Times New Roman" w:cs="Times New Roman"/>
                <w:sz w:val="22"/>
              </w:rPr>
            </w:pPr>
            <w:r>
              <w:rPr>
                <w:rFonts w:eastAsia="Times New Roman" w:cs="Times New Roman"/>
                <w:sz w:val="24"/>
              </w:rPr>
              <w:t>УСТАНОВЛЕННЫХ</w:t>
            </w:r>
            <w:r>
              <w:rPr>
                <w:rFonts w:eastAsia="Times New Roman" w:cs="Times New Roman"/>
                <w:spacing w:val="80"/>
                <w:sz w:val="24"/>
              </w:rPr>
              <w:t xml:space="preserve"> </w:t>
            </w:r>
            <w:proofErr w:type="gramStart"/>
            <w:r>
              <w:rPr>
                <w:rFonts w:eastAsia="Times New Roman" w:cs="Times New Roman"/>
                <w:sz w:val="24"/>
              </w:rPr>
              <w:t>ГРАНИЦАХ</w:t>
            </w:r>
            <w:proofErr w:type="gramEnd"/>
            <w:r>
              <w:rPr>
                <w:rFonts w:eastAsia="Times New Roman" w:cs="Times New Roman"/>
                <w:spacing w:val="80"/>
                <w:sz w:val="24"/>
              </w:rPr>
              <w:t xml:space="preserve"> </w:t>
            </w:r>
            <w:r>
              <w:rPr>
                <w:rFonts w:eastAsia="Times New Roman" w:cs="Times New Roman"/>
                <w:sz w:val="24"/>
              </w:rPr>
              <w:t>ТЕРРИТОРИИ ВОРОНЕЖСКОГО</w:t>
            </w:r>
            <w:r>
              <w:rPr>
                <w:rFonts w:eastAsia="Times New Roman" w:cs="Times New Roman"/>
                <w:spacing w:val="80"/>
                <w:sz w:val="24"/>
              </w:rPr>
              <w:t xml:space="preserve"> </w:t>
            </w:r>
            <w:r>
              <w:rPr>
                <w:rFonts w:eastAsia="Times New Roman" w:cs="Times New Roman"/>
                <w:sz w:val="24"/>
              </w:rPr>
              <w:t xml:space="preserve">СЕЛЬСКОГО </w:t>
            </w:r>
            <w:r>
              <w:rPr>
                <w:rFonts w:eastAsia="Times New Roman" w:cs="Times New Roman"/>
                <w:spacing w:val="-2"/>
                <w:sz w:val="24"/>
              </w:rPr>
              <w:t>ПОСЕЛЕНИЯ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before="130" w:after="0"/>
              <w:rPr>
                <w:rFonts w:eastAsia="Times New Roman" w:cs="Times New Roman"/>
                <w:b/>
                <w:sz w:val="24"/>
                <w:shd w:val="clear" w:color="auto" w:fill="FFFF00"/>
              </w:rPr>
            </w:pPr>
          </w:p>
          <w:p w:rsidR="00222FDC" w:rsidRDefault="00FC6169" w:rsidP="00CE1E4F">
            <w:pPr>
              <w:widowControl w:val="0"/>
              <w:shd w:val="clear" w:color="auto" w:fill="FFFFFF" w:themeFill="background1"/>
              <w:spacing w:before="1" w:after="0"/>
              <w:ind w:left="7"/>
              <w:jc w:val="center"/>
              <w:rPr>
                <w:shd w:val="clear" w:color="auto" w:fill="FFFF00"/>
              </w:rPr>
            </w:pPr>
            <w:r>
              <w:rPr>
                <w:rFonts w:eastAsia="Times New Roman" w:cs="Times New Roman"/>
                <w:spacing w:val="-5"/>
                <w:sz w:val="24"/>
                <w:shd w:val="clear" w:color="auto" w:fill="FFFF00"/>
              </w:rPr>
              <w:t>12</w:t>
            </w:r>
          </w:p>
        </w:tc>
      </w:tr>
      <w:tr w:rsidR="00222FDC">
        <w:trPr>
          <w:trHeight w:val="1656"/>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7" w:right="99"/>
              <w:jc w:val="both"/>
              <w:rPr>
                <w:rFonts w:eastAsia="Times New Roman" w:cs="Times New Roman"/>
                <w:sz w:val="24"/>
              </w:rPr>
            </w:pPr>
            <w:r>
              <w:rPr>
                <w:rFonts w:eastAsia="Times New Roman" w:cs="Times New Roman"/>
                <w:sz w:val="24"/>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w:t>
            </w:r>
            <w:r>
              <w:rPr>
                <w:rFonts w:eastAsia="Times New Roman" w:cs="Times New Roman"/>
                <w:spacing w:val="-8"/>
                <w:sz w:val="24"/>
              </w:rPr>
              <w:t xml:space="preserve"> </w:t>
            </w:r>
            <w:r>
              <w:rPr>
                <w:rFonts w:eastAsia="Times New Roman" w:cs="Times New Roman"/>
                <w:sz w:val="24"/>
              </w:rPr>
              <w:t>здания</w:t>
            </w:r>
            <w:r>
              <w:rPr>
                <w:rFonts w:eastAsia="Times New Roman" w:cs="Times New Roman"/>
                <w:spacing w:val="-3"/>
                <w:sz w:val="24"/>
              </w:rPr>
              <w:t xml:space="preserve"> </w:t>
            </w:r>
            <w:r>
              <w:rPr>
                <w:rFonts w:eastAsia="Times New Roman" w:cs="Times New Roman"/>
                <w:sz w:val="24"/>
              </w:rPr>
              <w:t>промышленных</w:t>
            </w:r>
            <w:r>
              <w:rPr>
                <w:rFonts w:eastAsia="Times New Roman" w:cs="Times New Roman"/>
                <w:spacing w:val="-2"/>
                <w:sz w:val="24"/>
              </w:rPr>
              <w:t xml:space="preserve"> </w:t>
            </w:r>
            <w:r>
              <w:rPr>
                <w:rFonts w:eastAsia="Times New Roman" w:cs="Times New Roman"/>
                <w:sz w:val="24"/>
              </w:rPr>
              <w:t>предприятий</w:t>
            </w:r>
            <w:r>
              <w:rPr>
                <w:rFonts w:eastAsia="Times New Roman" w:cs="Times New Roman"/>
                <w:spacing w:val="-6"/>
                <w:sz w:val="24"/>
              </w:rPr>
              <w:t xml:space="preserve"> </w:t>
            </w:r>
            <w:r>
              <w:rPr>
                <w:rFonts w:eastAsia="Times New Roman" w:cs="Times New Roman"/>
                <w:sz w:val="24"/>
              </w:rPr>
              <w:t>по</w:t>
            </w:r>
            <w:r>
              <w:rPr>
                <w:rFonts w:eastAsia="Times New Roman" w:cs="Times New Roman"/>
                <w:spacing w:val="-3"/>
                <w:sz w:val="24"/>
              </w:rPr>
              <w:t xml:space="preserve"> </w:t>
            </w:r>
            <w:r>
              <w:rPr>
                <w:rFonts w:eastAsia="Times New Roman" w:cs="Times New Roman"/>
                <w:sz w:val="24"/>
              </w:rPr>
              <w:t>этапам</w:t>
            </w:r>
            <w:r>
              <w:rPr>
                <w:rFonts w:eastAsia="Times New Roman" w:cs="Times New Roman"/>
                <w:spacing w:val="1"/>
                <w:sz w:val="24"/>
              </w:rPr>
              <w:t xml:space="preserve"> </w:t>
            </w:r>
            <w:r>
              <w:rPr>
                <w:rFonts w:eastAsia="Times New Roman" w:cs="Times New Roman"/>
                <w:sz w:val="24"/>
              </w:rPr>
              <w:t>–</w:t>
            </w:r>
            <w:r>
              <w:rPr>
                <w:rFonts w:eastAsia="Times New Roman" w:cs="Times New Roman"/>
                <w:spacing w:val="-3"/>
                <w:sz w:val="24"/>
              </w:rPr>
              <w:t xml:space="preserve"> </w:t>
            </w:r>
            <w:r>
              <w:rPr>
                <w:rFonts w:eastAsia="Times New Roman" w:cs="Times New Roman"/>
                <w:sz w:val="24"/>
              </w:rPr>
              <w:t>на</w:t>
            </w:r>
            <w:r>
              <w:rPr>
                <w:rFonts w:eastAsia="Times New Roman" w:cs="Times New Roman"/>
                <w:spacing w:val="-5"/>
                <w:sz w:val="24"/>
              </w:rPr>
              <w:t xml:space="preserve"> </w:t>
            </w:r>
            <w:r>
              <w:rPr>
                <w:rFonts w:eastAsia="Times New Roman" w:cs="Times New Roman"/>
                <w:sz w:val="24"/>
              </w:rPr>
              <w:t>каждый</w:t>
            </w:r>
            <w:r>
              <w:rPr>
                <w:rFonts w:eastAsia="Times New Roman" w:cs="Times New Roman"/>
                <w:spacing w:val="-3"/>
                <w:sz w:val="24"/>
              </w:rPr>
              <w:t xml:space="preserve"> </w:t>
            </w:r>
            <w:r>
              <w:rPr>
                <w:rFonts w:eastAsia="Times New Roman" w:cs="Times New Roman"/>
                <w:spacing w:val="-5"/>
                <w:sz w:val="24"/>
              </w:rPr>
              <w:t>год</w:t>
            </w:r>
          </w:p>
          <w:p w:rsidR="00222FDC" w:rsidRDefault="00FC6169" w:rsidP="00CE1E4F">
            <w:pPr>
              <w:widowControl w:val="0"/>
              <w:shd w:val="clear" w:color="auto" w:fill="FFFFFF" w:themeFill="background1"/>
              <w:spacing w:after="0" w:line="264" w:lineRule="exact"/>
              <w:ind w:left="107"/>
              <w:jc w:val="both"/>
              <w:rPr>
                <w:rFonts w:eastAsia="Times New Roman" w:cs="Times New Roman"/>
                <w:sz w:val="24"/>
              </w:rPr>
            </w:pPr>
            <w:r>
              <w:rPr>
                <w:rFonts w:eastAsia="Times New Roman" w:cs="Times New Roman"/>
                <w:sz w:val="24"/>
              </w:rPr>
              <w:t>первого</w:t>
            </w:r>
            <w:r>
              <w:rPr>
                <w:rFonts w:eastAsia="Times New Roman" w:cs="Times New Roman"/>
                <w:spacing w:val="-4"/>
                <w:sz w:val="24"/>
              </w:rPr>
              <w:t xml:space="preserve"> </w:t>
            </w:r>
            <w:r>
              <w:rPr>
                <w:rFonts w:eastAsia="Times New Roman" w:cs="Times New Roman"/>
                <w:sz w:val="24"/>
              </w:rPr>
              <w:t>5-летнего</w:t>
            </w:r>
            <w:r>
              <w:rPr>
                <w:rFonts w:eastAsia="Times New Roman" w:cs="Times New Roman"/>
                <w:spacing w:val="-3"/>
                <w:sz w:val="24"/>
              </w:rPr>
              <w:t xml:space="preserve"> </w:t>
            </w:r>
            <w:r>
              <w:rPr>
                <w:rFonts w:eastAsia="Times New Roman" w:cs="Times New Roman"/>
                <w:sz w:val="24"/>
              </w:rPr>
              <w:t>периода</w:t>
            </w:r>
            <w:r>
              <w:rPr>
                <w:rFonts w:eastAsia="Times New Roman" w:cs="Times New Roman"/>
                <w:spacing w:val="-2"/>
                <w:sz w:val="24"/>
              </w:rPr>
              <w:t xml:space="preserve"> </w:t>
            </w:r>
            <w:r>
              <w:rPr>
                <w:rFonts w:eastAsia="Times New Roman" w:cs="Times New Roman"/>
                <w:sz w:val="24"/>
              </w:rPr>
              <w:t>и</w:t>
            </w:r>
            <w:r>
              <w:rPr>
                <w:rFonts w:eastAsia="Times New Roman" w:cs="Times New Roman"/>
                <w:spacing w:val="-2"/>
                <w:sz w:val="24"/>
              </w:rPr>
              <w:t xml:space="preserve"> </w:t>
            </w:r>
            <w:r>
              <w:rPr>
                <w:rFonts w:eastAsia="Times New Roman" w:cs="Times New Roman"/>
                <w:sz w:val="24"/>
              </w:rPr>
              <w:t>на</w:t>
            </w:r>
            <w:r>
              <w:rPr>
                <w:rFonts w:eastAsia="Times New Roman" w:cs="Times New Roman"/>
                <w:spacing w:val="-3"/>
                <w:sz w:val="24"/>
              </w:rPr>
              <w:t xml:space="preserve"> </w:t>
            </w:r>
            <w:r>
              <w:rPr>
                <w:rFonts w:eastAsia="Times New Roman" w:cs="Times New Roman"/>
                <w:sz w:val="24"/>
              </w:rPr>
              <w:t>последующие</w:t>
            </w:r>
            <w:r>
              <w:rPr>
                <w:rFonts w:eastAsia="Times New Roman" w:cs="Times New Roman"/>
                <w:spacing w:val="-1"/>
                <w:sz w:val="24"/>
              </w:rPr>
              <w:t xml:space="preserve"> </w:t>
            </w:r>
            <w:r>
              <w:rPr>
                <w:rFonts w:eastAsia="Times New Roman" w:cs="Times New Roman"/>
                <w:sz w:val="24"/>
              </w:rPr>
              <w:t>–</w:t>
            </w:r>
            <w:r>
              <w:rPr>
                <w:rFonts w:eastAsia="Times New Roman" w:cs="Times New Roman"/>
                <w:spacing w:val="-2"/>
                <w:sz w:val="24"/>
              </w:rPr>
              <w:t xml:space="preserve"> </w:t>
            </w:r>
            <w:r>
              <w:rPr>
                <w:rFonts w:eastAsia="Times New Roman" w:cs="Times New Roman"/>
                <w:sz w:val="24"/>
              </w:rPr>
              <w:t>5-летние</w:t>
            </w:r>
            <w:r>
              <w:rPr>
                <w:rFonts w:eastAsia="Times New Roman" w:cs="Times New Roman"/>
                <w:spacing w:val="-3"/>
                <w:sz w:val="24"/>
              </w:rPr>
              <w:t xml:space="preserve"> </w:t>
            </w:r>
            <w:r>
              <w:rPr>
                <w:rFonts w:eastAsia="Times New Roman" w:cs="Times New Roman"/>
                <w:sz w:val="24"/>
              </w:rPr>
              <w:t>периоды</w:t>
            </w:r>
            <w:r>
              <w:rPr>
                <w:rFonts w:eastAsia="Times New Roman" w:cs="Times New Roman"/>
                <w:spacing w:val="-2"/>
                <w:sz w:val="24"/>
              </w:rPr>
              <w:t xml:space="preserve"> </w:t>
            </w:r>
            <w:r>
              <w:rPr>
                <w:rFonts w:eastAsia="Times New Roman" w:cs="Times New Roman"/>
                <w:sz w:val="24"/>
              </w:rPr>
              <w:t>(далее</w:t>
            </w:r>
            <w:r>
              <w:rPr>
                <w:rFonts w:eastAsia="Times New Roman" w:cs="Times New Roman"/>
                <w:spacing w:val="-2"/>
                <w:sz w:val="24"/>
              </w:rPr>
              <w:t xml:space="preserve"> этапы)</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b/>
                <w:sz w:val="24"/>
                <w:shd w:val="clear" w:color="auto" w:fill="FFFF00"/>
              </w:rPr>
            </w:pPr>
          </w:p>
          <w:p w:rsidR="00222FDC" w:rsidRDefault="00222FDC" w:rsidP="00CE1E4F">
            <w:pPr>
              <w:widowControl w:val="0"/>
              <w:shd w:val="clear" w:color="auto" w:fill="FFFFFF" w:themeFill="background1"/>
              <w:spacing w:before="131" w:after="0"/>
              <w:rPr>
                <w:rFonts w:eastAsia="Times New Roman" w:cs="Times New Roman"/>
                <w:b/>
                <w:sz w:val="24"/>
                <w:shd w:val="clear" w:color="auto" w:fill="FFFF00"/>
              </w:rPr>
            </w:pPr>
          </w:p>
          <w:p w:rsidR="00222FDC" w:rsidRDefault="00FC6169" w:rsidP="00CE1E4F">
            <w:pPr>
              <w:widowControl w:val="0"/>
              <w:shd w:val="clear" w:color="auto" w:fill="FFFFFF" w:themeFill="background1"/>
              <w:spacing w:after="0"/>
              <w:ind w:left="7"/>
              <w:jc w:val="center"/>
              <w:rPr>
                <w:shd w:val="clear" w:color="auto" w:fill="FFFF00"/>
              </w:rPr>
            </w:pPr>
            <w:r>
              <w:rPr>
                <w:rFonts w:eastAsia="Times New Roman" w:cs="Times New Roman"/>
                <w:spacing w:val="-5"/>
                <w:sz w:val="24"/>
                <w:shd w:val="clear" w:color="auto" w:fill="FFFF00"/>
              </w:rPr>
              <w:t>12</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7"/>
              <w:rPr>
                <w:rFonts w:eastAsia="Times New Roman" w:cs="Times New Roman"/>
                <w:sz w:val="24"/>
              </w:rPr>
            </w:pPr>
            <w:r>
              <w:rPr>
                <w:rFonts w:eastAsia="Times New Roman" w:cs="Times New Roman"/>
                <w:sz w:val="24"/>
              </w:rPr>
              <w:t>1.2.</w:t>
            </w:r>
            <w:r>
              <w:rPr>
                <w:rFonts w:eastAsia="Times New Roman" w:cs="Times New Roman"/>
                <w:spacing w:val="40"/>
                <w:sz w:val="24"/>
              </w:rPr>
              <w:t xml:space="preserve"> </w:t>
            </w:r>
            <w:r>
              <w:rPr>
                <w:rFonts w:eastAsia="Times New Roman" w:cs="Times New Roman"/>
                <w:sz w:val="24"/>
              </w:rPr>
              <w:t>Существующие</w:t>
            </w:r>
            <w:r>
              <w:rPr>
                <w:rFonts w:eastAsia="Times New Roman" w:cs="Times New Roman"/>
                <w:spacing w:val="40"/>
                <w:sz w:val="24"/>
              </w:rPr>
              <w:t xml:space="preserve"> </w:t>
            </w:r>
            <w:r>
              <w:rPr>
                <w:rFonts w:eastAsia="Times New Roman" w:cs="Times New Roman"/>
                <w:sz w:val="24"/>
              </w:rPr>
              <w:t>и</w:t>
            </w:r>
            <w:r>
              <w:rPr>
                <w:rFonts w:eastAsia="Times New Roman" w:cs="Times New Roman"/>
                <w:spacing w:val="40"/>
                <w:sz w:val="24"/>
              </w:rPr>
              <w:t xml:space="preserve"> </w:t>
            </w:r>
            <w:r>
              <w:rPr>
                <w:rFonts w:eastAsia="Times New Roman" w:cs="Times New Roman"/>
                <w:sz w:val="24"/>
              </w:rPr>
              <w:t>перспективные</w:t>
            </w:r>
            <w:r>
              <w:rPr>
                <w:rFonts w:eastAsia="Times New Roman" w:cs="Times New Roman"/>
                <w:spacing w:val="40"/>
                <w:sz w:val="24"/>
              </w:rPr>
              <w:t xml:space="preserve"> </w:t>
            </w:r>
            <w:r>
              <w:rPr>
                <w:rFonts w:eastAsia="Times New Roman" w:cs="Times New Roman"/>
                <w:sz w:val="24"/>
              </w:rPr>
              <w:t>объемы</w:t>
            </w:r>
            <w:r>
              <w:rPr>
                <w:rFonts w:eastAsia="Times New Roman" w:cs="Times New Roman"/>
                <w:spacing w:val="40"/>
                <w:sz w:val="24"/>
              </w:rPr>
              <w:t xml:space="preserve"> </w:t>
            </w:r>
            <w:r>
              <w:rPr>
                <w:rFonts w:eastAsia="Times New Roman" w:cs="Times New Roman"/>
                <w:sz w:val="24"/>
              </w:rPr>
              <w:t>потребления</w:t>
            </w:r>
            <w:r>
              <w:rPr>
                <w:rFonts w:eastAsia="Times New Roman" w:cs="Times New Roman"/>
                <w:spacing w:val="40"/>
                <w:sz w:val="24"/>
              </w:rPr>
              <w:t xml:space="preserve"> </w:t>
            </w:r>
            <w:r>
              <w:rPr>
                <w:rFonts w:eastAsia="Times New Roman" w:cs="Times New Roman"/>
                <w:sz w:val="24"/>
              </w:rPr>
              <w:t>тепловой</w:t>
            </w:r>
            <w:r>
              <w:rPr>
                <w:rFonts w:eastAsia="Times New Roman" w:cs="Times New Roman"/>
                <w:spacing w:val="40"/>
                <w:sz w:val="24"/>
              </w:rPr>
              <w:t xml:space="preserve"> </w:t>
            </w:r>
            <w:r>
              <w:rPr>
                <w:rFonts w:eastAsia="Times New Roman" w:cs="Times New Roman"/>
                <w:sz w:val="24"/>
              </w:rPr>
              <w:t>энергии</w:t>
            </w:r>
            <w:r>
              <w:rPr>
                <w:rFonts w:eastAsia="Times New Roman" w:cs="Times New Roman"/>
                <w:spacing w:val="80"/>
                <w:w w:val="150"/>
                <w:sz w:val="24"/>
              </w:rPr>
              <w:t xml:space="preserve"> </w:t>
            </w:r>
            <w:r>
              <w:rPr>
                <w:rFonts w:eastAsia="Times New Roman" w:cs="Times New Roman"/>
                <w:sz w:val="24"/>
              </w:rPr>
              <w:t>(мощности)</w:t>
            </w:r>
            <w:r>
              <w:rPr>
                <w:rFonts w:eastAsia="Times New Roman" w:cs="Times New Roman"/>
                <w:spacing w:val="7"/>
                <w:sz w:val="24"/>
              </w:rPr>
              <w:t xml:space="preserve"> </w:t>
            </w:r>
            <w:r>
              <w:rPr>
                <w:rFonts w:eastAsia="Times New Roman" w:cs="Times New Roman"/>
                <w:sz w:val="24"/>
              </w:rPr>
              <w:t>и</w:t>
            </w:r>
            <w:r>
              <w:rPr>
                <w:rFonts w:eastAsia="Times New Roman" w:cs="Times New Roman"/>
                <w:spacing w:val="9"/>
                <w:sz w:val="24"/>
              </w:rPr>
              <w:t xml:space="preserve"> </w:t>
            </w:r>
            <w:r>
              <w:rPr>
                <w:rFonts w:eastAsia="Times New Roman" w:cs="Times New Roman"/>
                <w:sz w:val="24"/>
              </w:rPr>
              <w:t>теплоносителя</w:t>
            </w:r>
            <w:r>
              <w:rPr>
                <w:rFonts w:eastAsia="Times New Roman" w:cs="Times New Roman"/>
                <w:spacing w:val="11"/>
                <w:sz w:val="24"/>
              </w:rPr>
              <w:t xml:space="preserve"> </w:t>
            </w:r>
            <w:r>
              <w:rPr>
                <w:rFonts w:eastAsia="Times New Roman" w:cs="Times New Roman"/>
                <w:sz w:val="24"/>
              </w:rPr>
              <w:t>с</w:t>
            </w:r>
            <w:r>
              <w:rPr>
                <w:rFonts w:eastAsia="Times New Roman" w:cs="Times New Roman"/>
                <w:spacing w:val="10"/>
                <w:sz w:val="24"/>
              </w:rPr>
              <w:t xml:space="preserve"> </w:t>
            </w:r>
            <w:r>
              <w:rPr>
                <w:rFonts w:eastAsia="Times New Roman" w:cs="Times New Roman"/>
                <w:sz w:val="24"/>
              </w:rPr>
              <w:t>разделением</w:t>
            </w:r>
            <w:r>
              <w:rPr>
                <w:rFonts w:eastAsia="Times New Roman" w:cs="Times New Roman"/>
                <w:spacing w:val="7"/>
                <w:sz w:val="24"/>
              </w:rPr>
              <w:t xml:space="preserve"> </w:t>
            </w:r>
            <w:r>
              <w:rPr>
                <w:rFonts w:eastAsia="Times New Roman" w:cs="Times New Roman"/>
                <w:sz w:val="24"/>
              </w:rPr>
              <w:t>по</w:t>
            </w:r>
            <w:r>
              <w:rPr>
                <w:rFonts w:eastAsia="Times New Roman" w:cs="Times New Roman"/>
                <w:spacing w:val="8"/>
                <w:sz w:val="24"/>
              </w:rPr>
              <w:t xml:space="preserve"> </w:t>
            </w:r>
            <w:r>
              <w:rPr>
                <w:rFonts w:eastAsia="Times New Roman" w:cs="Times New Roman"/>
                <w:sz w:val="24"/>
              </w:rPr>
              <w:t>видам</w:t>
            </w:r>
            <w:r>
              <w:rPr>
                <w:rFonts w:eastAsia="Times New Roman" w:cs="Times New Roman"/>
                <w:spacing w:val="10"/>
                <w:sz w:val="24"/>
              </w:rPr>
              <w:t xml:space="preserve"> </w:t>
            </w:r>
            <w:r>
              <w:rPr>
                <w:rFonts w:eastAsia="Times New Roman" w:cs="Times New Roman"/>
                <w:sz w:val="24"/>
              </w:rPr>
              <w:t>теплопотребления</w:t>
            </w:r>
            <w:r>
              <w:rPr>
                <w:rFonts w:eastAsia="Times New Roman" w:cs="Times New Roman"/>
                <w:spacing w:val="11"/>
                <w:sz w:val="24"/>
              </w:rPr>
              <w:t xml:space="preserve"> </w:t>
            </w:r>
            <w:r>
              <w:rPr>
                <w:rFonts w:eastAsia="Times New Roman" w:cs="Times New Roman"/>
                <w:sz w:val="24"/>
              </w:rPr>
              <w:t>в</w:t>
            </w:r>
            <w:r>
              <w:rPr>
                <w:rFonts w:eastAsia="Times New Roman" w:cs="Times New Roman"/>
                <w:spacing w:val="10"/>
                <w:sz w:val="24"/>
              </w:rPr>
              <w:t xml:space="preserve"> </w:t>
            </w:r>
            <w:r>
              <w:rPr>
                <w:rFonts w:eastAsia="Times New Roman" w:cs="Times New Roman"/>
                <w:spacing w:val="-2"/>
                <w:sz w:val="24"/>
              </w:rPr>
              <w:t>каждом</w:t>
            </w:r>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z w:val="24"/>
              </w:rPr>
              <w:t>расчетном</w:t>
            </w:r>
            <w:r>
              <w:rPr>
                <w:rFonts w:eastAsia="Times New Roman" w:cs="Times New Roman"/>
                <w:spacing w:val="-6"/>
                <w:sz w:val="24"/>
              </w:rPr>
              <w:t xml:space="preserve"> </w:t>
            </w:r>
            <w:proofErr w:type="gramStart"/>
            <w:r>
              <w:rPr>
                <w:rFonts w:eastAsia="Times New Roman" w:cs="Times New Roman"/>
                <w:sz w:val="24"/>
              </w:rPr>
              <w:t>элементе</w:t>
            </w:r>
            <w:proofErr w:type="gramEnd"/>
            <w:r>
              <w:rPr>
                <w:rFonts w:eastAsia="Times New Roman" w:cs="Times New Roman"/>
                <w:spacing w:val="-3"/>
                <w:sz w:val="24"/>
              </w:rPr>
              <w:t xml:space="preserve"> </w:t>
            </w:r>
            <w:r>
              <w:rPr>
                <w:rFonts w:eastAsia="Times New Roman" w:cs="Times New Roman"/>
                <w:sz w:val="24"/>
              </w:rPr>
              <w:t>территориального</w:t>
            </w:r>
            <w:r>
              <w:rPr>
                <w:rFonts w:eastAsia="Times New Roman" w:cs="Times New Roman"/>
                <w:spacing w:val="-2"/>
                <w:sz w:val="24"/>
              </w:rPr>
              <w:t xml:space="preserve"> </w:t>
            </w:r>
            <w:r>
              <w:rPr>
                <w:rFonts w:eastAsia="Times New Roman" w:cs="Times New Roman"/>
                <w:sz w:val="24"/>
              </w:rPr>
              <w:t>деления</w:t>
            </w:r>
            <w:r>
              <w:rPr>
                <w:rFonts w:eastAsia="Times New Roman" w:cs="Times New Roman"/>
                <w:spacing w:val="-5"/>
                <w:sz w:val="24"/>
              </w:rPr>
              <w:t xml:space="preserve"> </w:t>
            </w:r>
            <w:r>
              <w:rPr>
                <w:rFonts w:eastAsia="Times New Roman" w:cs="Times New Roman"/>
                <w:sz w:val="24"/>
              </w:rPr>
              <w:t>на</w:t>
            </w:r>
            <w:r>
              <w:rPr>
                <w:rFonts w:eastAsia="Times New Roman" w:cs="Times New Roman"/>
                <w:spacing w:val="-3"/>
                <w:sz w:val="24"/>
              </w:rPr>
              <w:t xml:space="preserve"> </w:t>
            </w:r>
            <w:r>
              <w:rPr>
                <w:rFonts w:eastAsia="Times New Roman" w:cs="Times New Roman"/>
                <w:sz w:val="24"/>
              </w:rPr>
              <w:t>каждом</w:t>
            </w:r>
            <w:r>
              <w:rPr>
                <w:rFonts w:eastAsia="Times New Roman" w:cs="Times New Roman"/>
                <w:spacing w:val="-3"/>
                <w:sz w:val="24"/>
              </w:rPr>
              <w:t xml:space="preserve"> </w:t>
            </w:r>
            <w:r>
              <w:rPr>
                <w:rFonts w:eastAsia="Times New Roman" w:cs="Times New Roman"/>
                <w:spacing w:val="-2"/>
                <w:sz w:val="24"/>
              </w:rPr>
              <w:t>этапе</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267" w:after="0"/>
              <w:ind w:left="7"/>
              <w:jc w:val="center"/>
              <w:rPr>
                <w:shd w:val="clear" w:color="auto" w:fill="FFFF00"/>
              </w:rPr>
            </w:pPr>
            <w:r>
              <w:rPr>
                <w:rFonts w:eastAsia="Times New Roman" w:cs="Times New Roman"/>
                <w:spacing w:val="-5"/>
                <w:sz w:val="24"/>
                <w:shd w:val="clear" w:color="auto" w:fill="FFFF00"/>
              </w:rPr>
              <w:t>15</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68" w:lineRule="exact"/>
              <w:ind w:left="107"/>
              <w:rPr>
                <w:rFonts w:eastAsia="Times New Roman" w:cs="Times New Roman"/>
                <w:sz w:val="24"/>
              </w:rPr>
            </w:pPr>
            <w:r>
              <w:rPr>
                <w:rFonts w:eastAsia="Times New Roman" w:cs="Times New Roman"/>
                <w:sz w:val="24"/>
              </w:rPr>
              <w:t>1.3.</w:t>
            </w:r>
            <w:r>
              <w:rPr>
                <w:rFonts w:eastAsia="Times New Roman" w:cs="Times New Roman"/>
                <w:spacing w:val="53"/>
                <w:w w:val="150"/>
                <w:sz w:val="24"/>
              </w:rPr>
              <w:t xml:space="preserve"> </w:t>
            </w:r>
            <w:r>
              <w:rPr>
                <w:rFonts w:eastAsia="Times New Roman" w:cs="Times New Roman"/>
                <w:sz w:val="24"/>
              </w:rPr>
              <w:t>Существующие</w:t>
            </w:r>
            <w:r>
              <w:rPr>
                <w:rFonts w:eastAsia="Times New Roman" w:cs="Times New Roman"/>
                <w:spacing w:val="54"/>
                <w:w w:val="150"/>
                <w:sz w:val="24"/>
              </w:rPr>
              <w:t xml:space="preserve"> </w:t>
            </w:r>
            <w:r>
              <w:rPr>
                <w:rFonts w:eastAsia="Times New Roman" w:cs="Times New Roman"/>
                <w:sz w:val="24"/>
              </w:rPr>
              <w:t>и</w:t>
            </w:r>
            <w:r>
              <w:rPr>
                <w:rFonts w:eastAsia="Times New Roman" w:cs="Times New Roman"/>
                <w:spacing w:val="57"/>
                <w:w w:val="150"/>
                <w:sz w:val="24"/>
              </w:rPr>
              <w:t xml:space="preserve"> </w:t>
            </w:r>
            <w:r>
              <w:rPr>
                <w:rFonts w:eastAsia="Times New Roman" w:cs="Times New Roman"/>
                <w:sz w:val="24"/>
              </w:rPr>
              <w:t>перспективные</w:t>
            </w:r>
            <w:r>
              <w:rPr>
                <w:rFonts w:eastAsia="Times New Roman" w:cs="Times New Roman"/>
                <w:spacing w:val="55"/>
                <w:w w:val="150"/>
                <w:sz w:val="24"/>
              </w:rPr>
              <w:t xml:space="preserve"> </w:t>
            </w:r>
            <w:r>
              <w:rPr>
                <w:rFonts w:eastAsia="Times New Roman" w:cs="Times New Roman"/>
                <w:sz w:val="24"/>
              </w:rPr>
              <w:t>объемы</w:t>
            </w:r>
            <w:r>
              <w:rPr>
                <w:rFonts w:eastAsia="Times New Roman" w:cs="Times New Roman"/>
                <w:spacing w:val="55"/>
                <w:w w:val="150"/>
                <w:sz w:val="24"/>
              </w:rPr>
              <w:t xml:space="preserve"> </w:t>
            </w:r>
            <w:r>
              <w:rPr>
                <w:rFonts w:eastAsia="Times New Roman" w:cs="Times New Roman"/>
                <w:sz w:val="24"/>
              </w:rPr>
              <w:t>потребления</w:t>
            </w:r>
            <w:r>
              <w:rPr>
                <w:rFonts w:eastAsia="Times New Roman" w:cs="Times New Roman"/>
                <w:spacing w:val="55"/>
                <w:w w:val="150"/>
                <w:sz w:val="24"/>
              </w:rPr>
              <w:t xml:space="preserve"> </w:t>
            </w:r>
            <w:r>
              <w:rPr>
                <w:rFonts w:eastAsia="Times New Roman" w:cs="Times New Roman"/>
                <w:sz w:val="24"/>
              </w:rPr>
              <w:t>тепловой</w:t>
            </w:r>
            <w:r>
              <w:rPr>
                <w:rFonts w:eastAsia="Times New Roman" w:cs="Times New Roman"/>
                <w:spacing w:val="56"/>
                <w:w w:val="150"/>
                <w:sz w:val="24"/>
              </w:rPr>
              <w:t xml:space="preserve"> </w:t>
            </w:r>
            <w:r>
              <w:rPr>
                <w:rFonts w:eastAsia="Times New Roman" w:cs="Times New Roman"/>
                <w:spacing w:val="-2"/>
                <w:sz w:val="24"/>
              </w:rPr>
              <w:t>энергии</w:t>
            </w:r>
          </w:p>
          <w:p w:rsidR="00222FDC" w:rsidRDefault="00FC6169" w:rsidP="00CE1E4F">
            <w:pPr>
              <w:widowControl w:val="0"/>
              <w:shd w:val="clear" w:color="auto" w:fill="FFFFFF" w:themeFill="background1"/>
              <w:spacing w:after="0" w:line="270" w:lineRule="atLeast"/>
              <w:ind w:left="107"/>
              <w:rPr>
                <w:rFonts w:eastAsia="Times New Roman" w:cs="Times New Roman"/>
                <w:sz w:val="24"/>
              </w:rPr>
            </w:pPr>
            <w:r>
              <w:rPr>
                <w:rFonts w:eastAsia="Times New Roman" w:cs="Times New Roman"/>
                <w:sz w:val="24"/>
              </w:rPr>
              <w:t>(мощности)</w:t>
            </w:r>
            <w:r>
              <w:rPr>
                <w:rFonts w:eastAsia="Times New Roman" w:cs="Times New Roman"/>
                <w:spacing w:val="40"/>
                <w:sz w:val="24"/>
              </w:rPr>
              <w:t xml:space="preserve"> </w:t>
            </w:r>
            <w:r>
              <w:rPr>
                <w:rFonts w:eastAsia="Times New Roman" w:cs="Times New Roman"/>
                <w:sz w:val="24"/>
              </w:rPr>
              <w:t>и</w:t>
            </w:r>
            <w:r>
              <w:rPr>
                <w:rFonts w:eastAsia="Times New Roman" w:cs="Times New Roman"/>
                <w:spacing w:val="40"/>
                <w:sz w:val="24"/>
              </w:rPr>
              <w:t xml:space="preserve"> </w:t>
            </w:r>
            <w:r>
              <w:rPr>
                <w:rFonts w:eastAsia="Times New Roman" w:cs="Times New Roman"/>
                <w:sz w:val="24"/>
              </w:rPr>
              <w:t>теплоносителя</w:t>
            </w:r>
            <w:r>
              <w:rPr>
                <w:rFonts w:eastAsia="Times New Roman" w:cs="Times New Roman"/>
                <w:spacing w:val="40"/>
                <w:sz w:val="24"/>
              </w:rPr>
              <w:t xml:space="preserve"> </w:t>
            </w:r>
            <w:r>
              <w:rPr>
                <w:rFonts w:eastAsia="Times New Roman" w:cs="Times New Roman"/>
                <w:sz w:val="24"/>
              </w:rPr>
              <w:t>объектами,</w:t>
            </w:r>
            <w:r>
              <w:rPr>
                <w:rFonts w:eastAsia="Times New Roman" w:cs="Times New Roman"/>
                <w:spacing w:val="40"/>
                <w:sz w:val="24"/>
              </w:rPr>
              <w:t xml:space="preserve"> </w:t>
            </w:r>
            <w:r>
              <w:rPr>
                <w:rFonts w:eastAsia="Times New Roman" w:cs="Times New Roman"/>
                <w:sz w:val="24"/>
              </w:rPr>
              <w:t>расположенными</w:t>
            </w:r>
            <w:r>
              <w:rPr>
                <w:rFonts w:eastAsia="Times New Roman" w:cs="Times New Roman"/>
                <w:spacing w:val="40"/>
                <w:sz w:val="24"/>
              </w:rPr>
              <w:t xml:space="preserve"> </w:t>
            </w:r>
            <w:r>
              <w:rPr>
                <w:rFonts w:eastAsia="Times New Roman" w:cs="Times New Roman"/>
                <w:sz w:val="24"/>
              </w:rPr>
              <w:t>в</w:t>
            </w:r>
            <w:r>
              <w:rPr>
                <w:rFonts w:eastAsia="Times New Roman" w:cs="Times New Roman"/>
                <w:spacing w:val="40"/>
                <w:sz w:val="24"/>
              </w:rPr>
              <w:t xml:space="preserve"> </w:t>
            </w:r>
            <w:r>
              <w:rPr>
                <w:rFonts w:eastAsia="Times New Roman" w:cs="Times New Roman"/>
                <w:sz w:val="24"/>
              </w:rPr>
              <w:t xml:space="preserve">производственных </w:t>
            </w:r>
            <w:r>
              <w:rPr>
                <w:rFonts w:eastAsia="Times New Roman" w:cs="Times New Roman"/>
                <w:spacing w:val="-2"/>
                <w:sz w:val="24"/>
              </w:rPr>
              <w:t>зонах</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267" w:after="0"/>
              <w:ind w:left="7"/>
              <w:jc w:val="center"/>
              <w:rPr>
                <w:shd w:val="clear" w:color="auto" w:fill="FFFF00"/>
              </w:rPr>
            </w:pPr>
            <w:r>
              <w:rPr>
                <w:rFonts w:eastAsia="Times New Roman" w:cs="Times New Roman"/>
                <w:spacing w:val="-5"/>
                <w:sz w:val="24"/>
                <w:shd w:val="clear" w:color="auto" w:fill="FFFF00"/>
              </w:rPr>
              <w:t>15</w:t>
            </w:r>
          </w:p>
        </w:tc>
      </w:tr>
      <w:tr w:rsidR="00222FDC">
        <w:trPr>
          <w:trHeight w:val="1106"/>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7" w:right="105"/>
              <w:jc w:val="both"/>
              <w:rPr>
                <w:rFonts w:eastAsia="Times New Roman" w:cs="Times New Roman"/>
                <w:sz w:val="24"/>
              </w:rPr>
            </w:pPr>
            <w:r>
              <w:rPr>
                <w:rFonts w:eastAsia="Times New Roman" w:cs="Times New Roman"/>
                <w:sz w:val="24"/>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w:t>
            </w:r>
            <w:r>
              <w:rPr>
                <w:rFonts w:eastAsia="Times New Roman" w:cs="Times New Roman"/>
                <w:spacing w:val="-3"/>
                <w:sz w:val="24"/>
              </w:rPr>
              <w:t xml:space="preserve"> </w:t>
            </w:r>
            <w:r>
              <w:rPr>
                <w:rFonts w:eastAsia="Times New Roman" w:cs="Times New Roman"/>
                <w:sz w:val="24"/>
              </w:rPr>
              <w:t>каждого</w:t>
            </w:r>
            <w:r>
              <w:rPr>
                <w:rFonts w:eastAsia="Times New Roman" w:cs="Times New Roman"/>
                <w:spacing w:val="-2"/>
                <w:sz w:val="24"/>
              </w:rPr>
              <w:t xml:space="preserve"> </w:t>
            </w:r>
            <w:r>
              <w:rPr>
                <w:rFonts w:eastAsia="Times New Roman" w:cs="Times New Roman"/>
                <w:sz w:val="24"/>
              </w:rPr>
              <w:t>источника</w:t>
            </w:r>
            <w:r>
              <w:rPr>
                <w:rFonts w:eastAsia="Times New Roman" w:cs="Times New Roman"/>
                <w:spacing w:val="-1"/>
                <w:sz w:val="24"/>
              </w:rPr>
              <w:t xml:space="preserve"> </w:t>
            </w:r>
            <w:r>
              <w:rPr>
                <w:rFonts w:eastAsia="Times New Roman" w:cs="Times New Roman"/>
                <w:sz w:val="24"/>
              </w:rPr>
              <w:t>тепловой</w:t>
            </w:r>
            <w:r>
              <w:rPr>
                <w:rFonts w:eastAsia="Times New Roman" w:cs="Times New Roman"/>
                <w:spacing w:val="1"/>
                <w:sz w:val="24"/>
              </w:rPr>
              <w:t xml:space="preserve"> </w:t>
            </w:r>
            <w:r>
              <w:rPr>
                <w:rFonts w:eastAsia="Times New Roman" w:cs="Times New Roman"/>
                <w:sz w:val="24"/>
              </w:rPr>
              <w:t>энергии, каждой</w:t>
            </w:r>
            <w:r>
              <w:rPr>
                <w:rFonts w:eastAsia="Times New Roman" w:cs="Times New Roman"/>
                <w:spacing w:val="-1"/>
                <w:sz w:val="24"/>
              </w:rPr>
              <w:t xml:space="preserve"> </w:t>
            </w:r>
            <w:r>
              <w:rPr>
                <w:rFonts w:eastAsia="Times New Roman" w:cs="Times New Roman"/>
                <w:sz w:val="24"/>
              </w:rPr>
              <w:t>системе</w:t>
            </w:r>
            <w:r>
              <w:rPr>
                <w:rFonts w:eastAsia="Times New Roman" w:cs="Times New Roman"/>
                <w:spacing w:val="-1"/>
                <w:sz w:val="24"/>
              </w:rPr>
              <w:t xml:space="preserve"> </w:t>
            </w:r>
            <w:r>
              <w:rPr>
                <w:rFonts w:eastAsia="Times New Roman" w:cs="Times New Roman"/>
                <w:sz w:val="24"/>
              </w:rPr>
              <w:t>теплоснабжения</w:t>
            </w:r>
            <w:r>
              <w:rPr>
                <w:rFonts w:eastAsia="Times New Roman" w:cs="Times New Roman"/>
                <w:spacing w:val="-2"/>
                <w:sz w:val="24"/>
              </w:rPr>
              <w:t xml:space="preserve"> </w:t>
            </w:r>
            <w:r>
              <w:rPr>
                <w:rFonts w:eastAsia="Times New Roman" w:cs="Times New Roman"/>
                <w:spacing w:val="-10"/>
                <w:sz w:val="24"/>
              </w:rPr>
              <w:t>и</w:t>
            </w:r>
          </w:p>
          <w:p w:rsidR="00222FDC" w:rsidRDefault="00FC6169" w:rsidP="00CE1E4F">
            <w:pPr>
              <w:widowControl w:val="0"/>
              <w:shd w:val="clear" w:color="auto" w:fill="FFFFFF" w:themeFill="background1"/>
              <w:spacing w:after="0" w:line="264" w:lineRule="exact"/>
              <w:ind w:left="107"/>
              <w:jc w:val="both"/>
              <w:rPr>
                <w:rFonts w:eastAsia="Times New Roman" w:cs="Times New Roman"/>
                <w:sz w:val="24"/>
              </w:rPr>
            </w:pPr>
            <w:r>
              <w:rPr>
                <w:rFonts w:eastAsia="Times New Roman" w:cs="Times New Roman"/>
                <w:sz w:val="24"/>
              </w:rPr>
              <w:t>по</w:t>
            </w:r>
            <w:r>
              <w:rPr>
                <w:rFonts w:eastAsia="Times New Roman" w:cs="Times New Roman"/>
                <w:spacing w:val="-3"/>
                <w:sz w:val="24"/>
              </w:rPr>
              <w:t xml:space="preserve"> </w:t>
            </w:r>
            <w:r>
              <w:rPr>
                <w:rFonts w:eastAsia="Times New Roman" w:cs="Times New Roman"/>
                <w:sz w:val="24"/>
              </w:rPr>
              <w:t>Воронежскому</w:t>
            </w:r>
            <w:r>
              <w:rPr>
                <w:rFonts w:eastAsia="Times New Roman" w:cs="Times New Roman"/>
                <w:spacing w:val="-5"/>
                <w:sz w:val="24"/>
              </w:rPr>
              <w:t xml:space="preserve"> </w:t>
            </w:r>
            <w:r>
              <w:rPr>
                <w:rFonts w:eastAsia="Times New Roman" w:cs="Times New Roman"/>
                <w:sz w:val="24"/>
              </w:rPr>
              <w:t>сельскому</w:t>
            </w:r>
            <w:r>
              <w:rPr>
                <w:rFonts w:eastAsia="Times New Roman" w:cs="Times New Roman"/>
                <w:spacing w:val="-4"/>
                <w:sz w:val="24"/>
              </w:rPr>
              <w:t xml:space="preserve"> </w:t>
            </w:r>
            <w:r>
              <w:rPr>
                <w:rFonts w:eastAsia="Times New Roman" w:cs="Times New Roman"/>
                <w:spacing w:val="-2"/>
                <w:sz w:val="24"/>
              </w:rPr>
              <w:t>поселению</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before="130" w:after="0"/>
              <w:rPr>
                <w:rFonts w:eastAsia="Times New Roman" w:cs="Times New Roman"/>
                <w:b/>
                <w:sz w:val="24"/>
                <w:shd w:val="clear" w:color="auto" w:fill="FFFF00"/>
              </w:rPr>
            </w:pPr>
          </w:p>
          <w:p w:rsidR="00222FDC" w:rsidRDefault="00FC6169" w:rsidP="00CE1E4F">
            <w:pPr>
              <w:widowControl w:val="0"/>
              <w:shd w:val="clear" w:color="auto" w:fill="FFFFFF" w:themeFill="background1"/>
              <w:spacing w:before="1" w:after="0"/>
              <w:ind w:left="7"/>
              <w:jc w:val="center"/>
              <w:rPr>
                <w:shd w:val="clear" w:color="auto" w:fill="FFFF00"/>
              </w:rPr>
            </w:pPr>
            <w:r>
              <w:rPr>
                <w:rFonts w:eastAsia="Times New Roman" w:cs="Times New Roman"/>
                <w:spacing w:val="-5"/>
                <w:sz w:val="24"/>
                <w:shd w:val="clear" w:color="auto" w:fill="FFFF00"/>
              </w:rPr>
              <w:t>16</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tabs>
                <w:tab w:val="left" w:pos="1871"/>
                <w:tab w:val="left" w:pos="3826"/>
                <w:tab w:val="left" w:pos="5445"/>
                <w:tab w:val="left" w:pos="6851"/>
                <w:tab w:val="left" w:pos="7333"/>
              </w:tabs>
              <w:spacing w:after="0"/>
              <w:ind w:left="107" w:right="100"/>
              <w:rPr>
                <w:rFonts w:eastAsia="Times New Roman" w:cs="Times New Roman"/>
                <w:sz w:val="24"/>
              </w:rPr>
            </w:pPr>
            <w:r>
              <w:rPr>
                <w:rFonts w:eastAsia="Times New Roman" w:cs="Times New Roman"/>
                <w:sz w:val="24"/>
              </w:rPr>
              <w:t xml:space="preserve">РАЗДЕЛ 2. СУЩЕСТВУЮЩИЕ И ПЕРСПЕКТИВНЫЕ БАЛАНСЫ ТЕПЛОВОЙ </w:t>
            </w:r>
            <w:r>
              <w:rPr>
                <w:rFonts w:eastAsia="Times New Roman" w:cs="Times New Roman"/>
                <w:spacing w:val="-2"/>
                <w:sz w:val="24"/>
              </w:rPr>
              <w:t>МОЩНОСТИ</w:t>
            </w:r>
            <w:r>
              <w:rPr>
                <w:rFonts w:eastAsia="Times New Roman" w:cs="Times New Roman"/>
                <w:sz w:val="24"/>
              </w:rPr>
              <w:tab/>
            </w:r>
            <w:r>
              <w:rPr>
                <w:rFonts w:eastAsia="Times New Roman" w:cs="Times New Roman"/>
                <w:spacing w:val="-2"/>
                <w:sz w:val="24"/>
              </w:rPr>
              <w:t>ИСТОЧНИКОВ</w:t>
            </w:r>
            <w:r>
              <w:rPr>
                <w:rFonts w:eastAsia="Times New Roman" w:cs="Times New Roman"/>
                <w:sz w:val="24"/>
              </w:rPr>
              <w:tab/>
            </w:r>
            <w:r>
              <w:rPr>
                <w:rFonts w:eastAsia="Times New Roman" w:cs="Times New Roman"/>
                <w:spacing w:val="-2"/>
                <w:sz w:val="24"/>
              </w:rPr>
              <w:t>ТЕПЛОВОЙ</w:t>
            </w:r>
            <w:r>
              <w:rPr>
                <w:rFonts w:eastAsia="Times New Roman" w:cs="Times New Roman"/>
                <w:sz w:val="24"/>
              </w:rPr>
              <w:tab/>
            </w:r>
            <w:r>
              <w:rPr>
                <w:rFonts w:eastAsia="Times New Roman" w:cs="Times New Roman"/>
                <w:spacing w:val="-2"/>
                <w:sz w:val="24"/>
              </w:rPr>
              <w:t>ЭНЕРГИИ</w:t>
            </w:r>
            <w:r>
              <w:rPr>
                <w:rFonts w:eastAsia="Times New Roman" w:cs="Times New Roman"/>
                <w:sz w:val="24"/>
              </w:rPr>
              <w:tab/>
            </w:r>
            <w:r>
              <w:rPr>
                <w:rFonts w:eastAsia="Times New Roman" w:cs="Times New Roman"/>
                <w:spacing w:val="-10"/>
                <w:sz w:val="24"/>
              </w:rPr>
              <w:t>И</w:t>
            </w:r>
            <w:r>
              <w:rPr>
                <w:rFonts w:eastAsia="Times New Roman" w:cs="Times New Roman"/>
                <w:sz w:val="24"/>
              </w:rPr>
              <w:tab/>
            </w:r>
            <w:r>
              <w:rPr>
                <w:rFonts w:eastAsia="Times New Roman" w:cs="Times New Roman"/>
                <w:spacing w:val="-2"/>
                <w:sz w:val="24"/>
              </w:rPr>
              <w:t>ТЕПЛОВОЙ</w:t>
            </w:r>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z w:val="24"/>
              </w:rPr>
              <w:t>НАГРУЗКИ</w:t>
            </w:r>
            <w:r>
              <w:rPr>
                <w:rFonts w:eastAsia="Times New Roman" w:cs="Times New Roman"/>
                <w:spacing w:val="-3"/>
                <w:sz w:val="24"/>
              </w:rPr>
              <w:t xml:space="preserve"> </w:t>
            </w:r>
            <w:r>
              <w:rPr>
                <w:rFonts w:eastAsia="Times New Roman" w:cs="Times New Roman"/>
                <w:spacing w:val="-2"/>
                <w:sz w:val="24"/>
              </w:rPr>
              <w:t>ПОТРЕБИТЕЛЕЙ</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267" w:after="0"/>
              <w:ind w:left="7"/>
              <w:jc w:val="center"/>
              <w:rPr>
                <w:shd w:val="clear" w:color="auto" w:fill="FFFF00"/>
              </w:rPr>
            </w:pPr>
            <w:r>
              <w:rPr>
                <w:rFonts w:eastAsia="Times New Roman" w:cs="Times New Roman"/>
                <w:spacing w:val="-5"/>
                <w:sz w:val="24"/>
                <w:shd w:val="clear" w:color="auto" w:fill="FFFF00"/>
              </w:rPr>
              <w:t>17</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tabs>
                <w:tab w:val="left" w:pos="743"/>
                <w:tab w:val="left" w:pos="2027"/>
                <w:tab w:val="left" w:pos="3875"/>
                <w:tab w:val="left" w:pos="4278"/>
                <w:tab w:val="left" w:pos="6122"/>
                <w:tab w:val="left" w:pos="6742"/>
                <w:tab w:val="left" w:pos="7937"/>
              </w:tabs>
              <w:spacing w:after="0" w:line="268" w:lineRule="exact"/>
              <w:ind w:left="107"/>
              <w:rPr>
                <w:rFonts w:eastAsia="Times New Roman" w:cs="Times New Roman"/>
                <w:sz w:val="24"/>
              </w:rPr>
            </w:pPr>
            <w:r>
              <w:rPr>
                <w:rFonts w:eastAsia="Times New Roman" w:cs="Times New Roman"/>
                <w:spacing w:val="-4"/>
                <w:sz w:val="24"/>
              </w:rPr>
              <w:t>2.1.</w:t>
            </w:r>
            <w:r>
              <w:rPr>
                <w:rFonts w:eastAsia="Times New Roman" w:cs="Times New Roman"/>
                <w:sz w:val="24"/>
              </w:rPr>
              <w:tab/>
            </w:r>
            <w:r>
              <w:rPr>
                <w:rFonts w:eastAsia="Times New Roman" w:cs="Times New Roman"/>
                <w:spacing w:val="-2"/>
                <w:sz w:val="24"/>
              </w:rPr>
              <w:t>Описание</w:t>
            </w:r>
            <w:r>
              <w:rPr>
                <w:rFonts w:eastAsia="Times New Roman" w:cs="Times New Roman"/>
                <w:sz w:val="24"/>
              </w:rPr>
              <w:tab/>
            </w:r>
            <w:r>
              <w:rPr>
                <w:rFonts w:eastAsia="Times New Roman" w:cs="Times New Roman"/>
                <w:spacing w:val="-2"/>
                <w:sz w:val="24"/>
              </w:rPr>
              <w:t>существующих</w:t>
            </w:r>
            <w:r>
              <w:rPr>
                <w:rFonts w:eastAsia="Times New Roman" w:cs="Times New Roman"/>
                <w:sz w:val="24"/>
              </w:rPr>
              <w:tab/>
            </w:r>
            <w:r>
              <w:rPr>
                <w:rFonts w:eastAsia="Times New Roman" w:cs="Times New Roman"/>
                <w:spacing w:val="-10"/>
                <w:sz w:val="24"/>
              </w:rPr>
              <w:t>и</w:t>
            </w:r>
            <w:r>
              <w:rPr>
                <w:rFonts w:eastAsia="Times New Roman" w:cs="Times New Roman"/>
                <w:sz w:val="24"/>
              </w:rPr>
              <w:tab/>
            </w:r>
            <w:r>
              <w:rPr>
                <w:rFonts w:eastAsia="Times New Roman" w:cs="Times New Roman"/>
                <w:spacing w:val="-2"/>
                <w:sz w:val="24"/>
              </w:rPr>
              <w:t>перспективных</w:t>
            </w:r>
            <w:r>
              <w:rPr>
                <w:rFonts w:eastAsia="Times New Roman" w:cs="Times New Roman"/>
                <w:sz w:val="24"/>
              </w:rPr>
              <w:tab/>
            </w:r>
            <w:r>
              <w:rPr>
                <w:rFonts w:eastAsia="Times New Roman" w:cs="Times New Roman"/>
                <w:spacing w:val="-5"/>
                <w:sz w:val="24"/>
              </w:rPr>
              <w:t>зон</w:t>
            </w:r>
            <w:r>
              <w:rPr>
                <w:rFonts w:eastAsia="Times New Roman" w:cs="Times New Roman"/>
                <w:sz w:val="24"/>
              </w:rPr>
              <w:tab/>
            </w:r>
            <w:r>
              <w:rPr>
                <w:rFonts w:eastAsia="Times New Roman" w:cs="Times New Roman"/>
                <w:spacing w:val="-2"/>
                <w:sz w:val="24"/>
              </w:rPr>
              <w:t>действия</w:t>
            </w:r>
            <w:r>
              <w:rPr>
                <w:rFonts w:eastAsia="Times New Roman" w:cs="Times New Roman"/>
                <w:sz w:val="24"/>
              </w:rPr>
              <w:tab/>
            </w:r>
            <w:r>
              <w:rPr>
                <w:rFonts w:eastAsia="Times New Roman" w:cs="Times New Roman"/>
                <w:spacing w:val="-2"/>
                <w:sz w:val="24"/>
              </w:rPr>
              <w:t>систем</w:t>
            </w:r>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z w:val="24"/>
              </w:rPr>
              <w:t>теплоснабжения</w:t>
            </w:r>
            <w:r>
              <w:rPr>
                <w:rFonts w:eastAsia="Times New Roman" w:cs="Times New Roman"/>
                <w:spacing w:val="-4"/>
                <w:sz w:val="24"/>
              </w:rPr>
              <w:t xml:space="preserve"> </w:t>
            </w:r>
            <w:r>
              <w:rPr>
                <w:rFonts w:eastAsia="Times New Roman" w:cs="Times New Roman"/>
                <w:sz w:val="24"/>
              </w:rPr>
              <w:t>и</w:t>
            </w:r>
            <w:r>
              <w:rPr>
                <w:rFonts w:eastAsia="Times New Roman" w:cs="Times New Roman"/>
                <w:spacing w:val="-5"/>
                <w:sz w:val="24"/>
              </w:rPr>
              <w:t xml:space="preserve"> </w:t>
            </w:r>
            <w:r>
              <w:rPr>
                <w:rFonts w:eastAsia="Times New Roman" w:cs="Times New Roman"/>
                <w:sz w:val="24"/>
              </w:rPr>
              <w:t>источников</w:t>
            </w:r>
            <w:r>
              <w:rPr>
                <w:rFonts w:eastAsia="Times New Roman" w:cs="Times New Roman"/>
                <w:spacing w:val="-5"/>
                <w:sz w:val="24"/>
              </w:rPr>
              <w:t xml:space="preserve"> </w:t>
            </w:r>
            <w:r>
              <w:rPr>
                <w:rFonts w:eastAsia="Times New Roman" w:cs="Times New Roman"/>
                <w:sz w:val="24"/>
              </w:rPr>
              <w:t>тепловой</w:t>
            </w:r>
            <w:r>
              <w:rPr>
                <w:rFonts w:eastAsia="Times New Roman" w:cs="Times New Roman"/>
                <w:spacing w:val="-3"/>
                <w:sz w:val="24"/>
              </w:rPr>
              <w:t xml:space="preserve"> </w:t>
            </w:r>
            <w:r>
              <w:rPr>
                <w:rFonts w:eastAsia="Times New Roman" w:cs="Times New Roman"/>
                <w:spacing w:val="-2"/>
                <w:sz w:val="24"/>
              </w:rPr>
              <w:t>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28" w:after="0"/>
              <w:ind w:left="7"/>
              <w:jc w:val="center"/>
              <w:rPr>
                <w:shd w:val="clear" w:color="auto" w:fill="FFFF00"/>
              </w:rPr>
            </w:pPr>
            <w:r>
              <w:rPr>
                <w:rFonts w:eastAsia="Times New Roman" w:cs="Times New Roman"/>
                <w:spacing w:val="-5"/>
                <w:sz w:val="24"/>
                <w:shd w:val="clear" w:color="auto" w:fill="FFFF00"/>
              </w:rPr>
              <w:t>17</w:t>
            </w:r>
          </w:p>
        </w:tc>
      </w:tr>
      <w:tr w:rsidR="00222FDC">
        <w:trPr>
          <w:trHeight w:val="582"/>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7"/>
              <w:rPr>
                <w:rFonts w:eastAsia="Times New Roman" w:cs="Times New Roman"/>
                <w:sz w:val="24"/>
              </w:rPr>
            </w:pPr>
            <w:r>
              <w:rPr>
                <w:rFonts w:eastAsia="Times New Roman" w:cs="Times New Roman"/>
                <w:sz w:val="24"/>
              </w:rPr>
              <w:t>2.2.</w:t>
            </w:r>
            <w:r>
              <w:rPr>
                <w:rFonts w:eastAsia="Times New Roman" w:cs="Times New Roman"/>
                <w:spacing w:val="40"/>
                <w:sz w:val="24"/>
              </w:rPr>
              <w:t xml:space="preserve"> </w:t>
            </w:r>
            <w:r>
              <w:rPr>
                <w:rFonts w:eastAsia="Times New Roman" w:cs="Times New Roman"/>
                <w:sz w:val="24"/>
              </w:rPr>
              <w:t>Описание</w:t>
            </w:r>
            <w:r>
              <w:rPr>
                <w:rFonts w:eastAsia="Times New Roman" w:cs="Times New Roman"/>
                <w:spacing w:val="40"/>
                <w:sz w:val="24"/>
              </w:rPr>
              <w:t xml:space="preserve"> </w:t>
            </w:r>
            <w:r>
              <w:rPr>
                <w:rFonts w:eastAsia="Times New Roman" w:cs="Times New Roman"/>
                <w:sz w:val="24"/>
              </w:rPr>
              <w:t>существующих</w:t>
            </w:r>
            <w:r>
              <w:rPr>
                <w:rFonts w:eastAsia="Times New Roman" w:cs="Times New Roman"/>
                <w:spacing w:val="40"/>
                <w:sz w:val="24"/>
              </w:rPr>
              <w:t xml:space="preserve"> </w:t>
            </w:r>
            <w:r>
              <w:rPr>
                <w:rFonts w:eastAsia="Times New Roman" w:cs="Times New Roman"/>
                <w:sz w:val="24"/>
              </w:rPr>
              <w:t>и</w:t>
            </w:r>
            <w:r>
              <w:rPr>
                <w:rFonts w:eastAsia="Times New Roman" w:cs="Times New Roman"/>
                <w:spacing w:val="40"/>
                <w:sz w:val="24"/>
              </w:rPr>
              <w:t xml:space="preserve"> </w:t>
            </w:r>
            <w:r>
              <w:rPr>
                <w:rFonts w:eastAsia="Times New Roman" w:cs="Times New Roman"/>
                <w:sz w:val="24"/>
              </w:rPr>
              <w:t>перспективных</w:t>
            </w:r>
            <w:r>
              <w:rPr>
                <w:rFonts w:eastAsia="Times New Roman" w:cs="Times New Roman"/>
                <w:spacing w:val="40"/>
                <w:sz w:val="24"/>
              </w:rPr>
              <w:t xml:space="preserve"> </w:t>
            </w:r>
            <w:r>
              <w:rPr>
                <w:rFonts w:eastAsia="Times New Roman" w:cs="Times New Roman"/>
                <w:sz w:val="24"/>
              </w:rPr>
              <w:t>зон</w:t>
            </w:r>
            <w:r>
              <w:rPr>
                <w:rFonts w:eastAsia="Times New Roman" w:cs="Times New Roman"/>
                <w:spacing w:val="40"/>
                <w:sz w:val="24"/>
              </w:rPr>
              <w:t xml:space="preserve"> </w:t>
            </w:r>
            <w:r>
              <w:rPr>
                <w:rFonts w:eastAsia="Times New Roman" w:cs="Times New Roman"/>
                <w:sz w:val="24"/>
              </w:rPr>
              <w:t>действия</w:t>
            </w:r>
            <w:r>
              <w:rPr>
                <w:rFonts w:eastAsia="Times New Roman" w:cs="Times New Roman"/>
                <w:spacing w:val="40"/>
                <w:sz w:val="24"/>
              </w:rPr>
              <w:t xml:space="preserve"> </w:t>
            </w:r>
            <w:r>
              <w:rPr>
                <w:rFonts w:eastAsia="Times New Roman" w:cs="Times New Roman"/>
                <w:sz w:val="24"/>
              </w:rPr>
              <w:t>индивидуальных источников тепловой 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45" w:after="0"/>
              <w:ind w:left="7"/>
              <w:jc w:val="center"/>
              <w:rPr>
                <w:shd w:val="clear" w:color="auto" w:fill="FFFF00"/>
              </w:rPr>
            </w:pPr>
            <w:r>
              <w:rPr>
                <w:rFonts w:eastAsia="Times New Roman" w:cs="Times New Roman"/>
                <w:spacing w:val="-5"/>
                <w:sz w:val="24"/>
                <w:shd w:val="clear" w:color="auto" w:fill="FFFF00"/>
              </w:rPr>
              <w:t>17</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35" w:lineRule="auto"/>
              <w:ind w:left="107"/>
              <w:rPr>
                <w:rFonts w:eastAsia="Times New Roman" w:cs="Times New Roman"/>
                <w:sz w:val="24"/>
              </w:rPr>
            </w:pPr>
            <w:r>
              <w:rPr>
                <w:rFonts w:eastAsia="Times New Roman" w:cs="Times New Roman"/>
                <w:sz w:val="24"/>
              </w:rPr>
              <w:t>2.3.</w:t>
            </w:r>
            <w:r>
              <w:rPr>
                <w:rFonts w:eastAsia="Times New Roman" w:cs="Times New Roman"/>
                <w:spacing w:val="40"/>
                <w:sz w:val="24"/>
              </w:rPr>
              <w:t xml:space="preserve"> </w:t>
            </w:r>
            <w:r>
              <w:rPr>
                <w:rFonts w:eastAsia="Times New Roman" w:cs="Times New Roman"/>
                <w:sz w:val="24"/>
              </w:rPr>
              <w:t>Существующие</w:t>
            </w:r>
            <w:r>
              <w:rPr>
                <w:rFonts w:eastAsia="Times New Roman" w:cs="Times New Roman"/>
                <w:spacing w:val="40"/>
                <w:sz w:val="24"/>
              </w:rPr>
              <w:t xml:space="preserve"> </w:t>
            </w:r>
            <w:r>
              <w:rPr>
                <w:rFonts w:eastAsia="Times New Roman" w:cs="Times New Roman"/>
                <w:sz w:val="24"/>
              </w:rPr>
              <w:t>и</w:t>
            </w:r>
            <w:r>
              <w:rPr>
                <w:rFonts w:eastAsia="Times New Roman" w:cs="Times New Roman"/>
                <w:spacing w:val="40"/>
                <w:sz w:val="24"/>
              </w:rPr>
              <w:t xml:space="preserve"> </w:t>
            </w:r>
            <w:r>
              <w:rPr>
                <w:rFonts w:eastAsia="Times New Roman" w:cs="Times New Roman"/>
                <w:sz w:val="24"/>
              </w:rPr>
              <w:t>перспективные</w:t>
            </w:r>
            <w:r>
              <w:rPr>
                <w:rFonts w:eastAsia="Times New Roman" w:cs="Times New Roman"/>
                <w:spacing w:val="40"/>
                <w:sz w:val="24"/>
              </w:rPr>
              <w:t xml:space="preserve"> </w:t>
            </w:r>
            <w:r>
              <w:rPr>
                <w:rFonts w:eastAsia="Times New Roman" w:cs="Times New Roman"/>
                <w:sz w:val="24"/>
              </w:rPr>
              <w:t>балансы</w:t>
            </w:r>
            <w:r>
              <w:rPr>
                <w:rFonts w:eastAsia="Times New Roman" w:cs="Times New Roman"/>
                <w:spacing w:val="40"/>
                <w:sz w:val="24"/>
              </w:rPr>
              <w:t xml:space="preserve"> </w:t>
            </w:r>
            <w:r>
              <w:rPr>
                <w:rFonts w:eastAsia="Times New Roman" w:cs="Times New Roman"/>
                <w:sz w:val="24"/>
              </w:rPr>
              <w:t>тепловой</w:t>
            </w:r>
            <w:r>
              <w:rPr>
                <w:rFonts w:eastAsia="Times New Roman" w:cs="Times New Roman"/>
                <w:spacing w:val="40"/>
                <w:sz w:val="24"/>
              </w:rPr>
              <w:t xml:space="preserve"> </w:t>
            </w:r>
            <w:r>
              <w:rPr>
                <w:rFonts w:eastAsia="Times New Roman" w:cs="Times New Roman"/>
                <w:sz w:val="24"/>
              </w:rPr>
              <w:t>мощности</w:t>
            </w:r>
            <w:r>
              <w:rPr>
                <w:rFonts w:eastAsia="Times New Roman" w:cs="Times New Roman"/>
                <w:spacing w:val="40"/>
                <w:sz w:val="24"/>
              </w:rPr>
              <w:t xml:space="preserve"> </w:t>
            </w:r>
            <w:r>
              <w:rPr>
                <w:rFonts w:eastAsia="Times New Roman" w:cs="Times New Roman"/>
                <w:sz w:val="24"/>
              </w:rPr>
              <w:t>и</w:t>
            </w:r>
            <w:r>
              <w:rPr>
                <w:rFonts w:eastAsia="Times New Roman" w:cs="Times New Roman"/>
                <w:spacing w:val="40"/>
                <w:sz w:val="24"/>
              </w:rPr>
              <w:t xml:space="preserve"> </w:t>
            </w:r>
            <w:r>
              <w:rPr>
                <w:rFonts w:eastAsia="Times New Roman" w:cs="Times New Roman"/>
                <w:sz w:val="24"/>
              </w:rPr>
              <w:t>тепловой нагрузки</w:t>
            </w:r>
            <w:r>
              <w:rPr>
                <w:rFonts w:eastAsia="Times New Roman" w:cs="Times New Roman"/>
                <w:spacing w:val="59"/>
                <w:sz w:val="24"/>
              </w:rPr>
              <w:t xml:space="preserve"> </w:t>
            </w:r>
            <w:r>
              <w:rPr>
                <w:rFonts w:eastAsia="Times New Roman" w:cs="Times New Roman"/>
                <w:sz w:val="24"/>
              </w:rPr>
              <w:t>потребителей</w:t>
            </w:r>
            <w:r>
              <w:rPr>
                <w:rFonts w:eastAsia="Times New Roman" w:cs="Times New Roman"/>
                <w:spacing w:val="62"/>
                <w:sz w:val="24"/>
              </w:rPr>
              <w:t xml:space="preserve"> </w:t>
            </w:r>
            <w:r>
              <w:rPr>
                <w:rFonts w:eastAsia="Times New Roman" w:cs="Times New Roman"/>
                <w:sz w:val="24"/>
              </w:rPr>
              <w:t>в</w:t>
            </w:r>
            <w:r>
              <w:rPr>
                <w:rFonts w:eastAsia="Times New Roman" w:cs="Times New Roman"/>
                <w:spacing w:val="61"/>
                <w:sz w:val="24"/>
              </w:rPr>
              <w:t xml:space="preserve"> </w:t>
            </w:r>
            <w:r>
              <w:rPr>
                <w:rFonts w:eastAsia="Times New Roman" w:cs="Times New Roman"/>
                <w:sz w:val="24"/>
              </w:rPr>
              <w:t>зонах</w:t>
            </w:r>
            <w:r>
              <w:rPr>
                <w:rFonts w:eastAsia="Times New Roman" w:cs="Times New Roman"/>
                <w:spacing w:val="63"/>
                <w:sz w:val="24"/>
              </w:rPr>
              <w:t xml:space="preserve"> </w:t>
            </w:r>
            <w:r>
              <w:rPr>
                <w:rFonts w:eastAsia="Times New Roman" w:cs="Times New Roman"/>
                <w:sz w:val="24"/>
              </w:rPr>
              <w:t>действия</w:t>
            </w:r>
            <w:r>
              <w:rPr>
                <w:rFonts w:eastAsia="Times New Roman" w:cs="Times New Roman"/>
                <w:spacing w:val="60"/>
                <w:sz w:val="24"/>
              </w:rPr>
              <w:t xml:space="preserve"> </w:t>
            </w:r>
            <w:r>
              <w:rPr>
                <w:rFonts w:eastAsia="Times New Roman" w:cs="Times New Roman"/>
                <w:sz w:val="24"/>
              </w:rPr>
              <w:t>источников</w:t>
            </w:r>
            <w:r>
              <w:rPr>
                <w:rFonts w:eastAsia="Times New Roman" w:cs="Times New Roman"/>
                <w:spacing w:val="61"/>
                <w:sz w:val="24"/>
              </w:rPr>
              <w:t xml:space="preserve"> </w:t>
            </w:r>
            <w:r>
              <w:rPr>
                <w:rFonts w:eastAsia="Times New Roman" w:cs="Times New Roman"/>
                <w:sz w:val="24"/>
              </w:rPr>
              <w:t>тепловой</w:t>
            </w:r>
            <w:r>
              <w:rPr>
                <w:rFonts w:eastAsia="Times New Roman" w:cs="Times New Roman"/>
                <w:spacing w:val="62"/>
                <w:sz w:val="24"/>
              </w:rPr>
              <w:t xml:space="preserve"> </w:t>
            </w:r>
            <w:r>
              <w:rPr>
                <w:rFonts w:eastAsia="Times New Roman" w:cs="Times New Roman"/>
                <w:sz w:val="24"/>
              </w:rPr>
              <w:t>энергии,</w:t>
            </w:r>
            <w:r>
              <w:rPr>
                <w:rFonts w:eastAsia="Times New Roman" w:cs="Times New Roman"/>
                <w:spacing w:val="61"/>
                <w:sz w:val="24"/>
              </w:rPr>
              <w:t xml:space="preserve"> </w:t>
            </w:r>
            <w:r>
              <w:rPr>
                <w:rFonts w:eastAsia="Times New Roman" w:cs="Times New Roman"/>
                <w:sz w:val="24"/>
              </w:rPr>
              <w:t>в</w:t>
            </w:r>
            <w:r>
              <w:rPr>
                <w:rFonts w:eastAsia="Times New Roman" w:cs="Times New Roman"/>
                <w:spacing w:val="61"/>
                <w:sz w:val="24"/>
              </w:rPr>
              <w:t xml:space="preserve"> </w:t>
            </w:r>
            <w:r>
              <w:rPr>
                <w:rFonts w:eastAsia="Times New Roman" w:cs="Times New Roman"/>
                <w:spacing w:val="-5"/>
                <w:sz w:val="24"/>
              </w:rPr>
              <w:t>том</w:t>
            </w:r>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z w:val="24"/>
              </w:rPr>
              <w:t>числе</w:t>
            </w:r>
            <w:r>
              <w:rPr>
                <w:rFonts w:eastAsia="Times New Roman" w:cs="Times New Roman"/>
                <w:spacing w:val="-4"/>
                <w:sz w:val="24"/>
              </w:rPr>
              <w:t xml:space="preserve"> </w:t>
            </w:r>
            <w:proofErr w:type="gramStart"/>
            <w:r>
              <w:rPr>
                <w:rFonts w:eastAsia="Times New Roman" w:cs="Times New Roman"/>
                <w:sz w:val="24"/>
              </w:rPr>
              <w:t>работающих</w:t>
            </w:r>
            <w:proofErr w:type="gramEnd"/>
            <w:r>
              <w:rPr>
                <w:rFonts w:eastAsia="Times New Roman" w:cs="Times New Roman"/>
                <w:spacing w:val="-1"/>
                <w:sz w:val="24"/>
              </w:rPr>
              <w:t xml:space="preserve"> </w:t>
            </w:r>
            <w:r>
              <w:rPr>
                <w:rFonts w:eastAsia="Times New Roman" w:cs="Times New Roman"/>
                <w:sz w:val="24"/>
              </w:rPr>
              <w:t>на</w:t>
            </w:r>
            <w:r>
              <w:rPr>
                <w:rFonts w:eastAsia="Times New Roman" w:cs="Times New Roman"/>
                <w:spacing w:val="-4"/>
                <w:sz w:val="24"/>
              </w:rPr>
              <w:t xml:space="preserve"> </w:t>
            </w:r>
            <w:r>
              <w:rPr>
                <w:rFonts w:eastAsia="Times New Roman" w:cs="Times New Roman"/>
                <w:sz w:val="24"/>
              </w:rPr>
              <w:t>единую</w:t>
            </w:r>
            <w:r>
              <w:rPr>
                <w:rFonts w:eastAsia="Times New Roman" w:cs="Times New Roman"/>
                <w:spacing w:val="-3"/>
                <w:sz w:val="24"/>
              </w:rPr>
              <w:t xml:space="preserve"> </w:t>
            </w:r>
            <w:r>
              <w:rPr>
                <w:rFonts w:eastAsia="Times New Roman" w:cs="Times New Roman"/>
                <w:sz w:val="24"/>
              </w:rPr>
              <w:t>тепловую</w:t>
            </w:r>
            <w:r>
              <w:rPr>
                <w:rFonts w:eastAsia="Times New Roman" w:cs="Times New Roman"/>
                <w:spacing w:val="-3"/>
                <w:sz w:val="24"/>
              </w:rPr>
              <w:t xml:space="preserve"> </w:t>
            </w:r>
            <w:r>
              <w:rPr>
                <w:rFonts w:eastAsia="Times New Roman" w:cs="Times New Roman"/>
                <w:sz w:val="24"/>
              </w:rPr>
              <w:t>сеть,</w:t>
            </w:r>
            <w:r>
              <w:rPr>
                <w:rFonts w:eastAsia="Times New Roman" w:cs="Times New Roman"/>
                <w:spacing w:val="-3"/>
                <w:sz w:val="24"/>
              </w:rPr>
              <w:t xml:space="preserve"> </w:t>
            </w:r>
            <w:r>
              <w:rPr>
                <w:rFonts w:eastAsia="Times New Roman" w:cs="Times New Roman"/>
                <w:sz w:val="24"/>
              </w:rPr>
              <w:t>на</w:t>
            </w:r>
            <w:r>
              <w:rPr>
                <w:rFonts w:eastAsia="Times New Roman" w:cs="Times New Roman"/>
                <w:spacing w:val="-4"/>
                <w:sz w:val="24"/>
              </w:rPr>
              <w:t xml:space="preserve"> </w:t>
            </w:r>
            <w:r>
              <w:rPr>
                <w:rFonts w:eastAsia="Times New Roman" w:cs="Times New Roman"/>
                <w:sz w:val="24"/>
              </w:rPr>
              <w:t>каждом</w:t>
            </w:r>
            <w:r>
              <w:rPr>
                <w:rFonts w:eastAsia="Times New Roman" w:cs="Times New Roman"/>
                <w:spacing w:val="-3"/>
                <w:sz w:val="24"/>
              </w:rPr>
              <w:t xml:space="preserve"> </w:t>
            </w:r>
            <w:r>
              <w:rPr>
                <w:rFonts w:eastAsia="Times New Roman" w:cs="Times New Roman"/>
                <w:spacing w:val="-2"/>
                <w:sz w:val="24"/>
              </w:rPr>
              <w:t>этапе</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267" w:after="0"/>
              <w:ind w:left="7"/>
              <w:jc w:val="center"/>
              <w:rPr>
                <w:shd w:val="clear" w:color="auto" w:fill="FFFF00"/>
              </w:rPr>
            </w:pPr>
            <w:r>
              <w:rPr>
                <w:rFonts w:eastAsia="Times New Roman" w:cs="Times New Roman"/>
                <w:spacing w:val="-5"/>
                <w:sz w:val="24"/>
                <w:shd w:val="clear" w:color="auto" w:fill="FFFF00"/>
              </w:rPr>
              <w:t>18</w:t>
            </w:r>
          </w:p>
        </w:tc>
      </w:tr>
      <w:tr w:rsidR="00222FDC">
        <w:trPr>
          <w:trHeight w:val="2210"/>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7" w:right="97"/>
              <w:jc w:val="both"/>
              <w:rPr>
                <w:rFonts w:eastAsia="Times New Roman" w:cs="Times New Roman"/>
                <w:sz w:val="24"/>
              </w:rPr>
            </w:pPr>
            <w:r>
              <w:rPr>
                <w:rFonts w:eastAsia="Times New Roman" w:cs="Times New Roman"/>
                <w:sz w:val="24"/>
              </w:rPr>
              <w:t xml:space="preserve">2.4. </w:t>
            </w:r>
            <w:proofErr w:type="gramStart"/>
            <w:r>
              <w:rPr>
                <w:rFonts w:eastAsia="Times New Roman" w:cs="Times New Roman"/>
                <w:sz w:val="24"/>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муниципальных округов, городских округов либо в границах городского округа (муниципального округа, поселения) и города федерального значения или городских округов (муниципальных</w:t>
            </w:r>
            <w:r>
              <w:rPr>
                <w:rFonts w:eastAsia="Times New Roman" w:cs="Times New Roman"/>
                <w:spacing w:val="40"/>
                <w:sz w:val="24"/>
              </w:rPr>
              <w:t xml:space="preserve">  </w:t>
            </w:r>
            <w:r>
              <w:rPr>
                <w:rFonts w:eastAsia="Times New Roman" w:cs="Times New Roman"/>
                <w:sz w:val="24"/>
              </w:rPr>
              <w:t>округов,</w:t>
            </w:r>
            <w:r>
              <w:rPr>
                <w:rFonts w:eastAsia="Times New Roman" w:cs="Times New Roman"/>
                <w:spacing w:val="42"/>
                <w:sz w:val="24"/>
              </w:rPr>
              <w:t xml:space="preserve">  </w:t>
            </w:r>
            <w:r>
              <w:rPr>
                <w:rFonts w:eastAsia="Times New Roman" w:cs="Times New Roman"/>
                <w:sz w:val="24"/>
              </w:rPr>
              <w:t>поселений)</w:t>
            </w:r>
            <w:r>
              <w:rPr>
                <w:rFonts w:eastAsia="Times New Roman" w:cs="Times New Roman"/>
                <w:spacing w:val="42"/>
                <w:sz w:val="24"/>
              </w:rPr>
              <w:t xml:space="preserve">  </w:t>
            </w:r>
            <w:r>
              <w:rPr>
                <w:rFonts w:eastAsia="Times New Roman" w:cs="Times New Roman"/>
                <w:sz w:val="24"/>
              </w:rPr>
              <w:t>и</w:t>
            </w:r>
            <w:r>
              <w:rPr>
                <w:rFonts w:eastAsia="Times New Roman" w:cs="Times New Roman"/>
                <w:spacing w:val="42"/>
                <w:sz w:val="24"/>
              </w:rPr>
              <w:t xml:space="preserve">  </w:t>
            </w:r>
            <w:r>
              <w:rPr>
                <w:rFonts w:eastAsia="Times New Roman" w:cs="Times New Roman"/>
                <w:sz w:val="24"/>
              </w:rPr>
              <w:t>города</w:t>
            </w:r>
            <w:r>
              <w:rPr>
                <w:rFonts w:eastAsia="Times New Roman" w:cs="Times New Roman"/>
                <w:spacing w:val="42"/>
                <w:sz w:val="24"/>
              </w:rPr>
              <w:t xml:space="preserve">  </w:t>
            </w:r>
            <w:r>
              <w:rPr>
                <w:rFonts w:eastAsia="Times New Roman" w:cs="Times New Roman"/>
                <w:sz w:val="24"/>
              </w:rPr>
              <w:t>федерального</w:t>
            </w:r>
            <w:r>
              <w:rPr>
                <w:rFonts w:eastAsia="Times New Roman" w:cs="Times New Roman"/>
                <w:spacing w:val="42"/>
                <w:sz w:val="24"/>
              </w:rPr>
              <w:t xml:space="preserve">  </w:t>
            </w:r>
            <w:r>
              <w:rPr>
                <w:rFonts w:eastAsia="Times New Roman" w:cs="Times New Roman"/>
                <w:sz w:val="24"/>
              </w:rPr>
              <w:t>значения,</w:t>
            </w:r>
            <w:r>
              <w:rPr>
                <w:rFonts w:eastAsia="Times New Roman" w:cs="Times New Roman"/>
                <w:spacing w:val="42"/>
                <w:sz w:val="24"/>
              </w:rPr>
              <w:t xml:space="preserve">  </w:t>
            </w:r>
            <w:r>
              <w:rPr>
                <w:rFonts w:eastAsia="Times New Roman" w:cs="Times New Roman"/>
                <w:spacing w:val="-10"/>
                <w:sz w:val="24"/>
              </w:rPr>
              <w:t>с</w:t>
            </w:r>
            <w:proofErr w:type="gramEnd"/>
          </w:p>
          <w:p w:rsidR="00222FDC" w:rsidRDefault="00FC6169" w:rsidP="00CE1E4F">
            <w:pPr>
              <w:widowControl w:val="0"/>
              <w:shd w:val="clear" w:color="auto" w:fill="FFFFFF" w:themeFill="background1"/>
              <w:spacing w:after="0" w:line="270" w:lineRule="atLeast"/>
              <w:ind w:left="107" w:right="103"/>
              <w:jc w:val="both"/>
              <w:rPr>
                <w:rFonts w:eastAsia="Times New Roman" w:cs="Times New Roman"/>
                <w:sz w:val="24"/>
              </w:rPr>
            </w:pPr>
            <w:r>
              <w:rPr>
                <w:rFonts w:eastAsia="Times New Roman" w:cs="Times New Roman"/>
                <w:sz w:val="24"/>
              </w:rPr>
              <w:t>указанием величины тепловой нагрузки для потребителей каждого поселения, муниципального округа, городского округа, города федерального значения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b/>
                <w:sz w:val="24"/>
                <w:shd w:val="clear" w:color="auto" w:fill="FFFF00"/>
              </w:rPr>
            </w:pPr>
          </w:p>
          <w:p w:rsidR="00222FDC" w:rsidRDefault="00222FDC" w:rsidP="00CE1E4F">
            <w:pPr>
              <w:widowControl w:val="0"/>
              <w:shd w:val="clear" w:color="auto" w:fill="FFFFFF" w:themeFill="background1"/>
              <w:spacing w:after="0"/>
              <w:rPr>
                <w:rFonts w:eastAsia="Times New Roman" w:cs="Times New Roman"/>
                <w:b/>
                <w:sz w:val="24"/>
                <w:shd w:val="clear" w:color="auto" w:fill="FFFF00"/>
              </w:rPr>
            </w:pPr>
          </w:p>
          <w:p w:rsidR="00222FDC" w:rsidRDefault="00222FDC" w:rsidP="00CE1E4F">
            <w:pPr>
              <w:widowControl w:val="0"/>
              <w:shd w:val="clear" w:color="auto" w:fill="FFFFFF" w:themeFill="background1"/>
              <w:spacing w:before="131" w:after="0"/>
              <w:rPr>
                <w:rFonts w:eastAsia="Times New Roman" w:cs="Times New Roman"/>
                <w:b/>
                <w:sz w:val="24"/>
                <w:shd w:val="clear" w:color="auto" w:fill="FFFF00"/>
              </w:rPr>
            </w:pPr>
          </w:p>
          <w:p w:rsidR="00222FDC" w:rsidRDefault="00FC6169" w:rsidP="00CE1E4F">
            <w:pPr>
              <w:widowControl w:val="0"/>
              <w:shd w:val="clear" w:color="auto" w:fill="FFFFFF" w:themeFill="background1"/>
              <w:spacing w:after="0"/>
              <w:ind w:left="7"/>
              <w:jc w:val="center"/>
              <w:rPr>
                <w:shd w:val="clear" w:color="auto" w:fill="FFFF00"/>
              </w:rPr>
            </w:pPr>
            <w:r>
              <w:rPr>
                <w:rFonts w:eastAsia="Times New Roman" w:cs="Times New Roman"/>
                <w:spacing w:val="-5"/>
                <w:sz w:val="24"/>
                <w:shd w:val="clear" w:color="auto" w:fill="FFFF00"/>
              </w:rPr>
              <w:t>18</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z w:val="24"/>
              </w:rPr>
              <w:t>2.5.</w:t>
            </w:r>
            <w:r>
              <w:rPr>
                <w:rFonts w:eastAsia="Times New Roman" w:cs="Times New Roman"/>
                <w:spacing w:val="-3"/>
                <w:sz w:val="24"/>
              </w:rPr>
              <w:t xml:space="preserve"> </w:t>
            </w:r>
            <w:r>
              <w:rPr>
                <w:rFonts w:eastAsia="Times New Roman" w:cs="Times New Roman"/>
                <w:sz w:val="24"/>
              </w:rPr>
              <w:t>Радиус</w:t>
            </w:r>
            <w:r>
              <w:rPr>
                <w:rFonts w:eastAsia="Times New Roman" w:cs="Times New Roman"/>
                <w:spacing w:val="-2"/>
                <w:sz w:val="24"/>
              </w:rPr>
              <w:t xml:space="preserve"> </w:t>
            </w:r>
            <w:r>
              <w:rPr>
                <w:rFonts w:eastAsia="Times New Roman" w:cs="Times New Roman"/>
                <w:sz w:val="24"/>
              </w:rPr>
              <w:t>эффективного</w:t>
            </w:r>
            <w:r>
              <w:rPr>
                <w:rFonts w:eastAsia="Times New Roman" w:cs="Times New Roman"/>
                <w:spacing w:val="-2"/>
                <w:sz w:val="24"/>
              </w:rPr>
              <w:t xml:space="preserve"> 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7"/>
              <w:jc w:val="center"/>
              <w:rPr>
                <w:shd w:val="clear" w:color="auto" w:fill="FFFF00"/>
              </w:rPr>
            </w:pPr>
            <w:r>
              <w:rPr>
                <w:rFonts w:eastAsia="Times New Roman" w:cs="Times New Roman"/>
                <w:spacing w:val="-5"/>
                <w:sz w:val="24"/>
                <w:shd w:val="clear" w:color="auto" w:fill="FFFF00"/>
              </w:rPr>
              <w:t>19</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tabs>
                <w:tab w:val="left" w:pos="1372"/>
                <w:tab w:val="left" w:pos="1916"/>
                <w:tab w:val="left" w:pos="4445"/>
                <w:tab w:val="left" w:pos="4984"/>
                <w:tab w:val="left" w:pos="7453"/>
              </w:tabs>
              <w:spacing w:after="0" w:line="268" w:lineRule="exact"/>
              <w:ind w:left="107"/>
              <w:rPr>
                <w:rFonts w:eastAsia="Times New Roman" w:cs="Times New Roman"/>
                <w:sz w:val="24"/>
              </w:rPr>
            </w:pPr>
            <w:r>
              <w:rPr>
                <w:rFonts w:eastAsia="Times New Roman" w:cs="Times New Roman"/>
                <w:spacing w:val="-2"/>
                <w:sz w:val="24"/>
              </w:rPr>
              <w:t>РАЗДЕЛ</w:t>
            </w:r>
            <w:r>
              <w:rPr>
                <w:rFonts w:eastAsia="Times New Roman" w:cs="Times New Roman"/>
                <w:sz w:val="24"/>
              </w:rPr>
              <w:tab/>
            </w:r>
            <w:r>
              <w:rPr>
                <w:rFonts w:eastAsia="Times New Roman" w:cs="Times New Roman"/>
                <w:spacing w:val="-5"/>
                <w:sz w:val="24"/>
              </w:rPr>
              <w:t>3.</w:t>
            </w:r>
            <w:r>
              <w:rPr>
                <w:rFonts w:eastAsia="Times New Roman" w:cs="Times New Roman"/>
                <w:sz w:val="24"/>
              </w:rPr>
              <w:tab/>
            </w:r>
            <w:r>
              <w:rPr>
                <w:rFonts w:eastAsia="Times New Roman" w:cs="Times New Roman"/>
                <w:spacing w:val="-2"/>
                <w:sz w:val="24"/>
              </w:rPr>
              <w:t>СУЩЕСТВУЮЩИЕ</w:t>
            </w:r>
            <w:r>
              <w:rPr>
                <w:rFonts w:eastAsia="Times New Roman" w:cs="Times New Roman"/>
                <w:sz w:val="24"/>
              </w:rPr>
              <w:tab/>
            </w:r>
            <w:r>
              <w:rPr>
                <w:rFonts w:eastAsia="Times New Roman" w:cs="Times New Roman"/>
                <w:spacing w:val="-10"/>
                <w:sz w:val="24"/>
              </w:rPr>
              <w:t>И</w:t>
            </w:r>
            <w:r>
              <w:rPr>
                <w:rFonts w:eastAsia="Times New Roman" w:cs="Times New Roman"/>
                <w:sz w:val="24"/>
              </w:rPr>
              <w:tab/>
            </w:r>
            <w:r>
              <w:rPr>
                <w:rFonts w:eastAsia="Times New Roman" w:cs="Times New Roman"/>
                <w:spacing w:val="-2"/>
                <w:sz w:val="24"/>
              </w:rPr>
              <w:t>ПЕРСПЕКТИВНЫЕ</w:t>
            </w:r>
            <w:r>
              <w:rPr>
                <w:rFonts w:eastAsia="Times New Roman" w:cs="Times New Roman"/>
                <w:sz w:val="24"/>
              </w:rPr>
              <w:tab/>
            </w:r>
            <w:r>
              <w:rPr>
                <w:rFonts w:eastAsia="Times New Roman" w:cs="Times New Roman"/>
                <w:spacing w:val="-2"/>
                <w:sz w:val="24"/>
              </w:rPr>
              <w:t>БАЛАНСЫ</w:t>
            </w:r>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pacing w:val="-2"/>
                <w:sz w:val="24"/>
              </w:rPr>
              <w:t>ТЕПЛОНОСИТЕЛЯ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28" w:after="0"/>
              <w:ind w:left="7"/>
              <w:jc w:val="center"/>
              <w:rPr>
                <w:shd w:val="clear" w:color="auto" w:fill="FFFF00"/>
              </w:rPr>
            </w:pPr>
            <w:r>
              <w:rPr>
                <w:rFonts w:eastAsia="Times New Roman" w:cs="Times New Roman"/>
                <w:spacing w:val="-5"/>
                <w:sz w:val="24"/>
                <w:shd w:val="clear" w:color="auto" w:fill="FFFF00"/>
              </w:rPr>
              <w:t>22</w:t>
            </w:r>
            <w:bookmarkStart w:id="0" w:name="_Hlk231454697"/>
            <w:bookmarkEnd w:id="0"/>
          </w:p>
        </w:tc>
      </w:tr>
      <w:tr w:rsidR="00222FDC">
        <w:trPr>
          <w:trHeight w:val="838"/>
        </w:trPr>
        <w:tc>
          <w:tcPr>
            <w:tcW w:w="9043" w:type="dxa"/>
            <w:tcBorders>
              <w:top w:val="single" w:sz="4" w:space="0" w:color="000000"/>
              <w:left w:val="single" w:sz="4" w:space="0" w:color="000000"/>
              <w:right w:val="single" w:sz="4" w:space="0" w:color="000000"/>
            </w:tcBorders>
          </w:tcPr>
          <w:p w:rsidR="00222FDC" w:rsidRDefault="00FC6169" w:rsidP="00CE1E4F">
            <w:pPr>
              <w:widowControl w:val="0"/>
              <w:shd w:val="clear" w:color="auto" w:fill="FFFFFF" w:themeFill="background1"/>
              <w:tabs>
                <w:tab w:val="left" w:pos="851"/>
                <w:tab w:val="left" w:pos="2848"/>
                <w:tab w:val="left" w:pos="3361"/>
                <w:tab w:val="left" w:pos="5301"/>
                <w:tab w:val="left" w:pos="6534"/>
              </w:tabs>
              <w:spacing w:after="0" w:line="268" w:lineRule="exact"/>
              <w:ind w:left="107"/>
              <w:rPr>
                <w:rFonts w:eastAsia="Times New Roman" w:cs="Times New Roman"/>
                <w:sz w:val="24"/>
              </w:rPr>
            </w:pPr>
            <w:r>
              <w:rPr>
                <w:rFonts w:eastAsia="Times New Roman" w:cs="Times New Roman"/>
                <w:spacing w:val="-4"/>
                <w:sz w:val="24"/>
              </w:rPr>
              <w:t>3.1.</w:t>
            </w:r>
            <w:r>
              <w:rPr>
                <w:rFonts w:eastAsia="Times New Roman" w:cs="Times New Roman"/>
                <w:sz w:val="24"/>
              </w:rPr>
              <w:tab/>
            </w:r>
            <w:r>
              <w:rPr>
                <w:rFonts w:eastAsia="Times New Roman" w:cs="Times New Roman"/>
                <w:spacing w:val="-2"/>
                <w:sz w:val="24"/>
              </w:rPr>
              <w:t>Существующие</w:t>
            </w:r>
            <w:r>
              <w:rPr>
                <w:rFonts w:eastAsia="Times New Roman" w:cs="Times New Roman"/>
                <w:sz w:val="24"/>
              </w:rPr>
              <w:tab/>
            </w:r>
            <w:r>
              <w:rPr>
                <w:rFonts w:eastAsia="Times New Roman" w:cs="Times New Roman"/>
                <w:spacing w:val="-10"/>
                <w:sz w:val="24"/>
              </w:rPr>
              <w:t>и</w:t>
            </w:r>
            <w:r>
              <w:rPr>
                <w:rFonts w:eastAsia="Times New Roman" w:cs="Times New Roman"/>
                <w:sz w:val="24"/>
              </w:rPr>
              <w:tab/>
            </w:r>
            <w:r>
              <w:rPr>
                <w:rFonts w:eastAsia="Times New Roman" w:cs="Times New Roman"/>
                <w:spacing w:val="-2"/>
                <w:sz w:val="24"/>
              </w:rPr>
              <w:t>перспективные</w:t>
            </w:r>
            <w:r>
              <w:rPr>
                <w:rFonts w:eastAsia="Times New Roman" w:cs="Times New Roman"/>
                <w:sz w:val="24"/>
              </w:rPr>
              <w:tab/>
            </w:r>
            <w:r>
              <w:rPr>
                <w:rFonts w:eastAsia="Times New Roman" w:cs="Times New Roman"/>
                <w:spacing w:val="-2"/>
                <w:sz w:val="24"/>
              </w:rPr>
              <w:t>балансы</w:t>
            </w:r>
            <w:r>
              <w:rPr>
                <w:rFonts w:eastAsia="Times New Roman" w:cs="Times New Roman"/>
                <w:sz w:val="24"/>
              </w:rPr>
              <w:tab/>
            </w:r>
            <w:r>
              <w:rPr>
                <w:rFonts w:eastAsia="Times New Roman" w:cs="Times New Roman"/>
                <w:spacing w:val="-2"/>
                <w:sz w:val="24"/>
              </w:rPr>
              <w:t>производительности</w:t>
            </w:r>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z w:val="24"/>
              </w:rPr>
              <w:t>водоподготовительных</w:t>
            </w:r>
            <w:r>
              <w:rPr>
                <w:rFonts w:eastAsia="Times New Roman" w:cs="Times New Roman"/>
                <w:spacing w:val="58"/>
                <w:sz w:val="24"/>
              </w:rPr>
              <w:t xml:space="preserve"> </w:t>
            </w:r>
            <w:r>
              <w:rPr>
                <w:rFonts w:eastAsia="Times New Roman" w:cs="Times New Roman"/>
                <w:sz w:val="24"/>
              </w:rPr>
              <w:t>установок</w:t>
            </w:r>
            <w:r>
              <w:rPr>
                <w:rFonts w:eastAsia="Times New Roman" w:cs="Times New Roman"/>
                <w:spacing w:val="59"/>
                <w:sz w:val="24"/>
              </w:rPr>
              <w:t xml:space="preserve"> </w:t>
            </w:r>
            <w:r>
              <w:rPr>
                <w:rFonts w:eastAsia="Times New Roman" w:cs="Times New Roman"/>
                <w:sz w:val="24"/>
              </w:rPr>
              <w:t>и</w:t>
            </w:r>
            <w:r>
              <w:rPr>
                <w:rFonts w:eastAsia="Times New Roman" w:cs="Times New Roman"/>
                <w:spacing w:val="60"/>
                <w:sz w:val="24"/>
              </w:rPr>
              <w:t xml:space="preserve"> </w:t>
            </w:r>
            <w:r>
              <w:rPr>
                <w:rFonts w:eastAsia="Times New Roman" w:cs="Times New Roman"/>
                <w:sz w:val="24"/>
              </w:rPr>
              <w:t>максимального</w:t>
            </w:r>
            <w:r>
              <w:rPr>
                <w:rFonts w:eastAsia="Times New Roman" w:cs="Times New Roman"/>
                <w:spacing w:val="58"/>
                <w:sz w:val="24"/>
              </w:rPr>
              <w:t xml:space="preserve"> </w:t>
            </w:r>
            <w:r>
              <w:rPr>
                <w:rFonts w:eastAsia="Times New Roman" w:cs="Times New Roman"/>
                <w:sz w:val="24"/>
              </w:rPr>
              <w:t>потребления</w:t>
            </w:r>
            <w:r>
              <w:rPr>
                <w:rFonts w:eastAsia="Times New Roman" w:cs="Times New Roman"/>
                <w:spacing w:val="59"/>
                <w:sz w:val="24"/>
              </w:rPr>
              <w:t xml:space="preserve"> </w:t>
            </w:r>
            <w:r>
              <w:rPr>
                <w:rFonts w:eastAsia="Times New Roman" w:cs="Times New Roman"/>
                <w:spacing w:val="-2"/>
                <w:sz w:val="24"/>
              </w:rPr>
              <w:t>теплоносителя</w:t>
            </w:r>
          </w:p>
          <w:p w:rsidR="00222FDC" w:rsidRDefault="00FC6169" w:rsidP="00CE1E4F">
            <w:pPr>
              <w:pStyle w:val="TableParagraph"/>
              <w:shd w:val="clear" w:color="auto" w:fill="FFFFFF" w:themeFill="background1"/>
              <w:spacing w:line="258" w:lineRule="exact"/>
              <w:ind w:left="107"/>
              <w:jc w:val="left"/>
              <w:rPr>
                <w:sz w:val="24"/>
              </w:rPr>
            </w:pPr>
            <w:proofErr w:type="spellStart"/>
            <w:r>
              <w:rPr>
                <w:sz w:val="24"/>
              </w:rPr>
              <w:t>теплопотребляющими</w:t>
            </w:r>
            <w:proofErr w:type="spellEnd"/>
            <w:r>
              <w:rPr>
                <w:spacing w:val="-11"/>
                <w:sz w:val="24"/>
              </w:rPr>
              <w:t xml:space="preserve"> </w:t>
            </w:r>
            <w:r>
              <w:rPr>
                <w:sz w:val="24"/>
              </w:rPr>
              <w:t>установками</w:t>
            </w:r>
            <w:r>
              <w:rPr>
                <w:spacing w:val="-8"/>
                <w:sz w:val="24"/>
              </w:rPr>
              <w:t xml:space="preserve"> </w:t>
            </w:r>
            <w:r>
              <w:rPr>
                <w:spacing w:val="-2"/>
                <w:sz w:val="24"/>
              </w:rPr>
              <w:t>потребителей</w:t>
            </w:r>
          </w:p>
        </w:tc>
        <w:tc>
          <w:tcPr>
            <w:tcW w:w="595" w:type="dxa"/>
            <w:tcBorders>
              <w:top w:val="single" w:sz="4" w:space="0" w:color="000000"/>
              <w:left w:val="single" w:sz="4" w:space="0" w:color="000000"/>
              <w:right w:val="single" w:sz="4" w:space="0" w:color="000000"/>
            </w:tcBorders>
          </w:tcPr>
          <w:p w:rsidR="00222FDC" w:rsidRDefault="00FC6169" w:rsidP="00CE1E4F">
            <w:pPr>
              <w:widowControl w:val="0"/>
              <w:shd w:val="clear" w:color="auto" w:fill="FFFFFF" w:themeFill="background1"/>
              <w:spacing w:before="131" w:after="0"/>
              <w:ind w:left="7"/>
              <w:jc w:val="center"/>
              <w:rPr>
                <w:shd w:val="clear" w:color="auto" w:fill="FFFF00"/>
              </w:rPr>
            </w:pPr>
            <w:r>
              <w:rPr>
                <w:rFonts w:eastAsia="Times New Roman" w:cs="Times New Roman"/>
                <w:spacing w:val="-5"/>
                <w:sz w:val="24"/>
                <w:shd w:val="clear" w:color="auto" w:fill="FFFF00"/>
              </w:rPr>
              <w:t>22</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851"/>
                <w:tab w:val="left" w:pos="2848"/>
                <w:tab w:val="left" w:pos="3361"/>
                <w:tab w:val="left" w:pos="5301"/>
                <w:tab w:val="left" w:pos="6534"/>
              </w:tabs>
              <w:spacing w:line="268" w:lineRule="exact"/>
              <w:ind w:left="107"/>
              <w:jc w:val="left"/>
              <w:rPr>
                <w:sz w:val="24"/>
              </w:rPr>
            </w:pPr>
            <w:r>
              <w:rPr>
                <w:spacing w:val="-4"/>
                <w:sz w:val="24"/>
              </w:rPr>
              <w:t>3.2.</w:t>
            </w:r>
            <w:r>
              <w:rPr>
                <w:sz w:val="24"/>
              </w:rPr>
              <w:tab/>
            </w:r>
            <w:r>
              <w:rPr>
                <w:spacing w:val="-2"/>
                <w:sz w:val="24"/>
              </w:rPr>
              <w:t>Существующие</w:t>
            </w:r>
            <w:r>
              <w:rPr>
                <w:sz w:val="24"/>
              </w:rPr>
              <w:tab/>
            </w:r>
            <w:r>
              <w:rPr>
                <w:spacing w:val="-10"/>
                <w:sz w:val="24"/>
              </w:rPr>
              <w:t>и</w:t>
            </w:r>
            <w:r>
              <w:rPr>
                <w:sz w:val="24"/>
              </w:rPr>
              <w:tab/>
            </w:r>
            <w:r>
              <w:rPr>
                <w:spacing w:val="-2"/>
                <w:sz w:val="24"/>
              </w:rPr>
              <w:t>перспективные</w:t>
            </w:r>
            <w:r>
              <w:rPr>
                <w:sz w:val="24"/>
              </w:rPr>
              <w:tab/>
            </w:r>
            <w:r>
              <w:rPr>
                <w:spacing w:val="-2"/>
                <w:sz w:val="24"/>
              </w:rPr>
              <w:t>балансы</w:t>
            </w:r>
            <w:r>
              <w:rPr>
                <w:sz w:val="24"/>
              </w:rPr>
              <w:tab/>
            </w:r>
            <w:r>
              <w:rPr>
                <w:spacing w:val="-2"/>
                <w:sz w:val="24"/>
              </w:rPr>
              <w:t>производительности</w:t>
            </w:r>
          </w:p>
          <w:p w:rsidR="00222FDC" w:rsidRDefault="00FC6169" w:rsidP="00CE1E4F">
            <w:pPr>
              <w:pStyle w:val="TableParagraph"/>
              <w:shd w:val="clear" w:color="auto" w:fill="FFFFFF" w:themeFill="background1"/>
              <w:spacing w:line="270" w:lineRule="atLeast"/>
              <w:ind w:left="107"/>
              <w:jc w:val="left"/>
              <w:rPr>
                <w:sz w:val="24"/>
              </w:rPr>
            </w:pPr>
            <w:r>
              <w:rPr>
                <w:sz w:val="24"/>
              </w:rPr>
              <w:t>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8"/>
              <w:ind w:left="7"/>
              <w:rPr>
                <w:shd w:val="clear" w:color="auto" w:fill="FFFF00"/>
              </w:rPr>
            </w:pPr>
            <w:r>
              <w:rPr>
                <w:spacing w:val="-5"/>
                <w:sz w:val="24"/>
                <w:shd w:val="clear" w:color="auto" w:fill="FFFF00"/>
              </w:rPr>
              <w:t>23</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РАЗДЕЛ</w:t>
            </w:r>
            <w:r>
              <w:rPr>
                <w:spacing w:val="-1"/>
                <w:sz w:val="24"/>
              </w:rPr>
              <w:t xml:space="preserve"> </w:t>
            </w:r>
            <w:r>
              <w:rPr>
                <w:sz w:val="24"/>
              </w:rPr>
              <w:t>4.</w:t>
            </w:r>
            <w:r>
              <w:rPr>
                <w:spacing w:val="2"/>
                <w:sz w:val="24"/>
              </w:rPr>
              <w:t xml:space="preserve"> </w:t>
            </w:r>
            <w:r>
              <w:rPr>
                <w:sz w:val="24"/>
              </w:rPr>
              <w:t>ОСНОВНЫЕ</w:t>
            </w:r>
            <w:r>
              <w:rPr>
                <w:spacing w:val="2"/>
                <w:sz w:val="24"/>
              </w:rPr>
              <w:t xml:space="preserve"> </w:t>
            </w:r>
            <w:r>
              <w:rPr>
                <w:sz w:val="24"/>
              </w:rPr>
              <w:t>ПОЛОЖЕНИЯ</w:t>
            </w:r>
            <w:r>
              <w:rPr>
                <w:spacing w:val="2"/>
                <w:sz w:val="24"/>
              </w:rPr>
              <w:t xml:space="preserve"> </w:t>
            </w:r>
            <w:proofErr w:type="gramStart"/>
            <w:r>
              <w:rPr>
                <w:sz w:val="24"/>
              </w:rPr>
              <w:t>МАСТЕР-ПЛАНА</w:t>
            </w:r>
            <w:proofErr w:type="gramEnd"/>
            <w:r>
              <w:rPr>
                <w:spacing w:val="2"/>
                <w:sz w:val="24"/>
              </w:rPr>
              <w:t xml:space="preserve"> </w:t>
            </w:r>
            <w:r>
              <w:rPr>
                <w:sz w:val="24"/>
              </w:rPr>
              <w:t>РАЗВИТИЯ</w:t>
            </w:r>
            <w:r>
              <w:rPr>
                <w:spacing w:val="2"/>
                <w:sz w:val="24"/>
              </w:rPr>
              <w:t xml:space="preserve"> </w:t>
            </w:r>
            <w:r>
              <w:rPr>
                <w:spacing w:val="-2"/>
                <w:sz w:val="24"/>
              </w:rPr>
              <w:t>СИСТЕМ</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8"/>
              <w:ind w:left="7"/>
              <w:rPr>
                <w:shd w:val="clear" w:color="auto" w:fill="FFFF00"/>
              </w:rPr>
            </w:pPr>
            <w:r>
              <w:rPr>
                <w:spacing w:val="-5"/>
                <w:sz w:val="24"/>
                <w:shd w:val="clear" w:color="auto" w:fill="FFFF00"/>
              </w:rPr>
              <w:t>23</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4.1.</w:t>
            </w:r>
            <w:r>
              <w:rPr>
                <w:spacing w:val="-6"/>
                <w:sz w:val="24"/>
              </w:rPr>
              <w:t xml:space="preserve"> </w:t>
            </w:r>
            <w:r>
              <w:rPr>
                <w:sz w:val="24"/>
              </w:rPr>
              <w:t>Описание</w:t>
            </w:r>
            <w:r>
              <w:rPr>
                <w:spacing w:val="-5"/>
                <w:sz w:val="24"/>
              </w:rPr>
              <w:t xml:space="preserve"> </w:t>
            </w:r>
            <w:r>
              <w:rPr>
                <w:sz w:val="24"/>
              </w:rPr>
              <w:t>сценариев</w:t>
            </w:r>
            <w:r>
              <w:rPr>
                <w:spacing w:val="-4"/>
                <w:sz w:val="24"/>
              </w:rPr>
              <w:t xml:space="preserve"> </w:t>
            </w:r>
            <w:r>
              <w:rPr>
                <w:sz w:val="24"/>
              </w:rPr>
              <w:t>развития</w:t>
            </w:r>
            <w:r>
              <w:rPr>
                <w:spacing w:val="-4"/>
                <w:sz w:val="24"/>
              </w:rPr>
              <w:t xml:space="preserve"> </w:t>
            </w:r>
            <w:r>
              <w:rPr>
                <w:sz w:val="24"/>
              </w:rPr>
              <w:t>теплоснабжения Воронежского</w:t>
            </w:r>
            <w:r>
              <w:rPr>
                <w:spacing w:val="-4"/>
                <w:sz w:val="24"/>
              </w:rPr>
              <w:t xml:space="preserve"> </w:t>
            </w:r>
            <w:r>
              <w:rPr>
                <w:sz w:val="24"/>
              </w:rPr>
              <w:t>сельского</w:t>
            </w:r>
            <w:r>
              <w:rPr>
                <w:spacing w:val="-3"/>
                <w:sz w:val="24"/>
              </w:rPr>
              <w:t xml:space="preserve"> </w:t>
            </w:r>
            <w:r>
              <w:rPr>
                <w:spacing w:val="-2"/>
                <w:sz w:val="24"/>
              </w:rPr>
              <w:t>поселения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7"/>
              <w:rPr>
                <w:shd w:val="clear" w:color="auto" w:fill="FFFF00"/>
              </w:rPr>
            </w:pPr>
            <w:r>
              <w:rPr>
                <w:spacing w:val="-5"/>
                <w:sz w:val="24"/>
                <w:shd w:val="clear" w:color="auto" w:fill="FFFF00"/>
              </w:rPr>
              <w:t>23</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4.2.</w:t>
            </w:r>
            <w:r>
              <w:rPr>
                <w:spacing w:val="75"/>
                <w:w w:val="150"/>
                <w:sz w:val="24"/>
              </w:rPr>
              <w:t xml:space="preserve"> </w:t>
            </w:r>
            <w:r>
              <w:rPr>
                <w:sz w:val="24"/>
              </w:rPr>
              <w:t>Обоснование</w:t>
            </w:r>
            <w:r>
              <w:rPr>
                <w:spacing w:val="77"/>
                <w:w w:val="150"/>
                <w:sz w:val="24"/>
              </w:rPr>
              <w:t xml:space="preserve"> </w:t>
            </w:r>
            <w:r>
              <w:rPr>
                <w:sz w:val="24"/>
              </w:rPr>
              <w:t>выбора</w:t>
            </w:r>
            <w:r>
              <w:rPr>
                <w:spacing w:val="76"/>
                <w:w w:val="150"/>
                <w:sz w:val="24"/>
              </w:rPr>
              <w:t xml:space="preserve"> </w:t>
            </w:r>
            <w:r>
              <w:rPr>
                <w:sz w:val="24"/>
              </w:rPr>
              <w:t>приоритетного</w:t>
            </w:r>
            <w:r>
              <w:rPr>
                <w:spacing w:val="78"/>
                <w:w w:val="150"/>
                <w:sz w:val="24"/>
              </w:rPr>
              <w:t xml:space="preserve"> </w:t>
            </w:r>
            <w:r>
              <w:rPr>
                <w:sz w:val="24"/>
              </w:rPr>
              <w:t>сценария</w:t>
            </w:r>
            <w:r>
              <w:rPr>
                <w:spacing w:val="77"/>
                <w:w w:val="150"/>
                <w:sz w:val="24"/>
              </w:rPr>
              <w:t xml:space="preserve"> </w:t>
            </w:r>
            <w:r>
              <w:rPr>
                <w:sz w:val="24"/>
              </w:rPr>
              <w:t>развития</w:t>
            </w:r>
            <w:r>
              <w:rPr>
                <w:spacing w:val="78"/>
                <w:w w:val="150"/>
                <w:sz w:val="24"/>
              </w:rPr>
              <w:t xml:space="preserve"> </w:t>
            </w:r>
            <w:r>
              <w:rPr>
                <w:spacing w:val="-2"/>
                <w:sz w:val="24"/>
              </w:rPr>
              <w:t>теплоснабжения</w:t>
            </w:r>
          </w:p>
          <w:p w:rsidR="00222FDC" w:rsidRDefault="00FC6169" w:rsidP="00CE1E4F">
            <w:pPr>
              <w:pStyle w:val="TableParagraph"/>
              <w:shd w:val="clear" w:color="auto" w:fill="FFFFFF" w:themeFill="background1"/>
              <w:spacing w:line="264" w:lineRule="exact"/>
              <w:ind w:left="107"/>
              <w:jc w:val="left"/>
              <w:rPr>
                <w:sz w:val="24"/>
              </w:rPr>
            </w:pPr>
            <w:r>
              <w:rPr>
                <w:sz w:val="24"/>
              </w:rPr>
              <w:t>Воронежского</w:t>
            </w:r>
            <w:r>
              <w:rPr>
                <w:spacing w:val="-4"/>
                <w:sz w:val="24"/>
              </w:rPr>
              <w:t xml:space="preserve"> </w:t>
            </w:r>
            <w:r>
              <w:rPr>
                <w:sz w:val="24"/>
              </w:rPr>
              <w:t>сельского</w:t>
            </w:r>
            <w:r>
              <w:rPr>
                <w:spacing w:val="-4"/>
                <w:sz w:val="24"/>
              </w:rPr>
              <w:t xml:space="preserve"> </w:t>
            </w:r>
            <w:r>
              <w:rPr>
                <w:spacing w:val="-2"/>
                <w:sz w:val="24"/>
              </w:rPr>
              <w:t>поселения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7"/>
              <w:rPr>
                <w:shd w:val="clear" w:color="auto" w:fill="FFFF00"/>
              </w:rPr>
            </w:pPr>
            <w:r>
              <w:rPr>
                <w:spacing w:val="-5"/>
                <w:sz w:val="24"/>
                <w:shd w:val="clear" w:color="auto" w:fill="FFFF00"/>
              </w:rPr>
              <w:t>23</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1223"/>
                <w:tab w:val="left" w:pos="1619"/>
                <w:tab w:val="left" w:pos="2437"/>
                <w:tab w:val="left" w:pos="3653"/>
                <w:tab w:val="left" w:pos="4217"/>
                <w:tab w:val="left" w:pos="5138"/>
                <w:tab w:val="left" w:pos="5647"/>
                <w:tab w:val="left" w:pos="6508"/>
                <w:tab w:val="left" w:pos="6652"/>
              </w:tabs>
              <w:ind w:left="107" w:right="98"/>
              <w:jc w:val="left"/>
              <w:rPr>
                <w:sz w:val="24"/>
              </w:rPr>
            </w:pPr>
            <w:r>
              <w:rPr>
                <w:spacing w:val="-2"/>
                <w:sz w:val="24"/>
              </w:rPr>
              <w:t>РАЗДЕЛ</w:t>
            </w:r>
            <w:r>
              <w:rPr>
                <w:sz w:val="24"/>
              </w:rPr>
              <w:tab/>
            </w:r>
            <w:r>
              <w:rPr>
                <w:spacing w:val="-6"/>
                <w:sz w:val="24"/>
              </w:rPr>
              <w:t>5.</w:t>
            </w:r>
            <w:r>
              <w:rPr>
                <w:sz w:val="24"/>
              </w:rPr>
              <w:tab/>
            </w:r>
            <w:r>
              <w:rPr>
                <w:spacing w:val="-2"/>
                <w:sz w:val="24"/>
              </w:rPr>
              <w:t>ПРЕДЛОЖЕНИЯ</w:t>
            </w:r>
            <w:r>
              <w:rPr>
                <w:sz w:val="24"/>
              </w:rPr>
              <w:tab/>
            </w:r>
            <w:r>
              <w:rPr>
                <w:spacing w:val="-6"/>
                <w:sz w:val="24"/>
              </w:rPr>
              <w:t>ПО</w:t>
            </w:r>
            <w:r>
              <w:rPr>
                <w:sz w:val="24"/>
              </w:rPr>
              <w:tab/>
            </w:r>
            <w:r>
              <w:rPr>
                <w:spacing w:val="-2"/>
                <w:sz w:val="24"/>
              </w:rPr>
              <w:t>СТРОИТЕЛЬСТВУ,</w:t>
            </w:r>
            <w:r>
              <w:rPr>
                <w:sz w:val="24"/>
              </w:rPr>
              <w:tab/>
            </w:r>
            <w:r>
              <w:rPr>
                <w:spacing w:val="-2"/>
                <w:sz w:val="24"/>
              </w:rPr>
              <w:t>РЕКОНСТРУКЦИИ, ТЕХНИЧЕСКОМУ</w:t>
            </w:r>
            <w:r>
              <w:rPr>
                <w:sz w:val="24"/>
              </w:rPr>
              <w:tab/>
            </w:r>
            <w:r>
              <w:rPr>
                <w:spacing w:val="-2"/>
                <w:sz w:val="24"/>
              </w:rPr>
              <w:t>ПЕРЕВООРУЖЕНИЮ</w:t>
            </w:r>
            <w:r>
              <w:rPr>
                <w:sz w:val="24"/>
              </w:rPr>
              <w:tab/>
            </w:r>
            <w:r>
              <w:rPr>
                <w:spacing w:val="-10"/>
                <w:sz w:val="24"/>
              </w:rPr>
              <w:t>И</w:t>
            </w:r>
            <w:r>
              <w:rPr>
                <w:sz w:val="24"/>
              </w:rPr>
              <w:tab/>
            </w:r>
            <w:r>
              <w:rPr>
                <w:spacing w:val="-2"/>
                <w:sz w:val="24"/>
              </w:rPr>
              <w:t>(ИЛИ)</w:t>
            </w:r>
            <w:r>
              <w:rPr>
                <w:sz w:val="24"/>
              </w:rPr>
              <w:tab/>
            </w:r>
            <w:r>
              <w:rPr>
                <w:sz w:val="24"/>
              </w:rPr>
              <w:tab/>
            </w:r>
            <w:r>
              <w:rPr>
                <w:spacing w:val="-2"/>
                <w:sz w:val="24"/>
              </w:rPr>
              <w:t>МОДЕРНИЗАЦИИ</w:t>
            </w:r>
          </w:p>
          <w:p w:rsidR="00222FDC" w:rsidRDefault="00FC6169" w:rsidP="00CE1E4F">
            <w:pPr>
              <w:pStyle w:val="TableParagraph"/>
              <w:shd w:val="clear" w:color="auto" w:fill="FFFFFF" w:themeFill="background1"/>
              <w:spacing w:line="264" w:lineRule="exact"/>
              <w:ind w:left="107"/>
              <w:jc w:val="left"/>
              <w:rPr>
                <w:sz w:val="24"/>
              </w:rPr>
            </w:pPr>
            <w:r>
              <w:rPr>
                <w:sz w:val="24"/>
              </w:rPr>
              <w:t>ИСТОЧНИКОВ</w:t>
            </w:r>
            <w:r>
              <w:rPr>
                <w:spacing w:val="-6"/>
                <w:sz w:val="24"/>
              </w:rPr>
              <w:t xml:space="preserve"> </w:t>
            </w:r>
            <w:r>
              <w:rPr>
                <w:sz w:val="24"/>
              </w:rPr>
              <w:t>ТЕПЛОВОЙ</w:t>
            </w:r>
            <w:r>
              <w:rPr>
                <w:spacing w:val="-5"/>
                <w:sz w:val="24"/>
              </w:rPr>
              <w:t xml:space="preserve"> </w:t>
            </w:r>
            <w:r>
              <w:rPr>
                <w:spacing w:val="-2"/>
                <w:sz w:val="24"/>
              </w:rPr>
              <w:t>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26</w:t>
            </w:r>
          </w:p>
        </w:tc>
      </w:tr>
      <w:tr w:rsidR="00222FDC">
        <w:trPr>
          <w:trHeight w:val="4416"/>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6"/>
              <w:jc w:val="both"/>
              <w:rPr>
                <w:sz w:val="24"/>
              </w:rPr>
            </w:pPr>
            <w:r>
              <w:rPr>
                <w:sz w:val="24"/>
              </w:rPr>
              <w:t xml:space="preserve">5.1. </w:t>
            </w:r>
            <w:proofErr w:type="gramStart"/>
            <w:r>
              <w:rPr>
                <w:sz w:val="24"/>
              </w:rPr>
              <w:t>Предложения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округа,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w:t>
            </w:r>
            <w:proofErr w:type="gramEnd"/>
            <w:r>
              <w:rPr>
                <w:sz w:val="24"/>
              </w:rPr>
              <w:t xml:space="preserve"> </w:t>
            </w:r>
            <w:proofErr w:type="gramStart"/>
            <w:r>
              <w:rPr>
                <w:sz w:val="24"/>
              </w:rPr>
              <w:t>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муниципального округа,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w:t>
            </w:r>
            <w:r>
              <w:rPr>
                <w:spacing w:val="75"/>
                <w:w w:val="150"/>
                <w:sz w:val="24"/>
              </w:rPr>
              <w:t xml:space="preserve"> </w:t>
            </w:r>
            <w:r>
              <w:rPr>
                <w:sz w:val="24"/>
              </w:rPr>
              <w:t>по</w:t>
            </w:r>
            <w:r>
              <w:rPr>
                <w:spacing w:val="78"/>
                <w:w w:val="150"/>
                <w:sz w:val="24"/>
              </w:rPr>
              <w:t xml:space="preserve"> </w:t>
            </w:r>
            <w:r>
              <w:rPr>
                <w:sz w:val="24"/>
              </w:rPr>
              <w:t>соглашению</w:t>
            </w:r>
            <w:r>
              <w:rPr>
                <w:spacing w:val="79"/>
                <w:w w:val="150"/>
                <w:sz w:val="24"/>
              </w:rPr>
              <w:t xml:space="preserve"> </w:t>
            </w:r>
            <w:r>
              <w:rPr>
                <w:sz w:val="24"/>
              </w:rPr>
              <w:t>сторон</w:t>
            </w:r>
            <w:r>
              <w:rPr>
                <w:spacing w:val="25"/>
                <w:sz w:val="24"/>
              </w:rPr>
              <w:t xml:space="preserve">  </w:t>
            </w:r>
            <w:r>
              <w:rPr>
                <w:sz w:val="24"/>
              </w:rPr>
              <w:t>договора</w:t>
            </w:r>
            <w:r>
              <w:rPr>
                <w:spacing w:val="77"/>
                <w:w w:val="150"/>
                <w:sz w:val="24"/>
              </w:rPr>
              <w:t xml:space="preserve"> </w:t>
            </w:r>
            <w:r>
              <w:rPr>
                <w:sz w:val="24"/>
              </w:rPr>
              <w:t>поставки</w:t>
            </w:r>
            <w:r>
              <w:rPr>
                <w:spacing w:val="79"/>
                <w:w w:val="150"/>
                <w:sz w:val="24"/>
              </w:rPr>
              <w:t xml:space="preserve"> </w:t>
            </w:r>
            <w:r>
              <w:rPr>
                <w:sz w:val="24"/>
              </w:rPr>
              <w:t>тепловой</w:t>
            </w:r>
            <w:r>
              <w:rPr>
                <w:spacing w:val="80"/>
                <w:w w:val="150"/>
                <w:sz w:val="24"/>
              </w:rPr>
              <w:t xml:space="preserve"> </w:t>
            </w:r>
            <w:r>
              <w:rPr>
                <w:spacing w:val="-2"/>
                <w:sz w:val="24"/>
              </w:rPr>
              <w:t>энергии</w:t>
            </w:r>
            <w:proofErr w:type="gramEnd"/>
          </w:p>
          <w:p w:rsidR="00222FDC" w:rsidRDefault="00FC6169" w:rsidP="00CE1E4F">
            <w:pPr>
              <w:pStyle w:val="TableParagraph"/>
              <w:shd w:val="clear" w:color="auto" w:fill="FFFFFF" w:themeFill="background1"/>
              <w:spacing w:line="263" w:lineRule="exact"/>
              <w:ind w:left="107"/>
              <w:jc w:val="both"/>
              <w:rPr>
                <w:sz w:val="24"/>
              </w:rPr>
            </w:pPr>
            <w:r>
              <w:rPr>
                <w:sz w:val="24"/>
              </w:rPr>
              <w:t>(мощности)</w:t>
            </w:r>
            <w:r>
              <w:rPr>
                <w:spacing w:val="-6"/>
                <w:sz w:val="24"/>
              </w:rPr>
              <w:t xml:space="preserve"> </w:t>
            </w:r>
            <w:r>
              <w:rPr>
                <w:sz w:val="24"/>
              </w:rPr>
              <w:t>и</w:t>
            </w:r>
            <w:r>
              <w:rPr>
                <w:spacing w:val="-4"/>
                <w:sz w:val="24"/>
              </w:rPr>
              <w:t xml:space="preserve"> </w:t>
            </w:r>
            <w:r>
              <w:rPr>
                <w:sz w:val="24"/>
              </w:rPr>
              <w:t>(или)</w:t>
            </w:r>
            <w:r>
              <w:rPr>
                <w:spacing w:val="-3"/>
                <w:sz w:val="24"/>
              </w:rPr>
              <w:t xml:space="preserve"> </w:t>
            </w:r>
            <w:r>
              <w:rPr>
                <w:sz w:val="24"/>
              </w:rPr>
              <w:t>теплоносителя)</w:t>
            </w:r>
            <w:r>
              <w:rPr>
                <w:spacing w:val="-3"/>
                <w:sz w:val="24"/>
              </w:rPr>
              <w:t xml:space="preserve"> </w:t>
            </w:r>
            <w:r>
              <w:rPr>
                <w:sz w:val="24"/>
              </w:rPr>
              <w:t>и</w:t>
            </w:r>
            <w:r>
              <w:rPr>
                <w:spacing w:val="-4"/>
                <w:sz w:val="24"/>
              </w:rPr>
              <w:t xml:space="preserve"> </w:t>
            </w:r>
            <w:r>
              <w:rPr>
                <w:sz w:val="24"/>
              </w:rPr>
              <w:t>радиуса</w:t>
            </w:r>
            <w:r>
              <w:rPr>
                <w:spacing w:val="-2"/>
                <w:sz w:val="24"/>
              </w:rPr>
              <w:t xml:space="preserve"> </w:t>
            </w:r>
            <w:r>
              <w:rPr>
                <w:sz w:val="24"/>
              </w:rPr>
              <w:t>эффективного</w:t>
            </w:r>
            <w:r>
              <w:rPr>
                <w:spacing w:val="-3"/>
                <w:sz w:val="24"/>
              </w:rPr>
              <w:t xml:space="preserve"> </w:t>
            </w: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spacing w:before="131"/>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26</w:t>
            </w:r>
          </w:p>
        </w:tc>
      </w:tr>
      <w:tr w:rsidR="00222FDC">
        <w:trPr>
          <w:trHeight w:val="830"/>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798"/>
                <w:tab w:val="left" w:pos="2124"/>
                <w:tab w:val="left" w:pos="2528"/>
                <w:tab w:val="left" w:pos="3108"/>
                <w:tab w:val="left" w:pos="3951"/>
                <w:tab w:val="left" w:pos="4984"/>
                <w:tab w:val="left" w:pos="5188"/>
                <w:tab w:val="left" w:pos="6334"/>
                <w:tab w:val="left" w:pos="6502"/>
                <w:tab w:val="left" w:pos="6692"/>
                <w:tab w:val="left" w:pos="7773"/>
                <w:tab w:val="left" w:pos="8511"/>
              </w:tabs>
              <w:ind w:left="107" w:right="98"/>
              <w:jc w:val="both"/>
              <w:rPr>
                <w:sz w:val="24"/>
              </w:rPr>
            </w:pPr>
            <w:r>
              <w:rPr>
                <w:spacing w:val="-4"/>
                <w:sz w:val="24"/>
              </w:rPr>
              <w:t xml:space="preserve">5.2. </w:t>
            </w:r>
            <w:r>
              <w:rPr>
                <w:spacing w:val="-2"/>
                <w:sz w:val="24"/>
              </w:rPr>
              <w:t xml:space="preserve">Предложения </w:t>
            </w:r>
            <w:r>
              <w:rPr>
                <w:spacing w:val="-6"/>
                <w:sz w:val="24"/>
              </w:rPr>
              <w:t xml:space="preserve">по </w:t>
            </w:r>
            <w:r>
              <w:rPr>
                <w:spacing w:val="-2"/>
                <w:sz w:val="24"/>
              </w:rPr>
              <w:t xml:space="preserve">реконструкции источников тепловой энергии, обеспечивающих перспективную тепловую нагрузку </w:t>
            </w:r>
            <w:r>
              <w:rPr>
                <w:spacing w:val="-10"/>
                <w:sz w:val="24"/>
              </w:rPr>
              <w:t xml:space="preserve">в </w:t>
            </w:r>
            <w:r>
              <w:rPr>
                <w:spacing w:val="-2"/>
                <w:sz w:val="24"/>
              </w:rPr>
              <w:t xml:space="preserve">существующих </w:t>
            </w:r>
            <w:r>
              <w:rPr>
                <w:spacing w:val="-10"/>
                <w:sz w:val="24"/>
              </w:rPr>
              <w:t xml:space="preserve">и </w:t>
            </w:r>
            <w:r>
              <w:rPr>
                <w:sz w:val="24"/>
              </w:rPr>
              <w:t>расширяемых</w:t>
            </w:r>
            <w:r>
              <w:rPr>
                <w:spacing w:val="-6"/>
                <w:sz w:val="24"/>
              </w:rPr>
              <w:t xml:space="preserve"> </w:t>
            </w:r>
            <w:r>
              <w:rPr>
                <w:sz w:val="24"/>
              </w:rPr>
              <w:t>зонах</w:t>
            </w:r>
            <w:r>
              <w:rPr>
                <w:spacing w:val="-5"/>
                <w:sz w:val="24"/>
              </w:rPr>
              <w:t xml:space="preserve"> </w:t>
            </w:r>
            <w:r>
              <w:rPr>
                <w:sz w:val="24"/>
              </w:rPr>
              <w:t>действия</w:t>
            </w:r>
            <w:r>
              <w:rPr>
                <w:spacing w:val="-5"/>
                <w:sz w:val="24"/>
              </w:rPr>
              <w:t xml:space="preserve"> </w:t>
            </w:r>
            <w:r>
              <w:rPr>
                <w:sz w:val="24"/>
              </w:rPr>
              <w:t>источников</w:t>
            </w:r>
            <w:r>
              <w:rPr>
                <w:spacing w:val="-5"/>
                <w:sz w:val="24"/>
              </w:rPr>
              <w:t xml:space="preserve"> </w:t>
            </w:r>
            <w:r>
              <w:rPr>
                <w:sz w:val="24"/>
              </w:rPr>
              <w:t>тепловой</w:t>
            </w:r>
            <w:r>
              <w:rPr>
                <w:spacing w:val="-4"/>
                <w:sz w:val="24"/>
              </w:rPr>
              <w:t xml:space="preserve"> </w:t>
            </w:r>
            <w:r>
              <w:rPr>
                <w:spacing w:val="-2"/>
                <w:sz w:val="24"/>
              </w:rPr>
              <w:t>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0"/>
              <w:ind w:left="7"/>
              <w:rPr>
                <w:shd w:val="clear" w:color="auto" w:fill="FFFF00"/>
              </w:rPr>
            </w:pPr>
            <w:r>
              <w:rPr>
                <w:spacing w:val="-5"/>
                <w:sz w:val="24"/>
                <w:shd w:val="clear" w:color="auto" w:fill="FFFF00"/>
              </w:rPr>
              <w:t>26</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jc w:val="left"/>
              <w:rPr>
                <w:sz w:val="24"/>
              </w:rPr>
            </w:pPr>
            <w:r>
              <w:rPr>
                <w:sz w:val="24"/>
              </w:rPr>
              <w:t>5.3.</w:t>
            </w:r>
            <w:r>
              <w:rPr>
                <w:spacing w:val="80"/>
                <w:sz w:val="24"/>
              </w:rPr>
              <w:t xml:space="preserve"> </w:t>
            </w:r>
            <w:r>
              <w:rPr>
                <w:sz w:val="24"/>
              </w:rPr>
              <w:t>Предложения</w:t>
            </w:r>
            <w:r>
              <w:rPr>
                <w:spacing w:val="80"/>
                <w:sz w:val="24"/>
              </w:rPr>
              <w:t xml:space="preserve"> </w:t>
            </w:r>
            <w:r>
              <w:rPr>
                <w:sz w:val="24"/>
              </w:rPr>
              <w:t>по</w:t>
            </w:r>
            <w:r>
              <w:rPr>
                <w:spacing w:val="80"/>
                <w:sz w:val="24"/>
              </w:rPr>
              <w:t xml:space="preserve"> </w:t>
            </w:r>
            <w:r>
              <w:rPr>
                <w:sz w:val="24"/>
              </w:rPr>
              <w:t>техническому</w:t>
            </w:r>
            <w:r>
              <w:rPr>
                <w:spacing w:val="80"/>
                <w:sz w:val="24"/>
              </w:rPr>
              <w:t xml:space="preserve"> </w:t>
            </w:r>
            <w:r>
              <w:rPr>
                <w:sz w:val="24"/>
              </w:rPr>
              <w:t>перевооружению</w:t>
            </w:r>
            <w:r>
              <w:rPr>
                <w:spacing w:val="80"/>
                <w:sz w:val="24"/>
              </w:rPr>
              <w:t xml:space="preserve"> </w:t>
            </w:r>
            <w:r>
              <w:rPr>
                <w:sz w:val="24"/>
              </w:rPr>
              <w:t>и</w:t>
            </w:r>
            <w:r>
              <w:rPr>
                <w:spacing w:val="80"/>
                <w:sz w:val="24"/>
              </w:rPr>
              <w:t xml:space="preserve"> </w:t>
            </w:r>
            <w:r>
              <w:rPr>
                <w:sz w:val="24"/>
              </w:rPr>
              <w:t>(или)</w:t>
            </w:r>
            <w:r>
              <w:rPr>
                <w:spacing w:val="80"/>
                <w:sz w:val="24"/>
              </w:rPr>
              <w:t xml:space="preserve"> </w:t>
            </w:r>
            <w:r>
              <w:rPr>
                <w:sz w:val="24"/>
              </w:rPr>
              <w:t>модернизации источников</w:t>
            </w:r>
            <w:r>
              <w:rPr>
                <w:spacing w:val="15"/>
                <w:sz w:val="24"/>
              </w:rPr>
              <w:t xml:space="preserve"> </w:t>
            </w:r>
            <w:r>
              <w:rPr>
                <w:sz w:val="24"/>
              </w:rPr>
              <w:t>тепловой</w:t>
            </w:r>
            <w:r>
              <w:rPr>
                <w:spacing w:val="18"/>
                <w:sz w:val="24"/>
              </w:rPr>
              <w:t xml:space="preserve"> </w:t>
            </w:r>
            <w:r>
              <w:rPr>
                <w:sz w:val="24"/>
              </w:rPr>
              <w:t>энергии</w:t>
            </w:r>
            <w:r>
              <w:rPr>
                <w:spacing w:val="19"/>
                <w:sz w:val="24"/>
              </w:rPr>
              <w:t xml:space="preserve"> </w:t>
            </w:r>
            <w:r>
              <w:rPr>
                <w:sz w:val="24"/>
              </w:rPr>
              <w:t>с</w:t>
            </w:r>
            <w:r>
              <w:rPr>
                <w:spacing w:val="17"/>
                <w:sz w:val="24"/>
              </w:rPr>
              <w:t xml:space="preserve"> </w:t>
            </w:r>
            <w:r>
              <w:rPr>
                <w:sz w:val="24"/>
              </w:rPr>
              <w:t>целью</w:t>
            </w:r>
            <w:r>
              <w:rPr>
                <w:spacing w:val="17"/>
                <w:sz w:val="24"/>
              </w:rPr>
              <w:t xml:space="preserve"> </w:t>
            </w:r>
            <w:r>
              <w:rPr>
                <w:sz w:val="24"/>
              </w:rPr>
              <w:t>повышения</w:t>
            </w:r>
            <w:r>
              <w:rPr>
                <w:spacing w:val="18"/>
                <w:sz w:val="24"/>
              </w:rPr>
              <w:t xml:space="preserve"> </w:t>
            </w:r>
            <w:r>
              <w:rPr>
                <w:sz w:val="24"/>
              </w:rPr>
              <w:t>эффективности</w:t>
            </w:r>
            <w:r>
              <w:rPr>
                <w:spacing w:val="18"/>
                <w:sz w:val="24"/>
              </w:rPr>
              <w:t xml:space="preserve"> </w:t>
            </w:r>
            <w:r>
              <w:rPr>
                <w:sz w:val="24"/>
              </w:rPr>
              <w:t>работы</w:t>
            </w:r>
            <w:r>
              <w:rPr>
                <w:spacing w:val="18"/>
                <w:sz w:val="24"/>
              </w:rPr>
              <w:t xml:space="preserve"> </w:t>
            </w:r>
            <w:r>
              <w:rPr>
                <w:spacing w:val="-2"/>
                <w:sz w:val="24"/>
              </w:rPr>
              <w:t>систем</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27</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861"/>
                <w:tab w:val="left" w:pos="2151"/>
                <w:tab w:val="left" w:pos="3726"/>
                <w:tab w:val="left" w:pos="4854"/>
                <w:tab w:val="left" w:pos="6434"/>
                <w:tab w:val="left" w:pos="7770"/>
              </w:tabs>
              <w:spacing w:line="268" w:lineRule="exact"/>
              <w:ind w:left="107"/>
              <w:jc w:val="left"/>
              <w:rPr>
                <w:sz w:val="24"/>
              </w:rPr>
            </w:pPr>
            <w:r>
              <w:rPr>
                <w:spacing w:val="-4"/>
                <w:sz w:val="24"/>
              </w:rPr>
              <w:t>5.4.</w:t>
            </w:r>
            <w:r>
              <w:rPr>
                <w:sz w:val="24"/>
              </w:rPr>
              <w:tab/>
            </w:r>
            <w:r>
              <w:rPr>
                <w:spacing w:val="-2"/>
                <w:sz w:val="24"/>
              </w:rPr>
              <w:t>Графики</w:t>
            </w:r>
            <w:r>
              <w:rPr>
                <w:sz w:val="24"/>
              </w:rPr>
              <w:tab/>
            </w:r>
            <w:r>
              <w:rPr>
                <w:spacing w:val="-2"/>
                <w:sz w:val="24"/>
              </w:rPr>
              <w:t>совместной</w:t>
            </w:r>
            <w:r>
              <w:rPr>
                <w:sz w:val="24"/>
              </w:rPr>
              <w:tab/>
            </w:r>
            <w:r>
              <w:rPr>
                <w:spacing w:val="-2"/>
                <w:sz w:val="24"/>
              </w:rPr>
              <w:t>работы</w:t>
            </w:r>
            <w:r>
              <w:rPr>
                <w:sz w:val="24"/>
              </w:rPr>
              <w:tab/>
            </w:r>
            <w:r>
              <w:rPr>
                <w:spacing w:val="-2"/>
                <w:sz w:val="24"/>
              </w:rPr>
              <w:t>источников</w:t>
            </w:r>
            <w:r>
              <w:rPr>
                <w:sz w:val="24"/>
              </w:rPr>
              <w:tab/>
            </w:r>
            <w:r>
              <w:rPr>
                <w:spacing w:val="-2"/>
                <w:sz w:val="24"/>
              </w:rPr>
              <w:t>тепловой</w:t>
            </w:r>
            <w:r>
              <w:rPr>
                <w:sz w:val="24"/>
              </w:rPr>
              <w:tab/>
            </w:r>
            <w:r>
              <w:rPr>
                <w:spacing w:val="-2"/>
                <w:sz w:val="24"/>
              </w:rPr>
              <w:t>энергии,</w:t>
            </w:r>
          </w:p>
          <w:p w:rsidR="00222FDC" w:rsidRDefault="00FC6169" w:rsidP="00CE1E4F">
            <w:pPr>
              <w:pStyle w:val="TableParagraph"/>
              <w:shd w:val="clear" w:color="auto" w:fill="FFFFFF" w:themeFill="background1"/>
              <w:spacing w:line="270" w:lineRule="atLeast"/>
              <w:ind w:left="107"/>
              <w:jc w:val="left"/>
              <w:rPr>
                <w:sz w:val="24"/>
              </w:rPr>
            </w:pPr>
            <w:r>
              <w:rPr>
                <w:sz w:val="24"/>
              </w:rPr>
              <w:t>функционирующих</w:t>
            </w:r>
            <w:r>
              <w:rPr>
                <w:spacing w:val="80"/>
                <w:sz w:val="24"/>
              </w:rPr>
              <w:t xml:space="preserve"> </w:t>
            </w:r>
            <w:r>
              <w:rPr>
                <w:sz w:val="24"/>
              </w:rPr>
              <w:t>в</w:t>
            </w:r>
            <w:r>
              <w:rPr>
                <w:spacing w:val="80"/>
                <w:sz w:val="24"/>
              </w:rPr>
              <w:t xml:space="preserve"> </w:t>
            </w:r>
            <w:r>
              <w:rPr>
                <w:sz w:val="24"/>
              </w:rPr>
              <w:t>режиме</w:t>
            </w:r>
            <w:r>
              <w:rPr>
                <w:spacing w:val="80"/>
                <w:sz w:val="24"/>
              </w:rPr>
              <w:t xml:space="preserve"> </w:t>
            </w:r>
            <w:r>
              <w:rPr>
                <w:sz w:val="24"/>
              </w:rPr>
              <w:t>комбинированной</w:t>
            </w:r>
            <w:r>
              <w:rPr>
                <w:spacing w:val="80"/>
                <w:sz w:val="24"/>
              </w:rPr>
              <w:t xml:space="preserve"> </w:t>
            </w:r>
            <w:r>
              <w:rPr>
                <w:sz w:val="24"/>
              </w:rPr>
              <w:t>выработки</w:t>
            </w:r>
            <w:r>
              <w:rPr>
                <w:spacing w:val="80"/>
                <w:sz w:val="24"/>
              </w:rPr>
              <w:t xml:space="preserve"> </w:t>
            </w:r>
            <w:r>
              <w:rPr>
                <w:sz w:val="24"/>
              </w:rPr>
              <w:t>электрической</w:t>
            </w:r>
            <w:r>
              <w:rPr>
                <w:spacing w:val="80"/>
                <w:sz w:val="24"/>
              </w:rPr>
              <w:t xml:space="preserve"> </w:t>
            </w:r>
            <w:r>
              <w:rPr>
                <w:sz w:val="24"/>
              </w:rPr>
              <w:t>и тепловой энергии и котельных</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27</w:t>
            </w:r>
          </w:p>
        </w:tc>
      </w:tr>
      <w:tr w:rsidR="00222FDC">
        <w:trPr>
          <w:trHeight w:val="1104"/>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100"/>
              <w:jc w:val="both"/>
              <w:rPr>
                <w:sz w:val="24"/>
              </w:rPr>
            </w:pPr>
            <w:r>
              <w:rPr>
                <w:sz w:val="24"/>
              </w:rPr>
              <w:t>5.5. Меры по выводу из эксплуатации, консервации и демонтажу избыточных источников тепловой энергии, а также источников тепловой энергии, выработавших</w:t>
            </w:r>
            <w:r>
              <w:rPr>
                <w:spacing w:val="6"/>
                <w:sz w:val="24"/>
              </w:rPr>
              <w:t xml:space="preserve"> </w:t>
            </w:r>
            <w:r>
              <w:rPr>
                <w:sz w:val="24"/>
              </w:rPr>
              <w:t>нормативный</w:t>
            </w:r>
            <w:r>
              <w:rPr>
                <w:spacing w:val="6"/>
                <w:sz w:val="24"/>
              </w:rPr>
              <w:t xml:space="preserve"> </w:t>
            </w:r>
            <w:r>
              <w:rPr>
                <w:sz w:val="24"/>
              </w:rPr>
              <w:t>срок</w:t>
            </w:r>
            <w:r>
              <w:rPr>
                <w:spacing w:val="7"/>
                <w:sz w:val="24"/>
              </w:rPr>
              <w:t xml:space="preserve"> </w:t>
            </w:r>
            <w:r>
              <w:rPr>
                <w:sz w:val="24"/>
              </w:rPr>
              <w:t>службы,</w:t>
            </w:r>
            <w:r>
              <w:rPr>
                <w:spacing w:val="5"/>
                <w:sz w:val="24"/>
              </w:rPr>
              <w:t xml:space="preserve"> </w:t>
            </w:r>
            <w:r>
              <w:rPr>
                <w:sz w:val="24"/>
              </w:rPr>
              <w:t>в</w:t>
            </w:r>
            <w:r>
              <w:rPr>
                <w:spacing w:val="9"/>
                <w:sz w:val="24"/>
              </w:rPr>
              <w:t xml:space="preserve"> </w:t>
            </w:r>
            <w:r>
              <w:rPr>
                <w:sz w:val="24"/>
              </w:rPr>
              <w:t>случае</w:t>
            </w:r>
            <w:r>
              <w:rPr>
                <w:spacing w:val="5"/>
                <w:sz w:val="24"/>
              </w:rPr>
              <w:t xml:space="preserve"> </w:t>
            </w:r>
            <w:r>
              <w:rPr>
                <w:sz w:val="24"/>
              </w:rPr>
              <w:t>если</w:t>
            </w:r>
            <w:r>
              <w:rPr>
                <w:spacing w:val="7"/>
                <w:sz w:val="24"/>
              </w:rPr>
              <w:t xml:space="preserve"> </w:t>
            </w:r>
            <w:r>
              <w:rPr>
                <w:sz w:val="24"/>
              </w:rPr>
              <w:t>продление</w:t>
            </w:r>
            <w:r>
              <w:rPr>
                <w:spacing w:val="5"/>
                <w:sz w:val="24"/>
              </w:rPr>
              <w:t xml:space="preserve"> </w:t>
            </w:r>
            <w:r>
              <w:rPr>
                <w:sz w:val="24"/>
              </w:rPr>
              <w:t>срока</w:t>
            </w:r>
            <w:r>
              <w:rPr>
                <w:spacing w:val="6"/>
                <w:sz w:val="24"/>
              </w:rPr>
              <w:t xml:space="preserve"> </w:t>
            </w:r>
            <w:r>
              <w:rPr>
                <w:spacing w:val="-2"/>
                <w:sz w:val="24"/>
              </w:rPr>
              <w:t>службы</w:t>
            </w:r>
          </w:p>
          <w:p w:rsidR="00222FDC" w:rsidRDefault="00FC6169" w:rsidP="00CE1E4F">
            <w:pPr>
              <w:pStyle w:val="TableParagraph"/>
              <w:shd w:val="clear" w:color="auto" w:fill="FFFFFF" w:themeFill="background1"/>
              <w:spacing w:line="264" w:lineRule="exact"/>
              <w:ind w:left="107"/>
              <w:jc w:val="both"/>
              <w:rPr>
                <w:sz w:val="24"/>
              </w:rPr>
            </w:pPr>
            <w:r>
              <w:rPr>
                <w:sz w:val="24"/>
              </w:rPr>
              <w:t>технически</w:t>
            </w:r>
            <w:r>
              <w:rPr>
                <w:spacing w:val="-7"/>
                <w:sz w:val="24"/>
              </w:rPr>
              <w:t xml:space="preserve"> </w:t>
            </w:r>
            <w:r>
              <w:rPr>
                <w:sz w:val="24"/>
              </w:rPr>
              <w:t>невозможно</w:t>
            </w:r>
            <w:r>
              <w:rPr>
                <w:spacing w:val="-5"/>
                <w:sz w:val="24"/>
              </w:rPr>
              <w:t xml:space="preserve"> </w:t>
            </w:r>
            <w:r>
              <w:rPr>
                <w:sz w:val="24"/>
              </w:rPr>
              <w:t>или</w:t>
            </w:r>
            <w:r>
              <w:rPr>
                <w:spacing w:val="-4"/>
                <w:sz w:val="24"/>
              </w:rPr>
              <w:t xml:space="preserve"> </w:t>
            </w:r>
            <w:r>
              <w:rPr>
                <w:sz w:val="24"/>
              </w:rPr>
              <w:t>экономически</w:t>
            </w:r>
            <w:r>
              <w:rPr>
                <w:spacing w:val="-4"/>
                <w:sz w:val="24"/>
              </w:rPr>
              <w:t xml:space="preserve"> </w:t>
            </w:r>
            <w:r>
              <w:rPr>
                <w:spacing w:val="-2"/>
                <w:sz w:val="24"/>
              </w:rPr>
              <w:t>нецелесообразно</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28"/>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27</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jc w:val="left"/>
              <w:rPr>
                <w:sz w:val="24"/>
              </w:rPr>
            </w:pPr>
            <w:r>
              <w:rPr>
                <w:sz w:val="24"/>
              </w:rPr>
              <w:t>5.6.</w:t>
            </w:r>
            <w:r>
              <w:rPr>
                <w:spacing w:val="80"/>
                <w:sz w:val="24"/>
              </w:rPr>
              <w:t xml:space="preserve"> </w:t>
            </w:r>
            <w:r>
              <w:rPr>
                <w:sz w:val="24"/>
              </w:rPr>
              <w:t>Меры</w:t>
            </w:r>
            <w:r>
              <w:rPr>
                <w:spacing w:val="80"/>
                <w:sz w:val="24"/>
              </w:rPr>
              <w:t xml:space="preserve"> </w:t>
            </w:r>
            <w:r>
              <w:rPr>
                <w:sz w:val="24"/>
              </w:rPr>
              <w:t>по</w:t>
            </w:r>
            <w:r>
              <w:rPr>
                <w:spacing w:val="80"/>
                <w:sz w:val="24"/>
              </w:rPr>
              <w:t xml:space="preserve"> </w:t>
            </w:r>
            <w:r>
              <w:rPr>
                <w:sz w:val="24"/>
              </w:rPr>
              <w:t>переоборудованию</w:t>
            </w:r>
            <w:r>
              <w:rPr>
                <w:spacing w:val="80"/>
                <w:sz w:val="24"/>
              </w:rPr>
              <w:t xml:space="preserve"> </w:t>
            </w:r>
            <w:r>
              <w:rPr>
                <w:sz w:val="24"/>
              </w:rPr>
              <w:t>котельных</w:t>
            </w:r>
            <w:r>
              <w:rPr>
                <w:spacing w:val="80"/>
                <w:sz w:val="24"/>
              </w:rPr>
              <w:t xml:space="preserve"> </w:t>
            </w:r>
            <w:r>
              <w:rPr>
                <w:sz w:val="24"/>
              </w:rPr>
              <w:t>в</w:t>
            </w:r>
            <w:r>
              <w:rPr>
                <w:spacing w:val="80"/>
                <w:sz w:val="24"/>
              </w:rPr>
              <w:t xml:space="preserve"> </w:t>
            </w:r>
            <w:r>
              <w:rPr>
                <w:sz w:val="24"/>
              </w:rPr>
              <w:t>источники</w:t>
            </w:r>
            <w:r>
              <w:rPr>
                <w:spacing w:val="80"/>
                <w:sz w:val="24"/>
              </w:rPr>
              <w:t xml:space="preserve"> </w:t>
            </w:r>
            <w:r>
              <w:rPr>
                <w:sz w:val="24"/>
              </w:rPr>
              <w:t>тепловой</w:t>
            </w:r>
            <w:r>
              <w:rPr>
                <w:spacing w:val="80"/>
                <w:sz w:val="24"/>
              </w:rPr>
              <w:t xml:space="preserve"> </w:t>
            </w:r>
            <w:r>
              <w:rPr>
                <w:sz w:val="24"/>
              </w:rPr>
              <w:t>энергии, функционирующие</w:t>
            </w:r>
            <w:r>
              <w:rPr>
                <w:spacing w:val="25"/>
                <w:sz w:val="24"/>
              </w:rPr>
              <w:t xml:space="preserve">  </w:t>
            </w:r>
            <w:r>
              <w:rPr>
                <w:sz w:val="24"/>
              </w:rPr>
              <w:t>в</w:t>
            </w:r>
            <w:r>
              <w:rPr>
                <w:spacing w:val="27"/>
                <w:sz w:val="24"/>
              </w:rPr>
              <w:t xml:space="preserve">  </w:t>
            </w:r>
            <w:r>
              <w:rPr>
                <w:sz w:val="24"/>
              </w:rPr>
              <w:t>режиме</w:t>
            </w:r>
            <w:r>
              <w:rPr>
                <w:spacing w:val="26"/>
                <w:sz w:val="24"/>
              </w:rPr>
              <w:t xml:space="preserve">  </w:t>
            </w:r>
            <w:r>
              <w:rPr>
                <w:sz w:val="24"/>
              </w:rPr>
              <w:t>комбинированной</w:t>
            </w:r>
            <w:r>
              <w:rPr>
                <w:spacing w:val="26"/>
                <w:sz w:val="24"/>
              </w:rPr>
              <w:t xml:space="preserve">  </w:t>
            </w:r>
            <w:r>
              <w:rPr>
                <w:sz w:val="24"/>
              </w:rPr>
              <w:t>выработки</w:t>
            </w:r>
            <w:r>
              <w:rPr>
                <w:spacing w:val="27"/>
                <w:sz w:val="24"/>
              </w:rPr>
              <w:t xml:space="preserve">  </w:t>
            </w:r>
            <w:r>
              <w:rPr>
                <w:sz w:val="24"/>
              </w:rPr>
              <w:t>электрической</w:t>
            </w:r>
            <w:r>
              <w:rPr>
                <w:spacing w:val="26"/>
                <w:sz w:val="24"/>
              </w:rPr>
              <w:t xml:space="preserve">  </w:t>
            </w:r>
            <w:r>
              <w:rPr>
                <w:spacing w:val="-10"/>
                <w:sz w:val="24"/>
              </w:rPr>
              <w:t>и</w:t>
            </w:r>
          </w:p>
          <w:p w:rsidR="00222FDC" w:rsidRDefault="00FC6169" w:rsidP="00CE1E4F">
            <w:pPr>
              <w:pStyle w:val="TableParagraph"/>
              <w:shd w:val="clear" w:color="auto" w:fill="FFFFFF" w:themeFill="background1"/>
              <w:spacing w:line="264" w:lineRule="exact"/>
              <w:ind w:left="107"/>
              <w:jc w:val="left"/>
              <w:rPr>
                <w:sz w:val="24"/>
              </w:rPr>
            </w:pPr>
            <w:r>
              <w:rPr>
                <w:sz w:val="24"/>
              </w:rPr>
              <w:t>тепловой</w:t>
            </w:r>
            <w:r>
              <w:rPr>
                <w:spacing w:val="-5"/>
                <w:sz w:val="24"/>
              </w:rPr>
              <w:t xml:space="preserve"> </w:t>
            </w:r>
            <w:r>
              <w:rPr>
                <w:spacing w:val="-2"/>
                <w:sz w:val="24"/>
              </w:rPr>
              <w:t>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30</w:t>
            </w:r>
          </w:p>
        </w:tc>
      </w:tr>
      <w:tr w:rsidR="00222FDC">
        <w:trPr>
          <w:trHeight w:val="110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6"/>
              <w:jc w:val="both"/>
              <w:rPr>
                <w:sz w:val="24"/>
              </w:rPr>
            </w:pPr>
            <w:r>
              <w:rPr>
                <w:sz w:val="24"/>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w:t>
            </w:r>
            <w:r>
              <w:rPr>
                <w:spacing w:val="80"/>
                <w:sz w:val="24"/>
              </w:rPr>
              <w:t xml:space="preserve"> </w:t>
            </w:r>
            <w:r>
              <w:rPr>
                <w:sz w:val="24"/>
              </w:rPr>
              <w:t>выработки</w:t>
            </w:r>
            <w:r>
              <w:rPr>
                <w:spacing w:val="80"/>
                <w:sz w:val="24"/>
              </w:rPr>
              <w:t xml:space="preserve"> </w:t>
            </w:r>
            <w:r>
              <w:rPr>
                <w:sz w:val="24"/>
              </w:rPr>
              <w:t>электрической</w:t>
            </w:r>
            <w:r>
              <w:rPr>
                <w:spacing w:val="80"/>
                <w:sz w:val="24"/>
              </w:rPr>
              <w:t xml:space="preserve"> </w:t>
            </w:r>
            <w:r>
              <w:rPr>
                <w:sz w:val="24"/>
              </w:rPr>
              <w:t>и</w:t>
            </w:r>
            <w:r>
              <w:rPr>
                <w:spacing w:val="80"/>
                <w:sz w:val="24"/>
              </w:rPr>
              <w:t xml:space="preserve"> </w:t>
            </w:r>
            <w:r>
              <w:rPr>
                <w:sz w:val="24"/>
              </w:rPr>
              <w:t>тепловой</w:t>
            </w:r>
            <w:r>
              <w:rPr>
                <w:spacing w:val="80"/>
                <w:sz w:val="24"/>
              </w:rPr>
              <w:t xml:space="preserve"> </w:t>
            </w:r>
            <w:r>
              <w:rPr>
                <w:sz w:val="24"/>
              </w:rPr>
              <w:t>энергии,</w:t>
            </w:r>
            <w:r>
              <w:rPr>
                <w:spacing w:val="80"/>
                <w:sz w:val="24"/>
              </w:rPr>
              <w:t xml:space="preserve"> </w:t>
            </w:r>
            <w:r>
              <w:rPr>
                <w:sz w:val="24"/>
              </w:rPr>
              <w:t>в</w:t>
            </w:r>
            <w:r>
              <w:rPr>
                <w:spacing w:val="80"/>
                <w:sz w:val="24"/>
              </w:rPr>
              <w:t xml:space="preserve"> </w:t>
            </w:r>
            <w:proofErr w:type="gramStart"/>
            <w:r>
              <w:rPr>
                <w:sz w:val="24"/>
              </w:rPr>
              <w:t>пиковый</w:t>
            </w:r>
            <w:proofErr w:type="gramEnd"/>
          </w:p>
          <w:p w:rsidR="00222FDC" w:rsidRDefault="00FC6169" w:rsidP="00CE1E4F">
            <w:pPr>
              <w:pStyle w:val="TableParagraph"/>
              <w:shd w:val="clear" w:color="auto" w:fill="FFFFFF" w:themeFill="background1"/>
              <w:spacing w:line="264" w:lineRule="exact"/>
              <w:ind w:left="107"/>
              <w:jc w:val="both"/>
              <w:rPr>
                <w:sz w:val="24"/>
              </w:rPr>
            </w:pPr>
            <w:r>
              <w:rPr>
                <w:sz w:val="24"/>
              </w:rPr>
              <w:t>режим</w:t>
            </w:r>
            <w:r>
              <w:rPr>
                <w:spacing w:val="-2"/>
                <w:sz w:val="24"/>
              </w:rPr>
              <w:t xml:space="preserve"> </w:t>
            </w:r>
            <w:r>
              <w:rPr>
                <w:sz w:val="24"/>
              </w:rPr>
              <w:t>работы, либо по</w:t>
            </w:r>
            <w:r>
              <w:rPr>
                <w:spacing w:val="-4"/>
                <w:sz w:val="24"/>
              </w:rPr>
              <w:t xml:space="preserve"> </w:t>
            </w:r>
            <w:r>
              <w:rPr>
                <w:sz w:val="24"/>
              </w:rPr>
              <w:t>выводу</w:t>
            </w:r>
            <w:r>
              <w:rPr>
                <w:spacing w:val="-5"/>
                <w:sz w:val="24"/>
              </w:rPr>
              <w:t xml:space="preserve"> </w:t>
            </w:r>
            <w:r>
              <w:rPr>
                <w:sz w:val="24"/>
              </w:rPr>
              <w:t>их</w:t>
            </w:r>
            <w:r>
              <w:rPr>
                <w:spacing w:val="2"/>
                <w:sz w:val="24"/>
              </w:rPr>
              <w:t xml:space="preserve"> </w:t>
            </w:r>
            <w:r>
              <w:rPr>
                <w:sz w:val="24"/>
              </w:rPr>
              <w:t xml:space="preserve">из </w:t>
            </w:r>
            <w:r>
              <w:rPr>
                <w:spacing w:val="-2"/>
                <w:sz w:val="24"/>
              </w:rPr>
              <w:t>эксплуатации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0"/>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30</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jc w:val="left"/>
              <w:rPr>
                <w:sz w:val="24"/>
              </w:rPr>
            </w:pPr>
            <w:r>
              <w:rPr>
                <w:sz w:val="24"/>
              </w:rPr>
              <w:t>5.8.</w:t>
            </w:r>
            <w:r>
              <w:rPr>
                <w:spacing w:val="40"/>
                <w:sz w:val="24"/>
              </w:rPr>
              <w:t xml:space="preserve"> </w:t>
            </w:r>
            <w:r>
              <w:rPr>
                <w:sz w:val="24"/>
              </w:rPr>
              <w:t>Температурный</w:t>
            </w:r>
            <w:r>
              <w:rPr>
                <w:spacing w:val="40"/>
                <w:sz w:val="24"/>
              </w:rPr>
              <w:t xml:space="preserve"> </w:t>
            </w:r>
            <w:r>
              <w:rPr>
                <w:sz w:val="24"/>
              </w:rPr>
              <w:t>график</w:t>
            </w:r>
            <w:r>
              <w:rPr>
                <w:spacing w:val="40"/>
                <w:sz w:val="24"/>
              </w:rPr>
              <w:t xml:space="preserve"> </w:t>
            </w:r>
            <w:r>
              <w:rPr>
                <w:sz w:val="24"/>
              </w:rPr>
              <w:t>отпуска</w:t>
            </w:r>
            <w:r>
              <w:rPr>
                <w:spacing w:val="40"/>
                <w:sz w:val="24"/>
              </w:rPr>
              <w:t xml:space="preserve"> </w:t>
            </w:r>
            <w:r>
              <w:rPr>
                <w:sz w:val="24"/>
              </w:rPr>
              <w:t>тепловой</w:t>
            </w:r>
            <w:r>
              <w:rPr>
                <w:spacing w:val="40"/>
                <w:sz w:val="24"/>
              </w:rPr>
              <w:t xml:space="preserve"> </w:t>
            </w:r>
            <w:r>
              <w:rPr>
                <w:sz w:val="24"/>
              </w:rPr>
              <w:t>энергии</w:t>
            </w:r>
            <w:r>
              <w:rPr>
                <w:spacing w:val="40"/>
                <w:sz w:val="24"/>
              </w:rPr>
              <w:t xml:space="preserve"> </w:t>
            </w:r>
            <w:r>
              <w:rPr>
                <w:sz w:val="24"/>
              </w:rPr>
              <w:t>для</w:t>
            </w:r>
            <w:r>
              <w:rPr>
                <w:spacing w:val="40"/>
                <w:sz w:val="24"/>
              </w:rPr>
              <w:t xml:space="preserve"> </w:t>
            </w:r>
            <w:r>
              <w:rPr>
                <w:sz w:val="24"/>
              </w:rPr>
              <w:t>каждого</w:t>
            </w:r>
            <w:r>
              <w:rPr>
                <w:spacing w:val="40"/>
                <w:sz w:val="24"/>
              </w:rPr>
              <w:t xml:space="preserve"> </w:t>
            </w:r>
            <w:r>
              <w:rPr>
                <w:sz w:val="24"/>
              </w:rPr>
              <w:t>источника тепловой</w:t>
            </w:r>
            <w:r>
              <w:rPr>
                <w:spacing w:val="-1"/>
                <w:sz w:val="24"/>
              </w:rPr>
              <w:t xml:space="preserve"> </w:t>
            </w:r>
            <w:r>
              <w:rPr>
                <w:sz w:val="24"/>
              </w:rPr>
              <w:t>энергии</w:t>
            </w:r>
            <w:r>
              <w:rPr>
                <w:spacing w:val="2"/>
                <w:sz w:val="24"/>
              </w:rPr>
              <w:t xml:space="preserve"> </w:t>
            </w:r>
            <w:r>
              <w:rPr>
                <w:sz w:val="24"/>
              </w:rPr>
              <w:t>или</w:t>
            </w:r>
            <w:r>
              <w:rPr>
                <w:spacing w:val="2"/>
                <w:sz w:val="24"/>
              </w:rPr>
              <w:t xml:space="preserve"> </w:t>
            </w:r>
            <w:r>
              <w:rPr>
                <w:sz w:val="24"/>
              </w:rPr>
              <w:t>группы источников</w:t>
            </w:r>
            <w:r>
              <w:rPr>
                <w:spacing w:val="1"/>
                <w:sz w:val="24"/>
              </w:rPr>
              <w:t xml:space="preserve"> </w:t>
            </w:r>
            <w:r>
              <w:rPr>
                <w:sz w:val="24"/>
              </w:rPr>
              <w:t>в</w:t>
            </w:r>
            <w:r>
              <w:rPr>
                <w:spacing w:val="1"/>
                <w:sz w:val="24"/>
              </w:rPr>
              <w:t xml:space="preserve"> </w:t>
            </w:r>
            <w:r>
              <w:rPr>
                <w:sz w:val="24"/>
              </w:rPr>
              <w:t>системе теплоснабжения,</w:t>
            </w:r>
            <w:r>
              <w:rPr>
                <w:spacing w:val="1"/>
                <w:sz w:val="24"/>
              </w:rPr>
              <w:t xml:space="preserve"> </w:t>
            </w:r>
            <w:r>
              <w:rPr>
                <w:spacing w:val="-2"/>
                <w:sz w:val="24"/>
              </w:rPr>
              <w:t>работающей</w:t>
            </w:r>
          </w:p>
          <w:p w:rsidR="00222FDC" w:rsidRDefault="00FC6169" w:rsidP="00CE1E4F">
            <w:pPr>
              <w:pStyle w:val="TableParagraph"/>
              <w:shd w:val="clear" w:color="auto" w:fill="FFFFFF" w:themeFill="background1"/>
              <w:spacing w:line="264" w:lineRule="exact"/>
              <w:ind w:left="107"/>
              <w:jc w:val="left"/>
              <w:rPr>
                <w:sz w:val="24"/>
              </w:rPr>
            </w:pPr>
            <w:r>
              <w:rPr>
                <w:sz w:val="24"/>
              </w:rPr>
              <w:t>на</w:t>
            </w:r>
            <w:r>
              <w:rPr>
                <w:spacing w:val="-5"/>
                <w:sz w:val="24"/>
              </w:rPr>
              <w:t xml:space="preserve"> </w:t>
            </w:r>
            <w:r>
              <w:rPr>
                <w:sz w:val="24"/>
              </w:rPr>
              <w:t>общую</w:t>
            </w:r>
            <w:r>
              <w:rPr>
                <w:spacing w:val="-3"/>
                <w:sz w:val="24"/>
              </w:rPr>
              <w:t xml:space="preserve"> </w:t>
            </w:r>
            <w:r>
              <w:rPr>
                <w:sz w:val="24"/>
              </w:rPr>
              <w:t>тепловую</w:t>
            </w:r>
            <w:r>
              <w:rPr>
                <w:spacing w:val="-2"/>
                <w:sz w:val="24"/>
              </w:rPr>
              <w:t xml:space="preserve"> </w:t>
            </w:r>
            <w:r>
              <w:rPr>
                <w:sz w:val="24"/>
              </w:rPr>
              <w:t>сеть,</w:t>
            </w:r>
            <w:r>
              <w:rPr>
                <w:spacing w:val="-2"/>
                <w:sz w:val="24"/>
              </w:rPr>
              <w:t xml:space="preserve"> </w:t>
            </w:r>
            <w:r>
              <w:rPr>
                <w:sz w:val="24"/>
              </w:rPr>
              <w:t>и</w:t>
            </w:r>
            <w:r>
              <w:rPr>
                <w:spacing w:val="-2"/>
                <w:sz w:val="24"/>
              </w:rPr>
              <w:t xml:space="preserve"> </w:t>
            </w:r>
            <w:r>
              <w:rPr>
                <w:sz w:val="24"/>
              </w:rPr>
              <w:t>оценку</w:t>
            </w:r>
            <w:r>
              <w:rPr>
                <w:spacing w:val="-9"/>
                <w:sz w:val="24"/>
              </w:rPr>
              <w:t xml:space="preserve"> </w:t>
            </w:r>
            <w:r>
              <w:rPr>
                <w:sz w:val="24"/>
              </w:rPr>
              <w:t>затрат</w:t>
            </w:r>
            <w:r>
              <w:rPr>
                <w:spacing w:val="-2"/>
                <w:sz w:val="24"/>
              </w:rPr>
              <w:t xml:space="preserve"> </w:t>
            </w:r>
            <w:r>
              <w:rPr>
                <w:sz w:val="24"/>
              </w:rPr>
              <w:t>при</w:t>
            </w:r>
            <w:r>
              <w:rPr>
                <w:spacing w:val="-2"/>
                <w:sz w:val="24"/>
              </w:rPr>
              <w:t xml:space="preserve"> </w:t>
            </w:r>
            <w:r>
              <w:rPr>
                <w:sz w:val="24"/>
              </w:rPr>
              <w:t>необходимости</w:t>
            </w:r>
            <w:r>
              <w:rPr>
                <w:spacing w:val="-2"/>
                <w:sz w:val="24"/>
              </w:rPr>
              <w:t xml:space="preserve"> </w:t>
            </w:r>
            <w:r>
              <w:rPr>
                <w:sz w:val="24"/>
              </w:rPr>
              <w:t>его</w:t>
            </w:r>
            <w:r>
              <w:rPr>
                <w:spacing w:val="-2"/>
                <w:sz w:val="24"/>
              </w:rPr>
              <w:t xml:space="preserve"> изменения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30</w:t>
            </w:r>
            <w:bookmarkStart w:id="1" w:name="_Hlk231454711"/>
            <w:bookmarkEnd w:id="1"/>
          </w:p>
        </w:tc>
      </w:tr>
      <w:tr w:rsidR="00222FDC">
        <w:trPr>
          <w:trHeight w:val="841"/>
        </w:trPr>
        <w:tc>
          <w:tcPr>
            <w:tcW w:w="9043" w:type="dxa"/>
            <w:tcBorders>
              <w:top w:val="single" w:sz="4" w:space="0" w:color="000000"/>
              <w:left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107"/>
              <w:jc w:val="left"/>
              <w:rPr>
                <w:sz w:val="24"/>
              </w:rPr>
            </w:pPr>
            <w:r>
              <w:rPr>
                <w:sz w:val="24"/>
              </w:rPr>
              <w:t>5.9.</w:t>
            </w:r>
            <w:r>
              <w:rPr>
                <w:spacing w:val="21"/>
                <w:sz w:val="24"/>
              </w:rPr>
              <w:t xml:space="preserve"> </w:t>
            </w:r>
            <w:r>
              <w:rPr>
                <w:sz w:val="24"/>
              </w:rPr>
              <w:t>Предложения</w:t>
            </w:r>
            <w:r>
              <w:rPr>
                <w:spacing w:val="24"/>
                <w:sz w:val="24"/>
              </w:rPr>
              <w:t xml:space="preserve"> </w:t>
            </w:r>
            <w:r>
              <w:rPr>
                <w:sz w:val="24"/>
              </w:rPr>
              <w:t>по</w:t>
            </w:r>
            <w:r>
              <w:rPr>
                <w:spacing w:val="23"/>
                <w:sz w:val="24"/>
              </w:rPr>
              <w:t xml:space="preserve"> </w:t>
            </w:r>
            <w:r>
              <w:rPr>
                <w:sz w:val="24"/>
              </w:rPr>
              <w:t>перспективной</w:t>
            </w:r>
            <w:r>
              <w:rPr>
                <w:spacing w:val="27"/>
                <w:sz w:val="24"/>
              </w:rPr>
              <w:t xml:space="preserve"> </w:t>
            </w:r>
            <w:r>
              <w:rPr>
                <w:sz w:val="24"/>
              </w:rPr>
              <w:t>установленной</w:t>
            </w:r>
            <w:r>
              <w:rPr>
                <w:spacing w:val="24"/>
                <w:sz w:val="24"/>
              </w:rPr>
              <w:t xml:space="preserve"> </w:t>
            </w:r>
            <w:r>
              <w:rPr>
                <w:sz w:val="24"/>
              </w:rPr>
              <w:t>тепловой</w:t>
            </w:r>
            <w:r>
              <w:rPr>
                <w:spacing w:val="25"/>
                <w:sz w:val="24"/>
              </w:rPr>
              <w:t xml:space="preserve"> </w:t>
            </w:r>
            <w:r>
              <w:rPr>
                <w:sz w:val="24"/>
              </w:rPr>
              <w:t>мощности</w:t>
            </w:r>
            <w:r>
              <w:rPr>
                <w:spacing w:val="25"/>
                <w:sz w:val="24"/>
              </w:rPr>
              <w:t xml:space="preserve"> </w:t>
            </w:r>
            <w:r>
              <w:rPr>
                <w:spacing w:val="-2"/>
                <w:sz w:val="24"/>
              </w:rPr>
              <w:t>каждого</w:t>
            </w:r>
          </w:p>
          <w:p w:rsidR="00222FDC" w:rsidRDefault="00FC6169" w:rsidP="00CE1E4F">
            <w:pPr>
              <w:pStyle w:val="TableParagraph"/>
              <w:shd w:val="clear" w:color="auto" w:fill="FFFFFF" w:themeFill="background1"/>
              <w:spacing w:line="270" w:lineRule="exact"/>
              <w:ind w:left="107"/>
              <w:jc w:val="left"/>
              <w:rPr>
                <w:sz w:val="24"/>
              </w:rPr>
            </w:pPr>
            <w:r>
              <w:rPr>
                <w:sz w:val="24"/>
              </w:rPr>
              <w:t>источника</w:t>
            </w:r>
            <w:r>
              <w:rPr>
                <w:spacing w:val="44"/>
                <w:sz w:val="24"/>
              </w:rPr>
              <w:t xml:space="preserve"> </w:t>
            </w:r>
            <w:r>
              <w:rPr>
                <w:sz w:val="24"/>
              </w:rPr>
              <w:t>тепловой</w:t>
            </w:r>
            <w:r>
              <w:rPr>
                <w:spacing w:val="50"/>
                <w:sz w:val="24"/>
              </w:rPr>
              <w:t xml:space="preserve"> </w:t>
            </w:r>
            <w:r>
              <w:rPr>
                <w:sz w:val="24"/>
              </w:rPr>
              <w:t>энергии</w:t>
            </w:r>
            <w:r>
              <w:rPr>
                <w:spacing w:val="51"/>
                <w:sz w:val="24"/>
              </w:rPr>
              <w:t xml:space="preserve"> </w:t>
            </w:r>
            <w:r>
              <w:rPr>
                <w:sz w:val="24"/>
              </w:rPr>
              <w:t>с</w:t>
            </w:r>
            <w:r>
              <w:rPr>
                <w:spacing w:val="48"/>
                <w:sz w:val="24"/>
              </w:rPr>
              <w:t xml:space="preserve"> </w:t>
            </w:r>
            <w:r>
              <w:rPr>
                <w:sz w:val="24"/>
              </w:rPr>
              <w:t>предложениями</w:t>
            </w:r>
            <w:r>
              <w:rPr>
                <w:spacing w:val="51"/>
                <w:sz w:val="24"/>
              </w:rPr>
              <w:t xml:space="preserve"> </w:t>
            </w:r>
            <w:r>
              <w:rPr>
                <w:sz w:val="24"/>
              </w:rPr>
              <w:t>по</w:t>
            </w:r>
            <w:r>
              <w:rPr>
                <w:spacing w:val="49"/>
                <w:sz w:val="24"/>
              </w:rPr>
              <w:t xml:space="preserve"> </w:t>
            </w:r>
            <w:r>
              <w:rPr>
                <w:sz w:val="24"/>
              </w:rPr>
              <w:t>сроку</w:t>
            </w:r>
            <w:r>
              <w:rPr>
                <w:spacing w:val="43"/>
                <w:sz w:val="24"/>
              </w:rPr>
              <w:t xml:space="preserve"> </w:t>
            </w:r>
            <w:r>
              <w:rPr>
                <w:sz w:val="24"/>
              </w:rPr>
              <w:t>ввода</w:t>
            </w:r>
            <w:r>
              <w:rPr>
                <w:spacing w:val="48"/>
                <w:sz w:val="24"/>
              </w:rPr>
              <w:t xml:space="preserve"> </w:t>
            </w:r>
            <w:r>
              <w:rPr>
                <w:sz w:val="24"/>
              </w:rPr>
              <w:t>в</w:t>
            </w:r>
            <w:r>
              <w:rPr>
                <w:spacing w:val="52"/>
                <w:sz w:val="24"/>
              </w:rPr>
              <w:t xml:space="preserve"> </w:t>
            </w:r>
            <w:r>
              <w:rPr>
                <w:spacing w:val="-2"/>
                <w:sz w:val="24"/>
              </w:rPr>
              <w:t>эксплуатацию</w:t>
            </w:r>
          </w:p>
          <w:p w:rsidR="00222FDC" w:rsidRDefault="00FC6169" w:rsidP="00CE1E4F">
            <w:pPr>
              <w:pStyle w:val="TableParagraph"/>
              <w:shd w:val="clear" w:color="auto" w:fill="FFFFFF" w:themeFill="background1"/>
              <w:spacing w:line="264" w:lineRule="exact"/>
              <w:ind w:left="107"/>
              <w:jc w:val="left"/>
              <w:rPr>
                <w:sz w:val="24"/>
              </w:rPr>
            </w:pPr>
            <w:r>
              <w:rPr>
                <w:sz w:val="24"/>
              </w:rPr>
              <w:t>новых</w:t>
            </w:r>
            <w:r>
              <w:rPr>
                <w:spacing w:val="1"/>
                <w:sz w:val="24"/>
              </w:rPr>
              <w:t xml:space="preserve"> </w:t>
            </w:r>
            <w:r>
              <w:rPr>
                <w:spacing w:val="-2"/>
                <w:sz w:val="24"/>
              </w:rPr>
              <w:t>мощностей</w:t>
            </w:r>
          </w:p>
        </w:tc>
        <w:tc>
          <w:tcPr>
            <w:tcW w:w="595" w:type="dxa"/>
            <w:tcBorders>
              <w:top w:val="single" w:sz="4" w:space="0" w:color="000000"/>
              <w:left w:val="single" w:sz="4" w:space="0" w:color="000000"/>
              <w:right w:val="single" w:sz="4" w:space="0" w:color="000000"/>
            </w:tcBorders>
            <w:vAlign w:val="center"/>
          </w:tcPr>
          <w:p w:rsidR="00222FDC" w:rsidRDefault="00FC6169" w:rsidP="00CE1E4F">
            <w:pPr>
              <w:pStyle w:val="TableParagraph"/>
              <w:shd w:val="clear" w:color="auto" w:fill="FFFFFF" w:themeFill="background1"/>
              <w:spacing w:line="258" w:lineRule="exact"/>
              <w:ind w:left="7"/>
              <w:rPr>
                <w:shd w:val="clear" w:color="auto" w:fill="FFFF00"/>
              </w:rPr>
            </w:pPr>
            <w:r>
              <w:rPr>
                <w:spacing w:val="-5"/>
                <w:sz w:val="24"/>
                <w:shd w:val="clear" w:color="auto" w:fill="FFFF00"/>
              </w:rPr>
              <w:t>32</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5.10.</w:t>
            </w:r>
            <w:r>
              <w:rPr>
                <w:spacing w:val="27"/>
                <w:sz w:val="24"/>
              </w:rPr>
              <w:t xml:space="preserve"> </w:t>
            </w:r>
            <w:r>
              <w:rPr>
                <w:sz w:val="24"/>
              </w:rPr>
              <w:t>Предложения</w:t>
            </w:r>
            <w:r>
              <w:rPr>
                <w:spacing w:val="30"/>
                <w:sz w:val="24"/>
              </w:rPr>
              <w:t xml:space="preserve"> </w:t>
            </w:r>
            <w:r>
              <w:rPr>
                <w:sz w:val="24"/>
              </w:rPr>
              <w:t>по</w:t>
            </w:r>
            <w:r>
              <w:rPr>
                <w:spacing w:val="24"/>
                <w:sz w:val="24"/>
              </w:rPr>
              <w:t xml:space="preserve"> </w:t>
            </w:r>
            <w:r>
              <w:rPr>
                <w:sz w:val="24"/>
              </w:rPr>
              <w:t>вводу</w:t>
            </w:r>
            <w:r>
              <w:rPr>
                <w:spacing w:val="25"/>
                <w:sz w:val="24"/>
              </w:rPr>
              <w:t xml:space="preserve"> </w:t>
            </w:r>
            <w:r>
              <w:rPr>
                <w:sz w:val="24"/>
              </w:rPr>
              <w:t>новых</w:t>
            </w:r>
            <w:r>
              <w:rPr>
                <w:spacing w:val="32"/>
                <w:sz w:val="24"/>
              </w:rPr>
              <w:t xml:space="preserve"> </w:t>
            </w:r>
            <w:r>
              <w:rPr>
                <w:sz w:val="24"/>
              </w:rPr>
              <w:t>и</w:t>
            </w:r>
            <w:r>
              <w:rPr>
                <w:spacing w:val="30"/>
                <w:sz w:val="24"/>
              </w:rPr>
              <w:t xml:space="preserve"> </w:t>
            </w:r>
            <w:r>
              <w:rPr>
                <w:sz w:val="24"/>
              </w:rPr>
              <w:t>реконструкции</w:t>
            </w:r>
            <w:r>
              <w:rPr>
                <w:spacing w:val="31"/>
                <w:sz w:val="24"/>
              </w:rPr>
              <w:t xml:space="preserve"> </w:t>
            </w:r>
            <w:r>
              <w:rPr>
                <w:sz w:val="24"/>
              </w:rPr>
              <w:t>существующих</w:t>
            </w:r>
            <w:r>
              <w:rPr>
                <w:spacing w:val="30"/>
                <w:sz w:val="24"/>
              </w:rPr>
              <w:t xml:space="preserve"> </w:t>
            </w:r>
            <w:r>
              <w:rPr>
                <w:spacing w:val="-2"/>
                <w:sz w:val="24"/>
              </w:rPr>
              <w:t>источников</w:t>
            </w:r>
          </w:p>
          <w:p w:rsidR="00222FDC" w:rsidRDefault="00FC6169" w:rsidP="00CE1E4F">
            <w:pPr>
              <w:pStyle w:val="TableParagraph"/>
              <w:shd w:val="clear" w:color="auto" w:fill="FFFFFF" w:themeFill="background1"/>
              <w:spacing w:line="270" w:lineRule="atLeast"/>
              <w:ind w:left="107"/>
              <w:jc w:val="left"/>
              <w:rPr>
                <w:sz w:val="24"/>
              </w:rPr>
            </w:pPr>
            <w:r>
              <w:rPr>
                <w:sz w:val="24"/>
              </w:rPr>
              <w:t>тепловой энергии с использованием возобновляемых источников энергии, а также местных видов топлива</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8"/>
              <w:ind w:left="7"/>
              <w:rPr>
                <w:shd w:val="clear" w:color="auto" w:fill="FFFF00"/>
              </w:rPr>
            </w:pPr>
            <w:r>
              <w:rPr>
                <w:spacing w:val="-5"/>
                <w:sz w:val="24"/>
                <w:shd w:val="clear" w:color="auto" w:fill="FFFF00"/>
              </w:rPr>
              <w:t>32</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РАЗДЕЛ</w:t>
            </w:r>
            <w:r>
              <w:rPr>
                <w:spacing w:val="63"/>
                <w:w w:val="150"/>
                <w:sz w:val="24"/>
              </w:rPr>
              <w:t xml:space="preserve"> </w:t>
            </w:r>
            <w:r>
              <w:rPr>
                <w:sz w:val="24"/>
              </w:rPr>
              <w:t>6.</w:t>
            </w:r>
            <w:r>
              <w:rPr>
                <w:spacing w:val="66"/>
                <w:w w:val="150"/>
                <w:sz w:val="24"/>
              </w:rPr>
              <w:t xml:space="preserve"> </w:t>
            </w:r>
            <w:r>
              <w:rPr>
                <w:sz w:val="24"/>
              </w:rPr>
              <w:t>ПРЕДЛОЖЕНИЯ</w:t>
            </w:r>
            <w:r>
              <w:rPr>
                <w:spacing w:val="67"/>
                <w:w w:val="150"/>
                <w:sz w:val="24"/>
              </w:rPr>
              <w:t xml:space="preserve"> </w:t>
            </w:r>
            <w:r>
              <w:rPr>
                <w:sz w:val="24"/>
              </w:rPr>
              <w:t>ПО</w:t>
            </w:r>
            <w:r>
              <w:rPr>
                <w:spacing w:val="64"/>
                <w:w w:val="150"/>
                <w:sz w:val="24"/>
              </w:rPr>
              <w:t xml:space="preserve"> </w:t>
            </w:r>
            <w:r>
              <w:rPr>
                <w:sz w:val="24"/>
              </w:rPr>
              <w:t>СТРОИТЕЛЬСТВУ,</w:t>
            </w:r>
            <w:r>
              <w:rPr>
                <w:spacing w:val="67"/>
                <w:w w:val="150"/>
                <w:sz w:val="24"/>
              </w:rPr>
              <w:t xml:space="preserve"> </w:t>
            </w:r>
            <w:r>
              <w:rPr>
                <w:sz w:val="24"/>
              </w:rPr>
              <w:t>РЕКОНСТРУКЦИИ</w:t>
            </w:r>
            <w:r>
              <w:rPr>
                <w:spacing w:val="71"/>
                <w:w w:val="150"/>
                <w:sz w:val="24"/>
              </w:rPr>
              <w:t xml:space="preserve"> </w:t>
            </w:r>
            <w:r>
              <w:rPr>
                <w:spacing w:val="-10"/>
                <w:sz w:val="24"/>
              </w:rPr>
              <w:t>И</w:t>
            </w:r>
          </w:p>
          <w:p w:rsidR="00222FDC" w:rsidRDefault="00FC6169" w:rsidP="00CE1E4F">
            <w:pPr>
              <w:pStyle w:val="TableParagraph"/>
              <w:shd w:val="clear" w:color="auto" w:fill="FFFFFF" w:themeFill="background1"/>
              <w:spacing w:line="264" w:lineRule="exact"/>
              <w:ind w:left="107"/>
              <w:jc w:val="left"/>
              <w:rPr>
                <w:sz w:val="24"/>
              </w:rPr>
            </w:pPr>
            <w:r>
              <w:rPr>
                <w:sz w:val="24"/>
              </w:rPr>
              <w:t>(ИЛИ)</w:t>
            </w:r>
            <w:r>
              <w:rPr>
                <w:spacing w:val="-5"/>
                <w:sz w:val="24"/>
              </w:rPr>
              <w:t xml:space="preserve"> </w:t>
            </w:r>
            <w:r>
              <w:rPr>
                <w:sz w:val="24"/>
              </w:rPr>
              <w:t>МОДЕРНИЗАЦИИ</w:t>
            </w:r>
            <w:r>
              <w:rPr>
                <w:spacing w:val="-4"/>
                <w:sz w:val="24"/>
              </w:rPr>
              <w:t xml:space="preserve"> </w:t>
            </w:r>
            <w:r>
              <w:rPr>
                <w:sz w:val="24"/>
              </w:rPr>
              <w:t>ТЕПЛОВЫХ</w:t>
            </w:r>
            <w:r>
              <w:rPr>
                <w:spacing w:val="-5"/>
                <w:sz w:val="24"/>
              </w:rPr>
              <w:t xml:space="preserve"> </w:t>
            </w:r>
            <w:r>
              <w:rPr>
                <w:spacing w:val="-4"/>
                <w:sz w:val="24"/>
              </w:rPr>
              <w:t>СЕТЕЙ</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8"/>
              <w:ind w:left="7"/>
              <w:rPr>
                <w:shd w:val="clear" w:color="auto" w:fill="FFFF00"/>
              </w:rPr>
            </w:pPr>
            <w:r>
              <w:rPr>
                <w:spacing w:val="-5"/>
                <w:sz w:val="24"/>
                <w:shd w:val="clear" w:color="auto" w:fill="FFFF00"/>
              </w:rPr>
              <w:t>33</w:t>
            </w:r>
          </w:p>
        </w:tc>
      </w:tr>
      <w:tr w:rsidR="00222FDC">
        <w:trPr>
          <w:trHeight w:val="1379"/>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103"/>
              <w:jc w:val="both"/>
              <w:rPr>
                <w:sz w:val="24"/>
              </w:rPr>
            </w:pPr>
            <w:r>
              <w:rPr>
                <w:sz w:val="24"/>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w:t>
            </w:r>
            <w:r>
              <w:rPr>
                <w:spacing w:val="31"/>
                <w:sz w:val="24"/>
              </w:rPr>
              <w:t xml:space="preserve">  </w:t>
            </w:r>
            <w:r>
              <w:rPr>
                <w:sz w:val="24"/>
              </w:rPr>
              <w:t>располагаемой</w:t>
            </w:r>
            <w:r>
              <w:rPr>
                <w:spacing w:val="34"/>
                <w:sz w:val="24"/>
              </w:rPr>
              <w:t xml:space="preserve">  </w:t>
            </w:r>
            <w:r>
              <w:rPr>
                <w:sz w:val="24"/>
              </w:rPr>
              <w:t>тепловой</w:t>
            </w:r>
            <w:r>
              <w:rPr>
                <w:spacing w:val="34"/>
                <w:sz w:val="24"/>
              </w:rPr>
              <w:t xml:space="preserve">  </w:t>
            </w:r>
            <w:r>
              <w:rPr>
                <w:sz w:val="24"/>
              </w:rPr>
              <w:t>мощности</w:t>
            </w:r>
            <w:r>
              <w:rPr>
                <w:spacing w:val="34"/>
                <w:sz w:val="24"/>
              </w:rPr>
              <w:t xml:space="preserve">  </w:t>
            </w:r>
            <w:r>
              <w:rPr>
                <w:sz w:val="24"/>
              </w:rPr>
              <w:t>источников</w:t>
            </w:r>
            <w:r>
              <w:rPr>
                <w:spacing w:val="33"/>
                <w:sz w:val="24"/>
              </w:rPr>
              <w:t xml:space="preserve">  </w:t>
            </w:r>
            <w:r>
              <w:rPr>
                <w:sz w:val="24"/>
              </w:rPr>
              <w:t>тепловой</w:t>
            </w:r>
            <w:r>
              <w:rPr>
                <w:spacing w:val="35"/>
                <w:sz w:val="24"/>
              </w:rPr>
              <w:t xml:space="preserve">  </w:t>
            </w:r>
            <w:r>
              <w:rPr>
                <w:spacing w:val="-2"/>
                <w:sz w:val="24"/>
              </w:rPr>
              <w:t>энергии</w:t>
            </w:r>
          </w:p>
          <w:p w:rsidR="00222FDC" w:rsidRDefault="00FC6169" w:rsidP="00CE1E4F">
            <w:pPr>
              <w:pStyle w:val="TableParagraph"/>
              <w:shd w:val="clear" w:color="auto" w:fill="FFFFFF" w:themeFill="background1"/>
              <w:spacing w:line="264" w:lineRule="exact"/>
              <w:ind w:left="107"/>
              <w:jc w:val="both"/>
              <w:rPr>
                <w:sz w:val="24"/>
              </w:rPr>
            </w:pPr>
            <w:r>
              <w:rPr>
                <w:sz w:val="24"/>
              </w:rPr>
              <w:t>(использование</w:t>
            </w:r>
            <w:r>
              <w:rPr>
                <w:spacing w:val="-7"/>
                <w:sz w:val="24"/>
              </w:rPr>
              <w:t xml:space="preserve"> </w:t>
            </w:r>
            <w:r>
              <w:rPr>
                <w:sz w:val="24"/>
              </w:rPr>
              <w:t>существующих</w:t>
            </w:r>
            <w:r>
              <w:rPr>
                <w:spacing w:val="-3"/>
                <w:sz w:val="24"/>
              </w:rPr>
              <w:t xml:space="preserve"> </w:t>
            </w:r>
            <w:r>
              <w:rPr>
                <w:spacing w:val="-2"/>
                <w:sz w:val="24"/>
              </w:rPr>
              <w:t>резервов)</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267"/>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33</w:t>
            </w:r>
          </w:p>
        </w:tc>
      </w:tr>
      <w:tr w:rsidR="00222FDC">
        <w:trPr>
          <w:trHeight w:val="1380"/>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104"/>
              <w:jc w:val="both"/>
              <w:rPr>
                <w:sz w:val="24"/>
              </w:rPr>
            </w:pPr>
            <w:r>
              <w:rPr>
                <w:sz w:val="24"/>
              </w:rPr>
              <w:t>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w:t>
            </w:r>
            <w:r>
              <w:rPr>
                <w:spacing w:val="57"/>
                <w:w w:val="150"/>
                <w:sz w:val="24"/>
              </w:rPr>
              <w:t xml:space="preserve"> </w:t>
            </w:r>
            <w:r>
              <w:rPr>
                <w:sz w:val="24"/>
              </w:rPr>
              <w:t>районах</w:t>
            </w:r>
            <w:r>
              <w:rPr>
                <w:spacing w:val="58"/>
                <w:w w:val="150"/>
                <w:sz w:val="24"/>
              </w:rPr>
              <w:t xml:space="preserve"> </w:t>
            </w:r>
            <w:r>
              <w:rPr>
                <w:sz w:val="24"/>
              </w:rPr>
              <w:t>поселения,</w:t>
            </w:r>
            <w:r>
              <w:rPr>
                <w:spacing w:val="58"/>
                <w:w w:val="150"/>
                <w:sz w:val="24"/>
              </w:rPr>
              <w:t xml:space="preserve"> </w:t>
            </w:r>
            <w:r>
              <w:rPr>
                <w:sz w:val="24"/>
              </w:rPr>
              <w:t>муниципального</w:t>
            </w:r>
            <w:r>
              <w:rPr>
                <w:spacing w:val="58"/>
                <w:w w:val="150"/>
                <w:sz w:val="24"/>
              </w:rPr>
              <w:t xml:space="preserve"> </w:t>
            </w:r>
            <w:r>
              <w:rPr>
                <w:sz w:val="24"/>
              </w:rPr>
              <w:t>округа,</w:t>
            </w:r>
            <w:r>
              <w:rPr>
                <w:spacing w:val="58"/>
                <w:w w:val="150"/>
                <w:sz w:val="24"/>
              </w:rPr>
              <w:t xml:space="preserve"> </w:t>
            </w:r>
            <w:r>
              <w:rPr>
                <w:sz w:val="24"/>
              </w:rPr>
              <w:t>городского</w:t>
            </w:r>
            <w:r>
              <w:rPr>
                <w:spacing w:val="59"/>
                <w:w w:val="150"/>
                <w:sz w:val="24"/>
              </w:rPr>
              <w:t xml:space="preserve"> </w:t>
            </w:r>
            <w:r>
              <w:rPr>
                <w:spacing w:val="-2"/>
                <w:sz w:val="24"/>
              </w:rPr>
              <w:t>округа,</w:t>
            </w:r>
          </w:p>
          <w:p w:rsidR="00222FDC" w:rsidRDefault="00FC6169" w:rsidP="00CE1E4F">
            <w:pPr>
              <w:pStyle w:val="TableParagraph"/>
              <w:shd w:val="clear" w:color="auto" w:fill="FFFFFF" w:themeFill="background1"/>
              <w:spacing w:line="270" w:lineRule="atLeast"/>
              <w:ind w:left="107" w:right="104"/>
              <w:jc w:val="both"/>
              <w:rPr>
                <w:sz w:val="24"/>
              </w:rPr>
            </w:pPr>
            <w:r>
              <w:rPr>
                <w:sz w:val="24"/>
              </w:rPr>
              <w:t>города федерального значения под жилищную, комплексную или производственную застройку</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268"/>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33</w:t>
            </w:r>
          </w:p>
        </w:tc>
      </w:tr>
      <w:tr w:rsidR="00222FDC">
        <w:trPr>
          <w:trHeight w:val="110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104"/>
              <w:jc w:val="both"/>
              <w:rPr>
                <w:sz w:val="24"/>
              </w:rPr>
            </w:pPr>
            <w:r>
              <w:rPr>
                <w:sz w:val="24"/>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w:t>
            </w:r>
            <w:r>
              <w:rPr>
                <w:spacing w:val="17"/>
                <w:sz w:val="24"/>
              </w:rPr>
              <w:t xml:space="preserve"> </w:t>
            </w:r>
            <w:r>
              <w:rPr>
                <w:sz w:val="24"/>
              </w:rPr>
              <w:t>поставок</w:t>
            </w:r>
            <w:r>
              <w:rPr>
                <w:spacing w:val="19"/>
                <w:sz w:val="24"/>
              </w:rPr>
              <w:t xml:space="preserve"> </w:t>
            </w:r>
            <w:r>
              <w:rPr>
                <w:sz w:val="24"/>
              </w:rPr>
              <w:t>тепловой</w:t>
            </w:r>
            <w:r>
              <w:rPr>
                <w:spacing w:val="21"/>
                <w:sz w:val="24"/>
              </w:rPr>
              <w:t xml:space="preserve"> </w:t>
            </w:r>
            <w:r>
              <w:rPr>
                <w:sz w:val="24"/>
              </w:rPr>
              <w:t>энергии</w:t>
            </w:r>
            <w:r>
              <w:rPr>
                <w:spacing w:val="20"/>
                <w:sz w:val="24"/>
              </w:rPr>
              <w:t xml:space="preserve"> </w:t>
            </w:r>
            <w:r>
              <w:rPr>
                <w:sz w:val="24"/>
              </w:rPr>
              <w:t>потребителям</w:t>
            </w:r>
            <w:r>
              <w:rPr>
                <w:spacing w:val="20"/>
                <w:sz w:val="24"/>
              </w:rPr>
              <w:t xml:space="preserve"> </w:t>
            </w:r>
            <w:r>
              <w:rPr>
                <w:sz w:val="24"/>
              </w:rPr>
              <w:t>от</w:t>
            </w:r>
            <w:r>
              <w:rPr>
                <w:spacing w:val="21"/>
                <w:sz w:val="24"/>
              </w:rPr>
              <w:t xml:space="preserve"> </w:t>
            </w:r>
            <w:r>
              <w:rPr>
                <w:sz w:val="24"/>
              </w:rPr>
              <w:t>различных</w:t>
            </w:r>
            <w:r>
              <w:rPr>
                <w:spacing w:val="22"/>
                <w:sz w:val="24"/>
              </w:rPr>
              <w:t xml:space="preserve"> </w:t>
            </w:r>
            <w:r>
              <w:rPr>
                <w:spacing w:val="-2"/>
                <w:sz w:val="24"/>
              </w:rPr>
              <w:t>источников</w:t>
            </w:r>
          </w:p>
          <w:p w:rsidR="00222FDC" w:rsidRDefault="00FC6169" w:rsidP="00CE1E4F">
            <w:pPr>
              <w:pStyle w:val="TableParagraph"/>
              <w:shd w:val="clear" w:color="auto" w:fill="FFFFFF" w:themeFill="background1"/>
              <w:spacing w:line="264" w:lineRule="exact"/>
              <w:ind w:left="107"/>
              <w:jc w:val="both"/>
              <w:rPr>
                <w:sz w:val="24"/>
              </w:rPr>
            </w:pPr>
            <w:r>
              <w:rPr>
                <w:sz w:val="24"/>
              </w:rPr>
              <w:t>тепловой</w:t>
            </w:r>
            <w:r>
              <w:rPr>
                <w:spacing w:val="-7"/>
                <w:sz w:val="24"/>
              </w:rPr>
              <w:t xml:space="preserve"> </w:t>
            </w:r>
            <w:r>
              <w:rPr>
                <w:sz w:val="24"/>
              </w:rPr>
              <w:t>энергии</w:t>
            </w:r>
            <w:r>
              <w:rPr>
                <w:spacing w:val="-4"/>
                <w:sz w:val="24"/>
              </w:rPr>
              <w:t xml:space="preserve"> </w:t>
            </w:r>
            <w:r>
              <w:rPr>
                <w:sz w:val="24"/>
              </w:rPr>
              <w:t>при</w:t>
            </w:r>
            <w:r>
              <w:rPr>
                <w:spacing w:val="-4"/>
                <w:sz w:val="24"/>
              </w:rPr>
              <w:t xml:space="preserve"> </w:t>
            </w:r>
            <w:r>
              <w:rPr>
                <w:sz w:val="24"/>
              </w:rPr>
              <w:t>сохранении</w:t>
            </w:r>
            <w:r>
              <w:rPr>
                <w:spacing w:val="-6"/>
                <w:sz w:val="24"/>
              </w:rPr>
              <w:t xml:space="preserve"> </w:t>
            </w:r>
            <w:r>
              <w:rPr>
                <w:sz w:val="24"/>
              </w:rPr>
              <w:t>надежности</w:t>
            </w:r>
            <w:r>
              <w:rPr>
                <w:spacing w:val="-5"/>
                <w:sz w:val="24"/>
              </w:rPr>
              <w:t xml:space="preserve"> </w:t>
            </w: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0"/>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33</w:t>
            </w:r>
          </w:p>
        </w:tc>
      </w:tr>
      <w:tr w:rsidR="00222FDC">
        <w:trPr>
          <w:trHeight w:val="110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4"/>
              <w:jc w:val="both"/>
              <w:rPr>
                <w:sz w:val="24"/>
              </w:rPr>
            </w:pPr>
            <w:r>
              <w:rPr>
                <w:sz w:val="24"/>
              </w:rPr>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за</w:t>
            </w:r>
            <w:r>
              <w:rPr>
                <w:spacing w:val="40"/>
                <w:sz w:val="24"/>
              </w:rPr>
              <w:t xml:space="preserve"> </w:t>
            </w:r>
            <w:r>
              <w:rPr>
                <w:sz w:val="24"/>
              </w:rPr>
              <w:t>счет</w:t>
            </w:r>
            <w:r>
              <w:rPr>
                <w:spacing w:val="40"/>
                <w:sz w:val="24"/>
              </w:rPr>
              <w:t xml:space="preserve"> </w:t>
            </w:r>
            <w:r>
              <w:rPr>
                <w:sz w:val="24"/>
              </w:rPr>
              <w:t>перевода</w:t>
            </w:r>
            <w:r>
              <w:rPr>
                <w:spacing w:val="40"/>
                <w:sz w:val="24"/>
              </w:rPr>
              <w:t xml:space="preserve"> </w:t>
            </w:r>
            <w:r>
              <w:rPr>
                <w:sz w:val="24"/>
              </w:rPr>
              <w:t>котельной</w:t>
            </w:r>
            <w:r>
              <w:rPr>
                <w:spacing w:val="40"/>
                <w:sz w:val="24"/>
              </w:rPr>
              <w:t xml:space="preserve"> </w:t>
            </w:r>
            <w:r>
              <w:rPr>
                <w:sz w:val="24"/>
              </w:rPr>
              <w:t>в</w:t>
            </w:r>
            <w:r>
              <w:rPr>
                <w:spacing w:val="40"/>
                <w:sz w:val="24"/>
              </w:rPr>
              <w:t xml:space="preserve"> </w:t>
            </w:r>
            <w:r>
              <w:rPr>
                <w:sz w:val="24"/>
              </w:rPr>
              <w:t>«пиковый»</w:t>
            </w:r>
            <w:r>
              <w:rPr>
                <w:spacing w:val="40"/>
                <w:sz w:val="24"/>
              </w:rPr>
              <w:t xml:space="preserve"> </w:t>
            </w:r>
            <w:r>
              <w:rPr>
                <w:sz w:val="24"/>
              </w:rPr>
              <w:t>режим</w:t>
            </w:r>
          </w:p>
          <w:p w:rsidR="00222FDC" w:rsidRDefault="00FC6169" w:rsidP="00CE1E4F">
            <w:pPr>
              <w:pStyle w:val="TableParagraph"/>
              <w:shd w:val="clear" w:color="auto" w:fill="FFFFFF" w:themeFill="background1"/>
              <w:spacing w:line="264" w:lineRule="exact"/>
              <w:ind w:left="107"/>
              <w:jc w:val="both"/>
              <w:rPr>
                <w:sz w:val="24"/>
              </w:rPr>
            </w:pPr>
            <w:r>
              <w:rPr>
                <w:sz w:val="24"/>
              </w:rPr>
              <w:t>работы</w:t>
            </w:r>
            <w:r>
              <w:rPr>
                <w:spacing w:val="-3"/>
                <w:sz w:val="24"/>
              </w:rPr>
              <w:t xml:space="preserve"> </w:t>
            </w:r>
            <w:r>
              <w:rPr>
                <w:sz w:val="24"/>
              </w:rPr>
              <w:t>или</w:t>
            </w:r>
            <w:r>
              <w:rPr>
                <w:spacing w:val="-2"/>
                <w:sz w:val="24"/>
              </w:rPr>
              <w:t xml:space="preserve"> </w:t>
            </w:r>
            <w:r>
              <w:rPr>
                <w:sz w:val="24"/>
              </w:rPr>
              <w:t>ликвидации</w:t>
            </w:r>
            <w:r>
              <w:rPr>
                <w:spacing w:val="-4"/>
                <w:sz w:val="24"/>
              </w:rPr>
              <w:t xml:space="preserve"> </w:t>
            </w:r>
            <w:r>
              <w:rPr>
                <w:spacing w:val="-2"/>
                <w:sz w:val="24"/>
              </w:rPr>
              <w:t>котельной</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0"/>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34</w:t>
            </w:r>
          </w:p>
        </w:tc>
      </w:tr>
      <w:tr w:rsidR="00222FDC">
        <w:trPr>
          <w:trHeight w:val="830"/>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1323"/>
                <w:tab w:val="left" w:pos="2113"/>
                <w:tab w:val="left" w:pos="2703"/>
                <w:tab w:val="left" w:pos="4226"/>
                <w:tab w:val="left" w:pos="5816"/>
                <w:tab w:val="left" w:pos="7269"/>
              </w:tabs>
              <w:ind w:left="107" w:right="102"/>
              <w:jc w:val="left"/>
              <w:rPr>
                <w:sz w:val="24"/>
              </w:rPr>
            </w:pPr>
            <w:r>
              <w:rPr>
                <w:sz w:val="24"/>
              </w:rPr>
              <w:t>6.5.</w:t>
            </w:r>
            <w:r>
              <w:rPr>
                <w:spacing w:val="80"/>
                <w:sz w:val="24"/>
              </w:rPr>
              <w:t xml:space="preserve"> </w:t>
            </w:r>
            <w:r>
              <w:rPr>
                <w:sz w:val="24"/>
              </w:rPr>
              <w:t>Предложения</w:t>
            </w:r>
            <w:r>
              <w:rPr>
                <w:spacing w:val="80"/>
                <w:sz w:val="24"/>
              </w:rPr>
              <w:t xml:space="preserve"> </w:t>
            </w:r>
            <w:r>
              <w:rPr>
                <w:sz w:val="24"/>
              </w:rPr>
              <w:t>по</w:t>
            </w:r>
            <w:r>
              <w:rPr>
                <w:spacing w:val="80"/>
                <w:sz w:val="24"/>
              </w:rPr>
              <w:t xml:space="preserve"> </w:t>
            </w:r>
            <w:r>
              <w:rPr>
                <w:sz w:val="24"/>
              </w:rPr>
              <w:t>строительству,</w:t>
            </w:r>
            <w:r>
              <w:rPr>
                <w:spacing w:val="80"/>
                <w:sz w:val="24"/>
              </w:rPr>
              <w:t xml:space="preserve"> </w:t>
            </w:r>
            <w:r>
              <w:rPr>
                <w:sz w:val="24"/>
              </w:rPr>
              <w:t>реконструкции</w:t>
            </w:r>
            <w:r>
              <w:rPr>
                <w:spacing w:val="80"/>
                <w:sz w:val="24"/>
              </w:rPr>
              <w:t xml:space="preserve"> </w:t>
            </w:r>
            <w:r>
              <w:rPr>
                <w:sz w:val="24"/>
              </w:rPr>
              <w:t>и</w:t>
            </w:r>
            <w:r>
              <w:rPr>
                <w:spacing w:val="80"/>
                <w:sz w:val="24"/>
              </w:rPr>
              <w:t xml:space="preserve"> </w:t>
            </w:r>
            <w:r>
              <w:rPr>
                <w:sz w:val="24"/>
              </w:rPr>
              <w:t>(или)</w:t>
            </w:r>
            <w:r>
              <w:rPr>
                <w:spacing w:val="80"/>
                <w:sz w:val="24"/>
              </w:rPr>
              <w:t xml:space="preserve"> </w:t>
            </w:r>
            <w:r>
              <w:rPr>
                <w:sz w:val="24"/>
              </w:rPr>
              <w:t>модернизации</w:t>
            </w:r>
            <w:r>
              <w:rPr>
                <w:spacing w:val="80"/>
                <w:w w:val="150"/>
                <w:sz w:val="24"/>
              </w:rPr>
              <w:t xml:space="preserve"> </w:t>
            </w:r>
            <w:r>
              <w:rPr>
                <w:spacing w:val="-2"/>
                <w:sz w:val="24"/>
              </w:rPr>
              <w:t>тепловых</w:t>
            </w:r>
            <w:r>
              <w:rPr>
                <w:sz w:val="24"/>
              </w:rPr>
              <w:tab/>
            </w:r>
            <w:r>
              <w:rPr>
                <w:spacing w:val="-4"/>
                <w:sz w:val="24"/>
              </w:rPr>
              <w:t>сетей</w:t>
            </w:r>
            <w:r>
              <w:rPr>
                <w:sz w:val="24"/>
              </w:rPr>
              <w:tab/>
            </w:r>
            <w:r>
              <w:rPr>
                <w:spacing w:val="-5"/>
                <w:sz w:val="24"/>
              </w:rPr>
              <w:t>для</w:t>
            </w:r>
            <w:r>
              <w:rPr>
                <w:sz w:val="24"/>
              </w:rPr>
              <w:tab/>
            </w:r>
            <w:r>
              <w:rPr>
                <w:spacing w:val="-2"/>
                <w:sz w:val="24"/>
              </w:rPr>
              <w:t>обеспечения</w:t>
            </w:r>
            <w:r>
              <w:rPr>
                <w:sz w:val="24"/>
              </w:rPr>
              <w:tab/>
            </w:r>
            <w:r>
              <w:rPr>
                <w:spacing w:val="-2"/>
                <w:sz w:val="24"/>
              </w:rPr>
              <w:t>нормативной</w:t>
            </w:r>
            <w:r>
              <w:rPr>
                <w:sz w:val="24"/>
              </w:rPr>
              <w:tab/>
            </w:r>
            <w:r>
              <w:rPr>
                <w:spacing w:val="-2"/>
                <w:sz w:val="24"/>
              </w:rPr>
              <w:t>надежности</w:t>
            </w:r>
            <w:r>
              <w:rPr>
                <w:sz w:val="24"/>
              </w:rPr>
              <w:tab/>
            </w:r>
            <w:r>
              <w:rPr>
                <w:spacing w:val="-2"/>
                <w:sz w:val="24"/>
              </w:rPr>
              <w:t>безопасности</w:t>
            </w:r>
          </w:p>
          <w:p w:rsidR="00222FDC" w:rsidRDefault="00FC6169" w:rsidP="00CE1E4F">
            <w:pPr>
              <w:pStyle w:val="TableParagraph"/>
              <w:shd w:val="clear" w:color="auto" w:fill="FFFFFF" w:themeFill="background1"/>
              <w:spacing w:line="264" w:lineRule="exact"/>
              <w:ind w:left="107"/>
              <w:jc w:val="left"/>
              <w:rPr>
                <w:sz w:val="24"/>
              </w:rPr>
            </w:pPr>
            <w:r>
              <w:rPr>
                <w:sz w:val="24"/>
              </w:rPr>
              <w:t>теплоснабжения</w:t>
            </w:r>
            <w:r>
              <w:rPr>
                <w:spacing w:val="-4"/>
                <w:sz w:val="24"/>
              </w:rPr>
              <w:t xml:space="preserve"> </w:t>
            </w:r>
            <w:r>
              <w:rPr>
                <w:spacing w:val="-2"/>
                <w:sz w:val="24"/>
              </w:rPr>
              <w:t>потребителей</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0"/>
              <w:ind w:left="7"/>
              <w:rPr>
                <w:shd w:val="clear" w:color="auto" w:fill="FFFF00"/>
              </w:rPr>
            </w:pPr>
            <w:r>
              <w:rPr>
                <w:spacing w:val="-5"/>
                <w:sz w:val="24"/>
                <w:shd w:val="clear" w:color="auto" w:fill="FFFF00"/>
              </w:rPr>
              <w:t>34</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1285"/>
                <w:tab w:val="left" w:pos="1743"/>
                <w:tab w:val="left" w:pos="3843"/>
                <w:tab w:val="left" w:pos="4467"/>
                <w:tab w:val="left" w:pos="6012"/>
                <w:tab w:val="left" w:pos="7645"/>
              </w:tabs>
              <w:spacing w:line="268" w:lineRule="exact"/>
              <w:ind w:left="107"/>
              <w:jc w:val="left"/>
              <w:rPr>
                <w:sz w:val="24"/>
              </w:rPr>
            </w:pPr>
            <w:r>
              <w:rPr>
                <w:spacing w:val="-2"/>
                <w:sz w:val="24"/>
              </w:rPr>
              <w:t>РАЗДЕЛ</w:t>
            </w:r>
            <w:r>
              <w:rPr>
                <w:sz w:val="24"/>
              </w:rPr>
              <w:tab/>
            </w:r>
            <w:r>
              <w:rPr>
                <w:spacing w:val="-5"/>
                <w:sz w:val="24"/>
              </w:rPr>
              <w:t>7.</w:t>
            </w:r>
            <w:r>
              <w:rPr>
                <w:sz w:val="24"/>
              </w:rPr>
              <w:tab/>
            </w:r>
            <w:r>
              <w:rPr>
                <w:spacing w:val="-2"/>
                <w:sz w:val="24"/>
              </w:rPr>
              <w:t>ПРЕДЛОЖЕНИЯ</w:t>
            </w:r>
            <w:r>
              <w:rPr>
                <w:sz w:val="24"/>
              </w:rPr>
              <w:tab/>
            </w:r>
            <w:r>
              <w:rPr>
                <w:spacing w:val="-5"/>
                <w:sz w:val="24"/>
              </w:rPr>
              <w:t>ПО</w:t>
            </w:r>
            <w:r>
              <w:rPr>
                <w:sz w:val="24"/>
              </w:rPr>
              <w:tab/>
            </w:r>
            <w:r>
              <w:rPr>
                <w:spacing w:val="-2"/>
                <w:sz w:val="24"/>
              </w:rPr>
              <w:t>ПЕРЕВОДУ</w:t>
            </w:r>
            <w:r>
              <w:rPr>
                <w:sz w:val="24"/>
              </w:rPr>
              <w:tab/>
            </w:r>
            <w:r>
              <w:rPr>
                <w:spacing w:val="-2"/>
                <w:sz w:val="24"/>
              </w:rPr>
              <w:t>ОТКРЫТЫХ</w:t>
            </w:r>
            <w:r>
              <w:rPr>
                <w:sz w:val="24"/>
              </w:rPr>
              <w:tab/>
            </w:r>
            <w:r>
              <w:rPr>
                <w:spacing w:val="-2"/>
                <w:sz w:val="24"/>
              </w:rPr>
              <w:t>СИСТЕМ</w:t>
            </w:r>
          </w:p>
          <w:p w:rsidR="00222FDC" w:rsidRDefault="00FC6169" w:rsidP="00CE1E4F">
            <w:pPr>
              <w:pStyle w:val="TableParagraph"/>
              <w:shd w:val="clear" w:color="auto" w:fill="FFFFFF" w:themeFill="background1"/>
              <w:tabs>
                <w:tab w:val="left" w:pos="2763"/>
                <w:tab w:val="left" w:pos="4324"/>
                <w:tab w:val="left" w:pos="6844"/>
                <w:tab w:val="left" w:pos="7345"/>
              </w:tabs>
              <w:spacing w:line="270" w:lineRule="atLeast"/>
              <w:ind w:left="107" w:right="100"/>
              <w:jc w:val="left"/>
              <w:rPr>
                <w:sz w:val="24"/>
              </w:rPr>
            </w:pPr>
            <w:r>
              <w:rPr>
                <w:spacing w:val="-2"/>
                <w:sz w:val="24"/>
              </w:rPr>
              <w:t>ТЕПЛОСНАБЖЕНИЯ</w:t>
            </w:r>
            <w:r>
              <w:rPr>
                <w:sz w:val="24"/>
              </w:rPr>
              <w:tab/>
            </w:r>
            <w:r>
              <w:rPr>
                <w:spacing w:val="-2"/>
                <w:sz w:val="24"/>
              </w:rPr>
              <w:t>ГОРЯЧЕГО</w:t>
            </w:r>
            <w:r>
              <w:rPr>
                <w:sz w:val="24"/>
              </w:rPr>
              <w:tab/>
            </w:r>
            <w:r>
              <w:rPr>
                <w:spacing w:val="-2"/>
                <w:sz w:val="24"/>
              </w:rPr>
              <w:t>ВОДОСНАБЖЕНИЯ</w:t>
            </w:r>
            <w:r>
              <w:rPr>
                <w:sz w:val="24"/>
              </w:rPr>
              <w:tab/>
            </w:r>
            <w:r>
              <w:rPr>
                <w:spacing w:val="-10"/>
                <w:sz w:val="24"/>
              </w:rPr>
              <w:t>В</w:t>
            </w:r>
            <w:r>
              <w:rPr>
                <w:sz w:val="24"/>
              </w:rPr>
              <w:tab/>
            </w:r>
            <w:r>
              <w:rPr>
                <w:spacing w:val="-2"/>
                <w:sz w:val="24"/>
              </w:rPr>
              <w:t xml:space="preserve">ЗАКРЫТЫЕ </w:t>
            </w:r>
            <w:r>
              <w:rPr>
                <w:sz w:val="24"/>
              </w:rPr>
              <w:t>СИСТЕМЫ ГОРЯЧЕГО ВОДОСНАБЖЕНИЯ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34</w:t>
            </w:r>
          </w:p>
        </w:tc>
      </w:tr>
      <w:tr w:rsidR="00222FDC">
        <w:trPr>
          <w:trHeight w:val="1379"/>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9"/>
              <w:jc w:val="both"/>
              <w:rPr>
                <w:sz w:val="24"/>
              </w:rPr>
            </w:pPr>
            <w:r>
              <w:rPr>
                <w:sz w:val="24"/>
              </w:rPr>
              <w:t>7.1. Предложения по переводу существующих открытых систем теплоснабжения горячего водоснабжения в закрытые системы, для осуществления которого необходимо строительство индивидуальных и (или) центральных тепловых пунктов</w:t>
            </w:r>
            <w:r>
              <w:rPr>
                <w:spacing w:val="59"/>
                <w:sz w:val="24"/>
              </w:rPr>
              <w:t xml:space="preserve">  </w:t>
            </w:r>
            <w:r>
              <w:rPr>
                <w:sz w:val="24"/>
              </w:rPr>
              <w:t>при</w:t>
            </w:r>
            <w:r>
              <w:rPr>
                <w:spacing w:val="61"/>
                <w:sz w:val="24"/>
              </w:rPr>
              <w:t xml:space="preserve">  </w:t>
            </w:r>
            <w:r>
              <w:rPr>
                <w:sz w:val="24"/>
              </w:rPr>
              <w:t>наличии</w:t>
            </w:r>
            <w:r>
              <w:rPr>
                <w:spacing w:val="63"/>
                <w:sz w:val="24"/>
              </w:rPr>
              <w:t xml:space="preserve">  </w:t>
            </w:r>
            <w:r>
              <w:rPr>
                <w:sz w:val="24"/>
              </w:rPr>
              <w:t>у</w:t>
            </w:r>
            <w:r>
              <w:rPr>
                <w:spacing w:val="59"/>
                <w:sz w:val="24"/>
              </w:rPr>
              <w:t xml:space="preserve">  </w:t>
            </w:r>
            <w:r>
              <w:rPr>
                <w:sz w:val="24"/>
              </w:rPr>
              <w:t>потребителей</w:t>
            </w:r>
            <w:r>
              <w:rPr>
                <w:spacing w:val="61"/>
                <w:sz w:val="24"/>
              </w:rPr>
              <w:t xml:space="preserve">  </w:t>
            </w:r>
            <w:r>
              <w:rPr>
                <w:sz w:val="24"/>
              </w:rPr>
              <w:t>внутридомовых</w:t>
            </w:r>
            <w:r>
              <w:rPr>
                <w:spacing w:val="62"/>
                <w:sz w:val="24"/>
              </w:rPr>
              <w:t xml:space="preserve">  </w:t>
            </w:r>
            <w:r>
              <w:rPr>
                <w:sz w:val="24"/>
              </w:rPr>
              <w:t>систем</w:t>
            </w:r>
            <w:r>
              <w:rPr>
                <w:spacing w:val="61"/>
                <w:sz w:val="24"/>
              </w:rPr>
              <w:t xml:space="preserve">  </w:t>
            </w:r>
            <w:r>
              <w:rPr>
                <w:spacing w:val="-2"/>
                <w:sz w:val="24"/>
              </w:rPr>
              <w:t>горячего</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водоснабжения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267"/>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35</w:t>
            </w:r>
          </w:p>
        </w:tc>
      </w:tr>
      <w:tr w:rsidR="00222FDC">
        <w:trPr>
          <w:trHeight w:val="1380"/>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9"/>
              <w:jc w:val="both"/>
              <w:rPr>
                <w:sz w:val="24"/>
              </w:rPr>
            </w:pPr>
            <w:r>
              <w:rPr>
                <w:sz w:val="24"/>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w:t>
            </w:r>
            <w:r>
              <w:rPr>
                <w:spacing w:val="7"/>
                <w:sz w:val="24"/>
              </w:rPr>
              <w:t xml:space="preserve"> </w:t>
            </w:r>
            <w:r>
              <w:rPr>
                <w:sz w:val="24"/>
              </w:rPr>
              <w:t>и</w:t>
            </w:r>
            <w:r>
              <w:rPr>
                <w:spacing w:val="8"/>
                <w:sz w:val="24"/>
              </w:rPr>
              <w:t xml:space="preserve"> </w:t>
            </w:r>
            <w:r>
              <w:rPr>
                <w:sz w:val="24"/>
              </w:rPr>
              <w:t>(или)</w:t>
            </w:r>
            <w:r>
              <w:rPr>
                <w:spacing w:val="7"/>
                <w:sz w:val="24"/>
              </w:rPr>
              <w:t xml:space="preserve"> </w:t>
            </w:r>
            <w:r>
              <w:rPr>
                <w:sz w:val="24"/>
              </w:rPr>
              <w:t>центральных</w:t>
            </w:r>
            <w:r>
              <w:rPr>
                <w:spacing w:val="7"/>
                <w:sz w:val="24"/>
              </w:rPr>
              <w:t xml:space="preserve"> </w:t>
            </w:r>
            <w:r>
              <w:rPr>
                <w:sz w:val="24"/>
              </w:rPr>
              <w:t>тепловых</w:t>
            </w:r>
            <w:r>
              <w:rPr>
                <w:spacing w:val="10"/>
                <w:sz w:val="24"/>
              </w:rPr>
              <w:t xml:space="preserve"> </w:t>
            </w:r>
            <w:r>
              <w:rPr>
                <w:sz w:val="24"/>
              </w:rPr>
              <w:t>пунктов</w:t>
            </w:r>
            <w:r>
              <w:rPr>
                <w:spacing w:val="7"/>
                <w:sz w:val="24"/>
              </w:rPr>
              <w:t xml:space="preserve"> </w:t>
            </w:r>
            <w:r>
              <w:rPr>
                <w:sz w:val="24"/>
              </w:rPr>
              <w:t>по</w:t>
            </w:r>
            <w:r>
              <w:rPr>
                <w:spacing w:val="7"/>
                <w:sz w:val="24"/>
              </w:rPr>
              <w:t xml:space="preserve"> </w:t>
            </w:r>
            <w:r>
              <w:rPr>
                <w:sz w:val="24"/>
              </w:rPr>
              <w:t>причине</w:t>
            </w:r>
            <w:r>
              <w:rPr>
                <w:spacing w:val="5"/>
                <w:sz w:val="24"/>
              </w:rPr>
              <w:t xml:space="preserve"> </w:t>
            </w:r>
            <w:r>
              <w:rPr>
                <w:sz w:val="24"/>
              </w:rPr>
              <w:t>отсутствия</w:t>
            </w:r>
            <w:r>
              <w:rPr>
                <w:spacing w:val="12"/>
                <w:sz w:val="24"/>
              </w:rPr>
              <w:t xml:space="preserve"> </w:t>
            </w:r>
            <w:r>
              <w:rPr>
                <w:spacing w:val="-10"/>
                <w:sz w:val="24"/>
              </w:rPr>
              <w:t>у</w:t>
            </w:r>
          </w:p>
          <w:p w:rsidR="00222FDC" w:rsidRDefault="00FC6169" w:rsidP="00CE1E4F">
            <w:pPr>
              <w:pStyle w:val="TableParagraph"/>
              <w:shd w:val="clear" w:color="auto" w:fill="FFFFFF" w:themeFill="background1"/>
              <w:spacing w:line="264" w:lineRule="exact"/>
              <w:ind w:left="107"/>
              <w:jc w:val="both"/>
              <w:rPr>
                <w:sz w:val="24"/>
              </w:rPr>
            </w:pPr>
            <w:r>
              <w:rPr>
                <w:sz w:val="24"/>
              </w:rPr>
              <w:t>потребителей</w:t>
            </w:r>
            <w:r>
              <w:rPr>
                <w:spacing w:val="-8"/>
                <w:sz w:val="24"/>
              </w:rPr>
              <w:t xml:space="preserve"> </w:t>
            </w:r>
            <w:r>
              <w:rPr>
                <w:sz w:val="24"/>
              </w:rPr>
              <w:t>внутридомовых</w:t>
            </w:r>
            <w:r>
              <w:rPr>
                <w:spacing w:val="-4"/>
                <w:sz w:val="24"/>
              </w:rPr>
              <w:t xml:space="preserve"> </w:t>
            </w:r>
            <w:r>
              <w:rPr>
                <w:sz w:val="24"/>
              </w:rPr>
              <w:t>систем</w:t>
            </w:r>
            <w:r>
              <w:rPr>
                <w:spacing w:val="-6"/>
                <w:sz w:val="24"/>
              </w:rPr>
              <w:t xml:space="preserve"> </w:t>
            </w:r>
            <w:r>
              <w:rPr>
                <w:sz w:val="24"/>
              </w:rPr>
              <w:t>горячего</w:t>
            </w:r>
            <w:r>
              <w:rPr>
                <w:spacing w:val="-3"/>
                <w:sz w:val="24"/>
              </w:rPr>
              <w:t xml:space="preserve"> </w:t>
            </w:r>
            <w:r>
              <w:rPr>
                <w:spacing w:val="-2"/>
                <w:sz w:val="24"/>
              </w:rPr>
              <w:t>водоснабжения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267"/>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35</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РАЗДЕЛ</w:t>
            </w:r>
            <w:r>
              <w:rPr>
                <w:spacing w:val="-6"/>
                <w:sz w:val="24"/>
              </w:rPr>
              <w:t xml:space="preserve"> </w:t>
            </w:r>
            <w:r>
              <w:rPr>
                <w:sz w:val="24"/>
              </w:rPr>
              <w:t>8.</w:t>
            </w:r>
            <w:r>
              <w:rPr>
                <w:spacing w:val="-5"/>
                <w:sz w:val="24"/>
              </w:rPr>
              <w:t xml:space="preserve"> </w:t>
            </w:r>
            <w:r>
              <w:rPr>
                <w:sz w:val="24"/>
              </w:rPr>
              <w:t>ПЕРСПЕКТИВНЫЕ</w:t>
            </w:r>
            <w:r>
              <w:rPr>
                <w:spacing w:val="-4"/>
                <w:sz w:val="24"/>
              </w:rPr>
              <w:t xml:space="preserve"> </w:t>
            </w:r>
            <w:r>
              <w:rPr>
                <w:sz w:val="24"/>
              </w:rPr>
              <w:t>ТОПЛИВНЫЕ</w:t>
            </w:r>
            <w:r>
              <w:rPr>
                <w:spacing w:val="-4"/>
                <w:sz w:val="24"/>
              </w:rPr>
              <w:t xml:space="preserve"> </w:t>
            </w:r>
            <w:r>
              <w:rPr>
                <w:spacing w:val="-2"/>
                <w:sz w:val="24"/>
              </w:rPr>
              <w:t>БАЛАНСЫ</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7"/>
              <w:rPr>
                <w:shd w:val="clear" w:color="auto" w:fill="FFFF00"/>
              </w:rPr>
            </w:pPr>
            <w:r>
              <w:rPr>
                <w:spacing w:val="-5"/>
                <w:sz w:val="24"/>
                <w:shd w:val="clear" w:color="auto" w:fill="FFFF00"/>
              </w:rPr>
              <w:t>35</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8.1.</w:t>
            </w:r>
            <w:r>
              <w:rPr>
                <w:spacing w:val="-5"/>
                <w:sz w:val="24"/>
              </w:rPr>
              <w:t xml:space="preserve"> </w:t>
            </w:r>
            <w:r>
              <w:rPr>
                <w:sz w:val="24"/>
              </w:rPr>
              <w:t>Перспективные</w:t>
            </w:r>
            <w:r>
              <w:rPr>
                <w:spacing w:val="-5"/>
                <w:sz w:val="24"/>
              </w:rPr>
              <w:t xml:space="preserve"> </w:t>
            </w:r>
            <w:r>
              <w:rPr>
                <w:sz w:val="24"/>
              </w:rPr>
              <w:t>топливные</w:t>
            </w:r>
            <w:r>
              <w:rPr>
                <w:spacing w:val="-5"/>
                <w:sz w:val="24"/>
              </w:rPr>
              <w:t xml:space="preserve"> </w:t>
            </w:r>
            <w:r>
              <w:rPr>
                <w:sz w:val="24"/>
              </w:rPr>
              <w:t>балансы</w:t>
            </w:r>
            <w:r>
              <w:rPr>
                <w:spacing w:val="-3"/>
                <w:sz w:val="24"/>
              </w:rPr>
              <w:t xml:space="preserve"> </w:t>
            </w:r>
            <w:r>
              <w:rPr>
                <w:sz w:val="24"/>
              </w:rPr>
              <w:t>для</w:t>
            </w:r>
            <w:r>
              <w:rPr>
                <w:spacing w:val="-3"/>
                <w:sz w:val="24"/>
              </w:rPr>
              <w:t xml:space="preserve"> </w:t>
            </w:r>
            <w:r>
              <w:rPr>
                <w:sz w:val="24"/>
              </w:rPr>
              <w:t>каждого</w:t>
            </w:r>
            <w:r>
              <w:rPr>
                <w:spacing w:val="-3"/>
                <w:sz w:val="24"/>
              </w:rPr>
              <w:t xml:space="preserve"> </w:t>
            </w:r>
            <w:r>
              <w:rPr>
                <w:sz w:val="24"/>
              </w:rPr>
              <w:t>источника</w:t>
            </w:r>
            <w:r>
              <w:rPr>
                <w:spacing w:val="-4"/>
                <w:sz w:val="24"/>
              </w:rPr>
              <w:t xml:space="preserve"> </w:t>
            </w:r>
            <w:r>
              <w:rPr>
                <w:sz w:val="24"/>
              </w:rPr>
              <w:t>тепловой</w:t>
            </w:r>
            <w:r>
              <w:rPr>
                <w:spacing w:val="-2"/>
                <w:sz w:val="24"/>
              </w:rPr>
              <w:t xml:space="preserve"> энергии</w:t>
            </w:r>
          </w:p>
          <w:p w:rsidR="00222FDC" w:rsidRDefault="00FC6169" w:rsidP="00CE1E4F">
            <w:pPr>
              <w:pStyle w:val="TableParagraph"/>
              <w:shd w:val="clear" w:color="auto" w:fill="FFFFFF" w:themeFill="background1"/>
              <w:spacing w:line="264" w:lineRule="exact"/>
              <w:ind w:left="107"/>
              <w:jc w:val="left"/>
              <w:rPr>
                <w:sz w:val="24"/>
              </w:rPr>
            </w:pPr>
            <w:r>
              <w:rPr>
                <w:sz w:val="24"/>
              </w:rPr>
              <w:t>по</w:t>
            </w:r>
            <w:r>
              <w:rPr>
                <w:spacing w:val="-2"/>
                <w:sz w:val="24"/>
              </w:rPr>
              <w:t xml:space="preserve"> </w:t>
            </w:r>
            <w:r>
              <w:rPr>
                <w:sz w:val="24"/>
              </w:rPr>
              <w:t>видам</w:t>
            </w:r>
            <w:r>
              <w:rPr>
                <w:spacing w:val="-3"/>
                <w:sz w:val="24"/>
              </w:rPr>
              <w:t xml:space="preserve"> </w:t>
            </w:r>
            <w:r>
              <w:rPr>
                <w:sz w:val="24"/>
              </w:rPr>
              <w:t>основного,</w:t>
            </w:r>
            <w:r>
              <w:rPr>
                <w:spacing w:val="-2"/>
                <w:sz w:val="24"/>
              </w:rPr>
              <w:t xml:space="preserve"> </w:t>
            </w:r>
            <w:r>
              <w:rPr>
                <w:sz w:val="24"/>
              </w:rPr>
              <w:t>резервного</w:t>
            </w:r>
            <w:r>
              <w:rPr>
                <w:spacing w:val="-2"/>
                <w:sz w:val="24"/>
              </w:rPr>
              <w:t xml:space="preserve"> </w:t>
            </w:r>
            <w:r>
              <w:rPr>
                <w:sz w:val="24"/>
              </w:rPr>
              <w:t>и</w:t>
            </w:r>
            <w:r>
              <w:rPr>
                <w:spacing w:val="-2"/>
                <w:sz w:val="24"/>
              </w:rPr>
              <w:t xml:space="preserve"> </w:t>
            </w:r>
            <w:r>
              <w:rPr>
                <w:sz w:val="24"/>
              </w:rPr>
              <w:t>аварийного</w:t>
            </w:r>
            <w:r>
              <w:rPr>
                <w:spacing w:val="-4"/>
                <w:sz w:val="24"/>
              </w:rPr>
              <w:t xml:space="preserve"> </w:t>
            </w:r>
            <w:r>
              <w:rPr>
                <w:spacing w:val="-2"/>
                <w:sz w:val="24"/>
              </w:rPr>
              <w:t>топлива</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7"/>
              <w:rPr>
                <w:shd w:val="clear" w:color="auto" w:fill="FFFF00"/>
              </w:rPr>
            </w:pPr>
            <w:r>
              <w:rPr>
                <w:spacing w:val="-5"/>
                <w:sz w:val="24"/>
                <w:shd w:val="clear" w:color="auto" w:fill="FFFF00"/>
              </w:rPr>
              <w:t>35</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8.2.</w:t>
            </w:r>
            <w:r>
              <w:rPr>
                <w:spacing w:val="4"/>
                <w:sz w:val="24"/>
              </w:rPr>
              <w:t xml:space="preserve"> </w:t>
            </w:r>
            <w:r>
              <w:rPr>
                <w:sz w:val="24"/>
              </w:rPr>
              <w:t>Потребляемые</w:t>
            </w:r>
            <w:r>
              <w:rPr>
                <w:spacing w:val="4"/>
                <w:sz w:val="24"/>
              </w:rPr>
              <w:t xml:space="preserve"> </w:t>
            </w:r>
            <w:r>
              <w:rPr>
                <w:sz w:val="24"/>
              </w:rPr>
              <w:t>источником</w:t>
            </w:r>
            <w:r>
              <w:rPr>
                <w:spacing w:val="5"/>
                <w:sz w:val="24"/>
              </w:rPr>
              <w:t xml:space="preserve"> </w:t>
            </w:r>
            <w:r>
              <w:rPr>
                <w:sz w:val="24"/>
              </w:rPr>
              <w:t>тепловой</w:t>
            </w:r>
            <w:r>
              <w:rPr>
                <w:spacing w:val="7"/>
                <w:sz w:val="24"/>
              </w:rPr>
              <w:t xml:space="preserve"> </w:t>
            </w:r>
            <w:r>
              <w:rPr>
                <w:sz w:val="24"/>
              </w:rPr>
              <w:t>энергии</w:t>
            </w:r>
            <w:r>
              <w:rPr>
                <w:spacing w:val="7"/>
                <w:sz w:val="24"/>
              </w:rPr>
              <w:t xml:space="preserve"> </w:t>
            </w:r>
            <w:r>
              <w:rPr>
                <w:sz w:val="24"/>
              </w:rPr>
              <w:t>виды</w:t>
            </w:r>
            <w:r>
              <w:rPr>
                <w:spacing w:val="6"/>
                <w:sz w:val="24"/>
              </w:rPr>
              <w:t xml:space="preserve"> </w:t>
            </w:r>
            <w:r>
              <w:rPr>
                <w:sz w:val="24"/>
              </w:rPr>
              <w:t>топлива,</w:t>
            </w:r>
            <w:r>
              <w:rPr>
                <w:spacing w:val="6"/>
                <w:sz w:val="24"/>
              </w:rPr>
              <w:t xml:space="preserve"> </w:t>
            </w:r>
            <w:r>
              <w:rPr>
                <w:sz w:val="24"/>
              </w:rPr>
              <w:t>включая</w:t>
            </w:r>
            <w:r>
              <w:rPr>
                <w:spacing w:val="7"/>
                <w:sz w:val="24"/>
              </w:rPr>
              <w:t xml:space="preserve"> </w:t>
            </w:r>
            <w:r>
              <w:rPr>
                <w:spacing w:val="-2"/>
                <w:sz w:val="24"/>
              </w:rPr>
              <w:t>местные</w:t>
            </w:r>
          </w:p>
          <w:p w:rsidR="00222FDC" w:rsidRDefault="00FC6169" w:rsidP="00CE1E4F">
            <w:pPr>
              <w:pStyle w:val="TableParagraph"/>
              <w:shd w:val="clear" w:color="auto" w:fill="FFFFFF" w:themeFill="background1"/>
              <w:spacing w:line="264" w:lineRule="exact"/>
              <w:ind w:left="107"/>
              <w:jc w:val="left"/>
              <w:rPr>
                <w:sz w:val="24"/>
              </w:rPr>
            </w:pPr>
            <w:r>
              <w:rPr>
                <w:sz w:val="24"/>
              </w:rPr>
              <w:t>виды</w:t>
            </w:r>
            <w:r>
              <w:rPr>
                <w:spacing w:val="-6"/>
                <w:sz w:val="24"/>
              </w:rPr>
              <w:t xml:space="preserve"> </w:t>
            </w:r>
            <w:r>
              <w:rPr>
                <w:sz w:val="24"/>
              </w:rPr>
              <w:t>топлива,</w:t>
            </w:r>
            <w:r>
              <w:rPr>
                <w:spacing w:val="-3"/>
                <w:sz w:val="24"/>
              </w:rPr>
              <w:t xml:space="preserve"> </w:t>
            </w:r>
            <w:r>
              <w:rPr>
                <w:sz w:val="24"/>
              </w:rPr>
              <w:t>а</w:t>
            </w:r>
            <w:r>
              <w:rPr>
                <w:spacing w:val="-4"/>
                <w:sz w:val="24"/>
              </w:rPr>
              <w:t xml:space="preserve"> </w:t>
            </w:r>
            <w:r>
              <w:rPr>
                <w:sz w:val="24"/>
              </w:rPr>
              <w:t>также</w:t>
            </w:r>
            <w:r>
              <w:rPr>
                <w:spacing w:val="-2"/>
                <w:sz w:val="24"/>
              </w:rPr>
              <w:t xml:space="preserve"> </w:t>
            </w:r>
            <w:r>
              <w:rPr>
                <w:sz w:val="24"/>
              </w:rPr>
              <w:t>используемые</w:t>
            </w:r>
            <w:r>
              <w:rPr>
                <w:spacing w:val="-4"/>
                <w:sz w:val="24"/>
              </w:rPr>
              <w:t xml:space="preserve"> </w:t>
            </w:r>
            <w:r>
              <w:rPr>
                <w:sz w:val="24"/>
              </w:rPr>
              <w:t>возобновляемые</w:t>
            </w:r>
            <w:r>
              <w:rPr>
                <w:spacing w:val="-4"/>
                <w:sz w:val="24"/>
              </w:rPr>
              <w:t xml:space="preserve"> </w:t>
            </w:r>
            <w:r>
              <w:rPr>
                <w:sz w:val="24"/>
              </w:rPr>
              <w:t>источники</w:t>
            </w:r>
            <w:r>
              <w:rPr>
                <w:spacing w:val="-3"/>
                <w:sz w:val="24"/>
              </w:rPr>
              <w:t xml:space="preserve"> </w:t>
            </w:r>
            <w:r>
              <w:rPr>
                <w:spacing w:val="-2"/>
                <w:sz w:val="24"/>
              </w:rPr>
              <w:t>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7"/>
              <w:rPr>
                <w:shd w:val="clear" w:color="auto" w:fill="FFFF00"/>
              </w:rPr>
            </w:pPr>
            <w:r>
              <w:rPr>
                <w:spacing w:val="-5"/>
                <w:sz w:val="24"/>
                <w:shd w:val="clear" w:color="auto" w:fill="FFFF00"/>
              </w:rPr>
              <w:t>36</w:t>
            </w:r>
          </w:p>
        </w:tc>
      </w:tr>
      <w:tr w:rsidR="00222FDC">
        <w:trPr>
          <w:trHeight w:val="830"/>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1812"/>
                <w:tab w:val="left" w:pos="2421"/>
                <w:tab w:val="left" w:pos="4055"/>
                <w:tab w:val="left" w:pos="5249"/>
                <w:tab w:val="left" w:pos="6316"/>
                <w:tab w:val="left" w:pos="6820"/>
                <w:tab w:val="left" w:pos="7832"/>
              </w:tabs>
              <w:ind w:left="107" w:right="103"/>
              <w:jc w:val="left"/>
              <w:rPr>
                <w:sz w:val="24"/>
              </w:rPr>
            </w:pPr>
            <w:r>
              <w:rPr>
                <w:sz w:val="24"/>
              </w:rPr>
              <w:t>8.3.</w:t>
            </w:r>
            <w:r>
              <w:rPr>
                <w:spacing w:val="80"/>
                <w:sz w:val="24"/>
              </w:rPr>
              <w:t xml:space="preserve"> </w:t>
            </w:r>
            <w:r>
              <w:rPr>
                <w:sz w:val="24"/>
              </w:rPr>
              <w:t>Виды</w:t>
            </w:r>
            <w:r>
              <w:rPr>
                <w:spacing w:val="80"/>
                <w:sz w:val="24"/>
              </w:rPr>
              <w:t xml:space="preserve"> </w:t>
            </w:r>
            <w:r>
              <w:rPr>
                <w:sz w:val="24"/>
              </w:rPr>
              <w:t>топлива,</w:t>
            </w:r>
            <w:r>
              <w:rPr>
                <w:spacing w:val="80"/>
                <w:sz w:val="24"/>
              </w:rPr>
              <w:t xml:space="preserve"> </w:t>
            </w:r>
            <w:r>
              <w:rPr>
                <w:sz w:val="24"/>
              </w:rPr>
              <w:t>их</w:t>
            </w:r>
            <w:r>
              <w:rPr>
                <w:spacing w:val="80"/>
                <w:sz w:val="24"/>
              </w:rPr>
              <w:t xml:space="preserve"> </w:t>
            </w:r>
            <w:r>
              <w:rPr>
                <w:sz w:val="24"/>
              </w:rPr>
              <w:t>доли</w:t>
            </w:r>
            <w:r>
              <w:rPr>
                <w:spacing w:val="80"/>
                <w:sz w:val="24"/>
              </w:rPr>
              <w:t xml:space="preserve"> </w:t>
            </w:r>
            <w:r>
              <w:rPr>
                <w:sz w:val="24"/>
              </w:rPr>
              <w:t>и</w:t>
            </w:r>
            <w:r>
              <w:rPr>
                <w:spacing w:val="80"/>
                <w:sz w:val="24"/>
              </w:rPr>
              <w:t xml:space="preserve"> </w:t>
            </w:r>
            <w:r>
              <w:rPr>
                <w:sz w:val="24"/>
              </w:rPr>
              <w:t>значение</w:t>
            </w:r>
            <w:r>
              <w:rPr>
                <w:spacing w:val="80"/>
                <w:sz w:val="24"/>
              </w:rPr>
              <w:t xml:space="preserve"> </w:t>
            </w:r>
            <w:r>
              <w:rPr>
                <w:sz w:val="24"/>
              </w:rPr>
              <w:t>низшей</w:t>
            </w:r>
            <w:r>
              <w:rPr>
                <w:spacing w:val="80"/>
                <w:sz w:val="24"/>
              </w:rPr>
              <w:t xml:space="preserve"> </w:t>
            </w:r>
            <w:r>
              <w:rPr>
                <w:sz w:val="24"/>
              </w:rPr>
              <w:t>теплоты</w:t>
            </w:r>
            <w:r>
              <w:rPr>
                <w:spacing w:val="80"/>
                <w:sz w:val="24"/>
              </w:rPr>
              <w:t xml:space="preserve"> </w:t>
            </w:r>
            <w:r>
              <w:rPr>
                <w:sz w:val="24"/>
              </w:rPr>
              <w:t>сгорания</w:t>
            </w:r>
            <w:r>
              <w:rPr>
                <w:spacing w:val="80"/>
                <w:sz w:val="24"/>
              </w:rPr>
              <w:t xml:space="preserve"> </w:t>
            </w:r>
            <w:r>
              <w:rPr>
                <w:sz w:val="24"/>
              </w:rPr>
              <w:t xml:space="preserve">топлива, </w:t>
            </w:r>
            <w:r>
              <w:rPr>
                <w:spacing w:val="-2"/>
                <w:sz w:val="24"/>
              </w:rPr>
              <w:t>используемые</w:t>
            </w:r>
            <w:r>
              <w:rPr>
                <w:sz w:val="24"/>
              </w:rPr>
              <w:tab/>
            </w:r>
            <w:r>
              <w:rPr>
                <w:spacing w:val="-5"/>
                <w:sz w:val="24"/>
              </w:rPr>
              <w:t>для</w:t>
            </w:r>
            <w:r>
              <w:rPr>
                <w:sz w:val="24"/>
              </w:rPr>
              <w:tab/>
            </w:r>
            <w:r>
              <w:rPr>
                <w:spacing w:val="-2"/>
                <w:sz w:val="24"/>
              </w:rPr>
              <w:t>производства</w:t>
            </w:r>
            <w:r>
              <w:rPr>
                <w:sz w:val="24"/>
              </w:rPr>
              <w:tab/>
            </w:r>
            <w:r>
              <w:rPr>
                <w:spacing w:val="-2"/>
                <w:sz w:val="24"/>
              </w:rPr>
              <w:t>тепловой</w:t>
            </w:r>
            <w:r>
              <w:rPr>
                <w:sz w:val="24"/>
              </w:rPr>
              <w:tab/>
            </w:r>
            <w:r>
              <w:rPr>
                <w:spacing w:val="-2"/>
                <w:sz w:val="24"/>
              </w:rPr>
              <w:t>энергии</w:t>
            </w:r>
            <w:r>
              <w:rPr>
                <w:sz w:val="24"/>
              </w:rPr>
              <w:tab/>
            </w:r>
            <w:r>
              <w:rPr>
                <w:spacing w:val="-5"/>
                <w:sz w:val="24"/>
              </w:rPr>
              <w:t>по</w:t>
            </w:r>
            <w:r>
              <w:rPr>
                <w:sz w:val="24"/>
              </w:rPr>
              <w:tab/>
            </w:r>
            <w:r>
              <w:rPr>
                <w:spacing w:val="-2"/>
                <w:sz w:val="24"/>
              </w:rPr>
              <w:t>каждой</w:t>
            </w:r>
            <w:r>
              <w:rPr>
                <w:sz w:val="24"/>
              </w:rPr>
              <w:tab/>
            </w:r>
            <w:r>
              <w:rPr>
                <w:spacing w:val="-2"/>
                <w:sz w:val="24"/>
              </w:rPr>
              <w:t>системе</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0"/>
              <w:ind w:left="7"/>
              <w:rPr>
                <w:shd w:val="clear" w:color="auto" w:fill="FFFF00"/>
              </w:rPr>
            </w:pPr>
            <w:r>
              <w:rPr>
                <w:spacing w:val="-5"/>
                <w:sz w:val="24"/>
                <w:shd w:val="clear" w:color="auto" w:fill="FFFF00"/>
              </w:rPr>
              <w:t>36</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100"/>
              <w:jc w:val="both"/>
              <w:rPr>
                <w:sz w:val="24"/>
              </w:rPr>
            </w:pPr>
            <w:r>
              <w:rPr>
                <w:sz w:val="24"/>
              </w:rPr>
              <w:t>8.4. Преобладающий в Воронежском сельском поселении вид топлива, определяемый по</w:t>
            </w:r>
            <w:r>
              <w:rPr>
                <w:spacing w:val="30"/>
                <w:sz w:val="24"/>
              </w:rPr>
              <w:t xml:space="preserve"> </w:t>
            </w:r>
            <w:r>
              <w:rPr>
                <w:sz w:val="24"/>
              </w:rPr>
              <w:t>совокупности</w:t>
            </w:r>
            <w:r>
              <w:rPr>
                <w:spacing w:val="33"/>
                <w:sz w:val="24"/>
              </w:rPr>
              <w:t xml:space="preserve"> </w:t>
            </w:r>
            <w:r>
              <w:rPr>
                <w:sz w:val="24"/>
              </w:rPr>
              <w:t>всех</w:t>
            </w:r>
            <w:r>
              <w:rPr>
                <w:spacing w:val="33"/>
                <w:sz w:val="24"/>
              </w:rPr>
              <w:t xml:space="preserve"> </w:t>
            </w:r>
            <w:r>
              <w:rPr>
                <w:sz w:val="24"/>
              </w:rPr>
              <w:t>систем</w:t>
            </w:r>
            <w:r>
              <w:rPr>
                <w:spacing w:val="32"/>
                <w:sz w:val="24"/>
              </w:rPr>
              <w:t xml:space="preserve"> </w:t>
            </w:r>
            <w:r>
              <w:rPr>
                <w:sz w:val="24"/>
              </w:rPr>
              <w:t>теплоснабжения,</w:t>
            </w:r>
            <w:r>
              <w:rPr>
                <w:spacing w:val="32"/>
                <w:sz w:val="24"/>
              </w:rPr>
              <w:t xml:space="preserve"> </w:t>
            </w:r>
            <w:r>
              <w:rPr>
                <w:sz w:val="24"/>
              </w:rPr>
              <w:t>находящихся</w:t>
            </w:r>
            <w:r>
              <w:rPr>
                <w:spacing w:val="32"/>
                <w:sz w:val="24"/>
              </w:rPr>
              <w:t xml:space="preserve"> </w:t>
            </w:r>
            <w:r>
              <w:rPr>
                <w:sz w:val="24"/>
              </w:rPr>
              <w:t>в</w:t>
            </w:r>
            <w:r>
              <w:rPr>
                <w:spacing w:val="33"/>
                <w:sz w:val="24"/>
              </w:rPr>
              <w:t xml:space="preserve"> </w:t>
            </w:r>
            <w:r>
              <w:rPr>
                <w:spacing w:val="-2"/>
                <w:sz w:val="24"/>
              </w:rPr>
              <w:t xml:space="preserve">соответствующем </w:t>
            </w:r>
            <w:r>
              <w:rPr>
                <w:sz w:val="24"/>
              </w:rPr>
              <w:t>поселении,</w:t>
            </w:r>
            <w:r>
              <w:rPr>
                <w:spacing w:val="-6"/>
                <w:sz w:val="24"/>
              </w:rPr>
              <w:t xml:space="preserve"> </w:t>
            </w:r>
            <w:r>
              <w:rPr>
                <w:sz w:val="24"/>
              </w:rPr>
              <w:t>муниципальном</w:t>
            </w:r>
            <w:r>
              <w:rPr>
                <w:spacing w:val="-5"/>
                <w:sz w:val="24"/>
              </w:rPr>
              <w:t xml:space="preserve"> </w:t>
            </w:r>
            <w:r>
              <w:rPr>
                <w:sz w:val="24"/>
              </w:rPr>
              <w:t>округе,</w:t>
            </w:r>
            <w:r>
              <w:rPr>
                <w:spacing w:val="-4"/>
                <w:sz w:val="24"/>
              </w:rPr>
              <w:t xml:space="preserve"> </w:t>
            </w:r>
            <w:r>
              <w:rPr>
                <w:sz w:val="24"/>
              </w:rPr>
              <w:t>городском</w:t>
            </w:r>
            <w:r>
              <w:rPr>
                <w:spacing w:val="-3"/>
                <w:sz w:val="24"/>
              </w:rPr>
              <w:t xml:space="preserve"> </w:t>
            </w:r>
            <w:r>
              <w:rPr>
                <w:spacing w:val="-2"/>
                <w:sz w:val="24"/>
              </w:rPr>
              <w:t>округе</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38</w:t>
            </w:r>
          </w:p>
        </w:tc>
      </w:tr>
      <w:tr w:rsidR="00222FDC">
        <w:trPr>
          <w:trHeight w:val="55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0" w:lineRule="exact"/>
              <w:ind w:left="107"/>
              <w:jc w:val="left"/>
              <w:rPr>
                <w:sz w:val="24"/>
              </w:rPr>
            </w:pPr>
            <w:bookmarkStart w:id="2" w:name="_Hlk231454722"/>
            <w:bookmarkEnd w:id="2"/>
            <w:r>
              <w:rPr>
                <w:sz w:val="24"/>
              </w:rPr>
              <w:t>8.5.</w:t>
            </w:r>
            <w:r>
              <w:rPr>
                <w:spacing w:val="5"/>
                <w:sz w:val="24"/>
              </w:rPr>
              <w:t xml:space="preserve"> </w:t>
            </w:r>
            <w:r>
              <w:rPr>
                <w:sz w:val="24"/>
              </w:rPr>
              <w:t>Приоритетное</w:t>
            </w:r>
            <w:r>
              <w:rPr>
                <w:spacing w:val="6"/>
                <w:sz w:val="24"/>
              </w:rPr>
              <w:t xml:space="preserve"> </w:t>
            </w:r>
            <w:r>
              <w:rPr>
                <w:sz w:val="24"/>
              </w:rPr>
              <w:t>направление</w:t>
            </w:r>
            <w:r>
              <w:rPr>
                <w:spacing w:val="7"/>
                <w:sz w:val="24"/>
              </w:rPr>
              <w:t xml:space="preserve"> </w:t>
            </w:r>
            <w:r>
              <w:rPr>
                <w:sz w:val="24"/>
              </w:rPr>
              <w:t>развития</w:t>
            </w:r>
            <w:r>
              <w:rPr>
                <w:spacing w:val="7"/>
                <w:sz w:val="24"/>
              </w:rPr>
              <w:t xml:space="preserve"> </w:t>
            </w:r>
            <w:r>
              <w:rPr>
                <w:sz w:val="24"/>
              </w:rPr>
              <w:t>топливного</w:t>
            </w:r>
            <w:r>
              <w:rPr>
                <w:spacing w:val="8"/>
                <w:sz w:val="24"/>
              </w:rPr>
              <w:t xml:space="preserve"> </w:t>
            </w:r>
            <w:r>
              <w:rPr>
                <w:sz w:val="24"/>
              </w:rPr>
              <w:t>баланса</w:t>
            </w:r>
            <w:r>
              <w:rPr>
                <w:spacing w:val="13"/>
                <w:sz w:val="24"/>
              </w:rPr>
              <w:t xml:space="preserve"> Воронеж</w:t>
            </w:r>
            <w:r>
              <w:rPr>
                <w:sz w:val="24"/>
              </w:rPr>
              <w:t>ского</w:t>
            </w:r>
            <w:r>
              <w:rPr>
                <w:spacing w:val="8"/>
                <w:sz w:val="24"/>
              </w:rPr>
              <w:t xml:space="preserve"> </w:t>
            </w:r>
            <w:r>
              <w:rPr>
                <w:spacing w:val="-2"/>
                <w:sz w:val="24"/>
              </w:rPr>
              <w:t>сельского поселения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7"/>
              <w:rPr>
                <w:shd w:val="clear" w:color="auto" w:fill="FFFF00"/>
              </w:rPr>
            </w:pPr>
            <w:r>
              <w:rPr>
                <w:spacing w:val="-5"/>
                <w:sz w:val="24"/>
                <w:shd w:val="clear" w:color="auto" w:fill="FFFF00"/>
              </w:rPr>
              <w:t>38</w:t>
            </w:r>
          </w:p>
        </w:tc>
      </w:tr>
      <w:tr w:rsidR="00222FDC">
        <w:trPr>
          <w:trHeight w:val="552"/>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1278"/>
                <w:tab w:val="left" w:pos="1729"/>
                <w:tab w:val="left" w:pos="3653"/>
                <w:tab w:val="left" w:pos="4083"/>
                <w:tab w:val="left" w:pos="6431"/>
              </w:tabs>
              <w:spacing w:line="268" w:lineRule="exact"/>
              <w:ind w:left="107"/>
              <w:jc w:val="left"/>
              <w:rPr>
                <w:sz w:val="24"/>
              </w:rPr>
            </w:pPr>
            <w:r>
              <w:rPr>
                <w:spacing w:val="-2"/>
                <w:sz w:val="24"/>
              </w:rPr>
              <w:t>РАЗДЕЛ</w:t>
            </w:r>
            <w:r>
              <w:rPr>
                <w:sz w:val="24"/>
              </w:rPr>
              <w:tab/>
            </w:r>
            <w:r>
              <w:rPr>
                <w:spacing w:val="-5"/>
                <w:sz w:val="24"/>
              </w:rPr>
              <w:t>9.</w:t>
            </w:r>
            <w:r>
              <w:rPr>
                <w:sz w:val="24"/>
              </w:rPr>
              <w:tab/>
            </w:r>
            <w:r>
              <w:rPr>
                <w:spacing w:val="-2"/>
                <w:sz w:val="24"/>
              </w:rPr>
              <w:t>ИНВЕСТИЦИИ</w:t>
            </w:r>
            <w:r>
              <w:rPr>
                <w:sz w:val="24"/>
              </w:rPr>
              <w:tab/>
            </w:r>
            <w:r>
              <w:rPr>
                <w:spacing w:val="-10"/>
                <w:sz w:val="24"/>
              </w:rPr>
              <w:t>В</w:t>
            </w:r>
            <w:r>
              <w:rPr>
                <w:sz w:val="24"/>
              </w:rPr>
              <w:tab/>
            </w:r>
            <w:r>
              <w:rPr>
                <w:spacing w:val="-2"/>
                <w:sz w:val="24"/>
              </w:rPr>
              <w:t>СТРОИТЕЛЬСТВО,</w:t>
            </w:r>
            <w:r>
              <w:rPr>
                <w:sz w:val="24"/>
              </w:rPr>
              <w:tab/>
            </w:r>
            <w:r>
              <w:rPr>
                <w:spacing w:val="-2"/>
                <w:sz w:val="24"/>
              </w:rPr>
              <w:t>РЕКОНСТРУКЦИЮ,</w:t>
            </w:r>
          </w:p>
          <w:p w:rsidR="00222FDC" w:rsidRDefault="00FC6169" w:rsidP="00CE1E4F">
            <w:pPr>
              <w:pStyle w:val="TableParagraph"/>
              <w:shd w:val="clear" w:color="auto" w:fill="FFFFFF" w:themeFill="background1"/>
              <w:spacing w:line="264" w:lineRule="exact"/>
              <w:ind w:left="107"/>
              <w:jc w:val="left"/>
              <w:rPr>
                <w:sz w:val="24"/>
              </w:rPr>
            </w:pPr>
            <w:r>
              <w:rPr>
                <w:sz w:val="24"/>
              </w:rPr>
              <w:t>ТЕХНИЧЕСКОЕ</w:t>
            </w:r>
            <w:r>
              <w:rPr>
                <w:spacing w:val="-6"/>
                <w:sz w:val="24"/>
              </w:rPr>
              <w:t xml:space="preserve"> </w:t>
            </w:r>
            <w:r>
              <w:rPr>
                <w:sz w:val="24"/>
              </w:rPr>
              <w:t>ПЕРЕВООРУЖЕНИЕ</w:t>
            </w:r>
            <w:r>
              <w:rPr>
                <w:spacing w:val="-3"/>
                <w:sz w:val="24"/>
              </w:rPr>
              <w:t xml:space="preserve"> </w:t>
            </w:r>
            <w:r>
              <w:rPr>
                <w:sz w:val="24"/>
              </w:rPr>
              <w:t>И</w:t>
            </w:r>
            <w:r>
              <w:rPr>
                <w:spacing w:val="-4"/>
                <w:sz w:val="24"/>
              </w:rPr>
              <w:t xml:space="preserve"> </w:t>
            </w:r>
            <w:r>
              <w:rPr>
                <w:sz w:val="24"/>
              </w:rPr>
              <w:t>(ИЛИ)</w:t>
            </w:r>
            <w:r>
              <w:rPr>
                <w:spacing w:val="-4"/>
                <w:sz w:val="24"/>
              </w:rPr>
              <w:t xml:space="preserve"> </w:t>
            </w:r>
            <w:r>
              <w:rPr>
                <w:spacing w:val="-2"/>
                <w:sz w:val="24"/>
              </w:rPr>
              <w:t>МОДЕРНИЗАЦИЮ</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9"/>
              <w:ind w:left="7"/>
              <w:rPr>
                <w:shd w:val="clear" w:color="auto" w:fill="FFFF00"/>
              </w:rPr>
            </w:pPr>
            <w:r>
              <w:rPr>
                <w:spacing w:val="-5"/>
                <w:sz w:val="24"/>
                <w:shd w:val="clear" w:color="auto" w:fill="FFFF00"/>
              </w:rPr>
              <w:t>38</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jc w:val="left"/>
              <w:rPr>
                <w:sz w:val="24"/>
              </w:rPr>
            </w:pPr>
            <w:r>
              <w:rPr>
                <w:sz w:val="24"/>
              </w:rPr>
              <w:t>9.1.</w:t>
            </w:r>
            <w:r>
              <w:rPr>
                <w:spacing w:val="80"/>
                <w:w w:val="150"/>
                <w:sz w:val="24"/>
              </w:rPr>
              <w:t xml:space="preserve"> </w:t>
            </w:r>
            <w:r>
              <w:rPr>
                <w:sz w:val="24"/>
              </w:rPr>
              <w:t>Предложения</w:t>
            </w:r>
            <w:r>
              <w:rPr>
                <w:spacing w:val="80"/>
                <w:w w:val="150"/>
                <w:sz w:val="24"/>
              </w:rPr>
              <w:t xml:space="preserve"> </w:t>
            </w:r>
            <w:r>
              <w:rPr>
                <w:sz w:val="24"/>
              </w:rPr>
              <w:t>по</w:t>
            </w:r>
            <w:r>
              <w:rPr>
                <w:spacing w:val="80"/>
                <w:w w:val="150"/>
                <w:sz w:val="24"/>
              </w:rPr>
              <w:t xml:space="preserve"> </w:t>
            </w:r>
            <w:r>
              <w:rPr>
                <w:sz w:val="24"/>
              </w:rPr>
              <w:t>величине</w:t>
            </w:r>
            <w:r>
              <w:rPr>
                <w:spacing w:val="80"/>
                <w:sz w:val="24"/>
              </w:rPr>
              <w:t xml:space="preserve"> </w:t>
            </w:r>
            <w:r>
              <w:rPr>
                <w:sz w:val="24"/>
              </w:rPr>
              <w:t>необходимых</w:t>
            </w:r>
            <w:r>
              <w:rPr>
                <w:spacing w:val="80"/>
                <w:w w:val="150"/>
                <w:sz w:val="24"/>
              </w:rPr>
              <w:t xml:space="preserve"> </w:t>
            </w:r>
            <w:r>
              <w:rPr>
                <w:sz w:val="24"/>
              </w:rPr>
              <w:t>инвестиций</w:t>
            </w:r>
            <w:r>
              <w:rPr>
                <w:spacing w:val="80"/>
                <w:w w:val="150"/>
                <w:sz w:val="24"/>
              </w:rPr>
              <w:t xml:space="preserve"> </w:t>
            </w:r>
            <w:r>
              <w:rPr>
                <w:sz w:val="24"/>
              </w:rPr>
              <w:t>в</w:t>
            </w:r>
            <w:r>
              <w:rPr>
                <w:spacing w:val="80"/>
                <w:w w:val="150"/>
                <w:sz w:val="24"/>
              </w:rPr>
              <w:t xml:space="preserve"> </w:t>
            </w:r>
            <w:r>
              <w:rPr>
                <w:sz w:val="24"/>
              </w:rPr>
              <w:t>строительство, реконструкцию,</w:t>
            </w:r>
            <w:r>
              <w:rPr>
                <w:spacing w:val="25"/>
                <w:sz w:val="24"/>
              </w:rPr>
              <w:t xml:space="preserve"> </w:t>
            </w:r>
            <w:r>
              <w:rPr>
                <w:sz w:val="24"/>
              </w:rPr>
              <w:t>техническое</w:t>
            </w:r>
            <w:r>
              <w:rPr>
                <w:spacing w:val="28"/>
                <w:sz w:val="24"/>
              </w:rPr>
              <w:t xml:space="preserve"> </w:t>
            </w:r>
            <w:r>
              <w:rPr>
                <w:sz w:val="24"/>
              </w:rPr>
              <w:t>перевооружение</w:t>
            </w:r>
            <w:r>
              <w:rPr>
                <w:spacing w:val="27"/>
                <w:sz w:val="24"/>
              </w:rPr>
              <w:t xml:space="preserve"> </w:t>
            </w:r>
            <w:r>
              <w:rPr>
                <w:sz w:val="24"/>
              </w:rPr>
              <w:t>и</w:t>
            </w:r>
            <w:r>
              <w:rPr>
                <w:spacing w:val="28"/>
                <w:sz w:val="24"/>
              </w:rPr>
              <w:t xml:space="preserve"> </w:t>
            </w:r>
            <w:r>
              <w:rPr>
                <w:sz w:val="24"/>
              </w:rPr>
              <w:t>(или)</w:t>
            </w:r>
            <w:r>
              <w:rPr>
                <w:spacing w:val="28"/>
                <w:sz w:val="24"/>
              </w:rPr>
              <w:t xml:space="preserve"> </w:t>
            </w:r>
            <w:r>
              <w:rPr>
                <w:sz w:val="24"/>
              </w:rPr>
              <w:t>модернизацию</w:t>
            </w:r>
            <w:r>
              <w:rPr>
                <w:spacing w:val="28"/>
                <w:sz w:val="24"/>
              </w:rPr>
              <w:t xml:space="preserve"> </w:t>
            </w:r>
            <w:r>
              <w:rPr>
                <w:spacing w:val="-2"/>
                <w:sz w:val="24"/>
              </w:rPr>
              <w:t>источников</w:t>
            </w:r>
          </w:p>
          <w:p w:rsidR="00222FDC" w:rsidRDefault="00FC6169" w:rsidP="00CE1E4F">
            <w:pPr>
              <w:pStyle w:val="TableParagraph"/>
              <w:shd w:val="clear" w:color="auto" w:fill="FFFFFF" w:themeFill="background1"/>
              <w:spacing w:line="264" w:lineRule="exact"/>
              <w:ind w:left="107"/>
              <w:jc w:val="left"/>
              <w:rPr>
                <w:sz w:val="24"/>
              </w:rPr>
            </w:pPr>
            <w:r>
              <w:rPr>
                <w:sz w:val="24"/>
              </w:rPr>
              <w:t>тепловой</w:t>
            </w:r>
            <w:r>
              <w:rPr>
                <w:spacing w:val="-4"/>
                <w:sz w:val="24"/>
              </w:rPr>
              <w:t xml:space="preserve"> </w:t>
            </w:r>
            <w:r>
              <w:rPr>
                <w:sz w:val="24"/>
              </w:rPr>
              <w:t>энергии</w:t>
            </w:r>
            <w:r>
              <w:rPr>
                <w:spacing w:val="-4"/>
                <w:sz w:val="24"/>
              </w:rPr>
              <w:t xml:space="preserve"> </w:t>
            </w:r>
            <w:r>
              <w:rPr>
                <w:sz w:val="24"/>
              </w:rPr>
              <w:t>на</w:t>
            </w:r>
            <w:r>
              <w:rPr>
                <w:spacing w:val="-4"/>
                <w:sz w:val="24"/>
              </w:rPr>
              <w:t xml:space="preserve"> </w:t>
            </w:r>
            <w:r>
              <w:rPr>
                <w:sz w:val="24"/>
              </w:rPr>
              <w:t>каждом</w:t>
            </w:r>
            <w:r>
              <w:rPr>
                <w:spacing w:val="-4"/>
                <w:sz w:val="24"/>
              </w:rPr>
              <w:t xml:space="preserve"> этапе</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38</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jc w:val="left"/>
              <w:rPr>
                <w:sz w:val="24"/>
              </w:rPr>
            </w:pPr>
            <w:r>
              <w:rPr>
                <w:sz w:val="24"/>
              </w:rPr>
              <w:t>9.2.</w:t>
            </w:r>
            <w:r>
              <w:rPr>
                <w:spacing w:val="80"/>
                <w:w w:val="150"/>
                <w:sz w:val="24"/>
              </w:rPr>
              <w:t xml:space="preserve"> </w:t>
            </w:r>
            <w:r>
              <w:rPr>
                <w:sz w:val="24"/>
              </w:rPr>
              <w:t>Предложения</w:t>
            </w:r>
            <w:r>
              <w:rPr>
                <w:spacing w:val="80"/>
                <w:w w:val="150"/>
                <w:sz w:val="24"/>
              </w:rPr>
              <w:t xml:space="preserve"> </w:t>
            </w:r>
            <w:r>
              <w:rPr>
                <w:sz w:val="24"/>
              </w:rPr>
              <w:t>по</w:t>
            </w:r>
            <w:r>
              <w:rPr>
                <w:spacing w:val="80"/>
                <w:sz w:val="24"/>
              </w:rPr>
              <w:t xml:space="preserve"> </w:t>
            </w:r>
            <w:r>
              <w:rPr>
                <w:sz w:val="24"/>
              </w:rPr>
              <w:t>величине</w:t>
            </w:r>
            <w:r>
              <w:rPr>
                <w:spacing w:val="80"/>
                <w:sz w:val="24"/>
              </w:rPr>
              <w:t xml:space="preserve"> </w:t>
            </w:r>
            <w:proofErr w:type="gramStart"/>
            <w:r>
              <w:rPr>
                <w:sz w:val="24"/>
              </w:rPr>
              <w:t>необходимых</w:t>
            </w:r>
            <w:proofErr w:type="gramEnd"/>
            <w:r>
              <w:rPr>
                <w:spacing w:val="80"/>
                <w:w w:val="150"/>
                <w:sz w:val="24"/>
              </w:rPr>
              <w:t xml:space="preserve"> </w:t>
            </w:r>
            <w:r>
              <w:rPr>
                <w:sz w:val="24"/>
              </w:rPr>
              <w:t>инвестиции</w:t>
            </w:r>
            <w:r>
              <w:rPr>
                <w:spacing w:val="80"/>
                <w:w w:val="150"/>
                <w:sz w:val="24"/>
              </w:rPr>
              <w:t xml:space="preserve"> </w:t>
            </w:r>
            <w:r>
              <w:rPr>
                <w:sz w:val="24"/>
              </w:rPr>
              <w:t>в</w:t>
            </w:r>
            <w:r>
              <w:rPr>
                <w:spacing w:val="80"/>
                <w:w w:val="150"/>
                <w:sz w:val="24"/>
              </w:rPr>
              <w:t xml:space="preserve"> </w:t>
            </w:r>
            <w:r>
              <w:rPr>
                <w:sz w:val="24"/>
              </w:rPr>
              <w:t>строительство, реконструкцию,</w:t>
            </w:r>
            <w:r>
              <w:rPr>
                <w:spacing w:val="63"/>
                <w:sz w:val="24"/>
              </w:rPr>
              <w:t xml:space="preserve"> </w:t>
            </w:r>
            <w:r>
              <w:rPr>
                <w:sz w:val="24"/>
              </w:rPr>
              <w:t>техническое</w:t>
            </w:r>
            <w:r>
              <w:rPr>
                <w:spacing w:val="64"/>
                <w:sz w:val="24"/>
              </w:rPr>
              <w:t xml:space="preserve"> </w:t>
            </w:r>
            <w:r>
              <w:rPr>
                <w:sz w:val="24"/>
              </w:rPr>
              <w:t>перевооружение</w:t>
            </w:r>
            <w:r>
              <w:rPr>
                <w:spacing w:val="65"/>
                <w:sz w:val="24"/>
              </w:rPr>
              <w:t xml:space="preserve"> </w:t>
            </w:r>
            <w:r>
              <w:rPr>
                <w:sz w:val="24"/>
              </w:rPr>
              <w:t>и</w:t>
            </w:r>
            <w:r>
              <w:rPr>
                <w:spacing w:val="66"/>
                <w:sz w:val="24"/>
              </w:rPr>
              <w:t xml:space="preserve"> </w:t>
            </w:r>
            <w:r>
              <w:rPr>
                <w:sz w:val="24"/>
              </w:rPr>
              <w:t>(или)</w:t>
            </w:r>
            <w:r>
              <w:rPr>
                <w:spacing w:val="64"/>
                <w:sz w:val="24"/>
              </w:rPr>
              <w:t xml:space="preserve"> </w:t>
            </w:r>
            <w:r>
              <w:rPr>
                <w:sz w:val="24"/>
              </w:rPr>
              <w:t>модернизацию</w:t>
            </w:r>
            <w:r>
              <w:rPr>
                <w:spacing w:val="66"/>
                <w:sz w:val="24"/>
              </w:rPr>
              <w:t xml:space="preserve"> </w:t>
            </w:r>
            <w:r>
              <w:rPr>
                <w:spacing w:val="-2"/>
                <w:sz w:val="24"/>
              </w:rPr>
              <w:t>тепловых</w:t>
            </w:r>
          </w:p>
          <w:p w:rsidR="00222FDC" w:rsidRDefault="00FC6169" w:rsidP="00CE1E4F">
            <w:pPr>
              <w:pStyle w:val="TableParagraph"/>
              <w:shd w:val="clear" w:color="auto" w:fill="FFFFFF" w:themeFill="background1"/>
              <w:spacing w:line="264" w:lineRule="exact"/>
              <w:ind w:left="107"/>
              <w:jc w:val="left"/>
              <w:rPr>
                <w:sz w:val="24"/>
              </w:rPr>
            </w:pPr>
            <w:r>
              <w:rPr>
                <w:sz w:val="24"/>
              </w:rPr>
              <w:t>сетей,</w:t>
            </w:r>
            <w:r>
              <w:rPr>
                <w:spacing w:val="-4"/>
                <w:sz w:val="24"/>
              </w:rPr>
              <w:t xml:space="preserve"> </w:t>
            </w:r>
            <w:r>
              <w:rPr>
                <w:sz w:val="24"/>
              </w:rPr>
              <w:t>насосных</w:t>
            </w:r>
            <w:r>
              <w:rPr>
                <w:spacing w:val="-2"/>
                <w:sz w:val="24"/>
              </w:rPr>
              <w:t xml:space="preserve"> </w:t>
            </w:r>
            <w:r>
              <w:rPr>
                <w:sz w:val="24"/>
              </w:rPr>
              <w:t>станций</w:t>
            </w:r>
            <w:r>
              <w:rPr>
                <w:spacing w:val="-3"/>
                <w:sz w:val="24"/>
              </w:rPr>
              <w:t xml:space="preserve"> </w:t>
            </w:r>
            <w:r>
              <w:rPr>
                <w:sz w:val="24"/>
              </w:rPr>
              <w:t>и</w:t>
            </w:r>
            <w:r>
              <w:rPr>
                <w:spacing w:val="-3"/>
                <w:sz w:val="24"/>
              </w:rPr>
              <w:t xml:space="preserve"> </w:t>
            </w:r>
            <w:r>
              <w:rPr>
                <w:sz w:val="24"/>
              </w:rPr>
              <w:t>тепловых</w:t>
            </w:r>
            <w:r>
              <w:rPr>
                <w:spacing w:val="-1"/>
                <w:sz w:val="24"/>
              </w:rPr>
              <w:t xml:space="preserve"> </w:t>
            </w:r>
            <w:r>
              <w:rPr>
                <w:spacing w:val="-2"/>
                <w:sz w:val="24"/>
              </w:rPr>
              <w:t>пунктов</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39</w:t>
            </w:r>
          </w:p>
        </w:tc>
      </w:tr>
      <w:tr w:rsidR="00222FDC">
        <w:trPr>
          <w:trHeight w:val="110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7"/>
              <w:jc w:val="both"/>
              <w:rPr>
                <w:sz w:val="24"/>
              </w:rPr>
            </w:pPr>
            <w:r>
              <w:rPr>
                <w:sz w:val="24"/>
              </w:rPr>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w:t>
            </w:r>
            <w:r>
              <w:rPr>
                <w:spacing w:val="59"/>
                <w:w w:val="150"/>
                <w:sz w:val="24"/>
              </w:rPr>
              <w:t xml:space="preserve">  </w:t>
            </w:r>
            <w:r>
              <w:rPr>
                <w:sz w:val="24"/>
              </w:rPr>
              <w:t>графика</w:t>
            </w:r>
            <w:r>
              <w:rPr>
                <w:spacing w:val="62"/>
                <w:w w:val="150"/>
                <w:sz w:val="24"/>
              </w:rPr>
              <w:t xml:space="preserve">  </w:t>
            </w:r>
            <w:r>
              <w:rPr>
                <w:sz w:val="24"/>
              </w:rPr>
              <w:t>и</w:t>
            </w:r>
            <w:r>
              <w:rPr>
                <w:spacing w:val="61"/>
                <w:w w:val="150"/>
                <w:sz w:val="24"/>
              </w:rPr>
              <w:t xml:space="preserve">  </w:t>
            </w:r>
            <w:r>
              <w:rPr>
                <w:sz w:val="24"/>
              </w:rPr>
              <w:t>гидравлического</w:t>
            </w:r>
            <w:r>
              <w:rPr>
                <w:spacing w:val="62"/>
                <w:w w:val="150"/>
                <w:sz w:val="24"/>
              </w:rPr>
              <w:t xml:space="preserve">  </w:t>
            </w:r>
            <w:r>
              <w:rPr>
                <w:sz w:val="24"/>
              </w:rPr>
              <w:t>режима</w:t>
            </w:r>
            <w:r>
              <w:rPr>
                <w:spacing w:val="62"/>
                <w:w w:val="150"/>
                <w:sz w:val="24"/>
              </w:rPr>
              <w:t xml:space="preserve">  </w:t>
            </w:r>
            <w:r>
              <w:rPr>
                <w:sz w:val="24"/>
              </w:rPr>
              <w:t>работы</w:t>
            </w:r>
            <w:r>
              <w:rPr>
                <w:spacing w:val="62"/>
                <w:w w:val="150"/>
                <w:sz w:val="24"/>
              </w:rPr>
              <w:t xml:space="preserve">  </w:t>
            </w:r>
            <w:r>
              <w:rPr>
                <w:spacing w:val="-2"/>
                <w:sz w:val="24"/>
              </w:rPr>
              <w:t>системы</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0"/>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39</w:t>
            </w:r>
          </w:p>
        </w:tc>
      </w:tr>
      <w:tr w:rsidR="00222FDC">
        <w:trPr>
          <w:trHeight w:val="828"/>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jc w:val="left"/>
              <w:rPr>
                <w:sz w:val="24"/>
              </w:rPr>
            </w:pPr>
            <w:r>
              <w:rPr>
                <w:sz w:val="24"/>
              </w:rPr>
              <w:t>9.4. Предложения по величине необходимых инвестиций для перевода открытой системы</w:t>
            </w:r>
            <w:r>
              <w:rPr>
                <w:spacing w:val="8"/>
                <w:sz w:val="24"/>
              </w:rPr>
              <w:t xml:space="preserve"> </w:t>
            </w:r>
            <w:r>
              <w:rPr>
                <w:sz w:val="24"/>
              </w:rPr>
              <w:t>теплоснабжения</w:t>
            </w:r>
            <w:r>
              <w:rPr>
                <w:spacing w:val="11"/>
                <w:sz w:val="24"/>
              </w:rPr>
              <w:t xml:space="preserve"> </w:t>
            </w:r>
            <w:r>
              <w:rPr>
                <w:sz w:val="24"/>
              </w:rPr>
              <w:t>(горячего</w:t>
            </w:r>
            <w:r>
              <w:rPr>
                <w:spacing w:val="11"/>
                <w:sz w:val="24"/>
              </w:rPr>
              <w:t xml:space="preserve"> </w:t>
            </w:r>
            <w:r>
              <w:rPr>
                <w:sz w:val="24"/>
              </w:rPr>
              <w:t>водоснабжения)</w:t>
            </w:r>
            <w:r>
              <w:rPr>
                <w:spacing w:val="11"/>
                <w:sz w:val="24"/>
              </w:rPr>
              <w:t xml:space="preserve"> </w:t>
            </w:r>
            <w:r>
              <w:rPr>
                <w:sz w:val="24"/>
              </w:rPr>
              <w:t>в</w:t>
            </w:r>
            <w:r>
              <w:rPr>
                <w:spacing w:val="10"/>
                <w:sz w:val="24"/>
              </w:rPr>
              <w:t xml:space="preserve"> </w:t>
            </w:r>
            <w:r>
              <w:rPr>
                <w:sz w:val="24"/>
              </w:rPr>
              <w:t>закрытую</w:t>
            </w:r>
            <w:r>
              <w:rPr>
                <w:spacing w:val="14"/>
                <w:sz w:val="24"/>
              </w:rPr>
              <w:t xml:space="preserve"> </w:t>
            </w:r>
            <w:r>
              <w:rPr>
                <w:sz w:val="24"/>
              </w:rPr>
              <w:t>систему</w:t>
            </w:r>
            <w:r>
              <w:rPr>
                <w:spacing w:val="7"/>
                <w:sz w:val="24"/>
              </w:rPr>
              <w:t xml:space="preserve"> </w:t>
            </w:r>
            <w:r>
              <w:rPr>
                <w:spacing w:val="-2"/>
                <w:sz w:val="24"/>
              </w:rPr>
              <w:t>горячего</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водоснабжения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8"/>
              <w:ind w:left="7"/>
              <w:rPr>
                <w:shd w:val="clear" w:color="auto" w:fill="FFFF00"/>
              </w:rPr>
            </w:pPr>
            <w:r>
              <w:rPr>
                <w:spacing w:val="-5"/>
                <w:sz w:val="24"/>
                <w:shd w:val="clear" w:color="auto" w:fill="FFFF00"/>
              </w:rPr>
              <w:t>39</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9.5.</w:t>
            </w:r>
            <w:r>
              <w:rPr>
                <w:spacing w:val="-6"/>
                <w:sz w:val="24"/>
              </w:rPr>
              <w:t xml:space="preserve"> </w:t>
            </w:r>
            <w:r>
              <w:rPr>
                <w:sz w:val="24"/>
              </w:rPr>
              <w:t>Оценка</w:t>
            </w:r>
            <w:r>
              <w:rPr>
                <w:spacing w:val="-4"/>
                <w:sz w:val="24"/>
              </w:rPr>
              <w:t xml:space="preserve"> </w:t>
            </w:r>
            <w:r>
              <w:rPr>
                <w:sz w:val="24"/>
              </w:rPr>
              <w:t>эффективности</w:t>
            </w:r>
            <w:r>
              <w:rPr>
                <w:spacing w:val="-4"/>
                <w:sz w:val="24"/>
              </w:rPr>
              <w:t xml:space="preserve"> </w:t>
            </w:r>
            <w:r>
              <w:rPr>
                <w:sz w:val="24"/>
              </w:rPr>
              <w:t>инвестиций</w:t>
            </w:r>
            <w:r>
              <w:rPr>
                <w:spacing w:val="-4"/>
                <w:sz w:val="24"/>
              </w:rPr>
              <w:t xml:space="preserve"> </w:t>
            </w:r>
            <w:r>
              <w:rPr>
                <w:sz w:val="24"/>
              </w:rPr>
              <w:t>по</w:t>
            </w:r>
            <w:r>
              <w:rPr>
                <w:spacing w:val="-3"/>
                <w:sz w:val="24"/>
              </w:rPr>
              <w:t xml:space="preserve"> </w:t>
            </w:r>
            <w:r>
              <w:rPr>
                <w:sz w:val="24"/>
              </w:rPr>
              <w:t>отдельным</w:t>
            </w:r>
            <w:r>
              <w:rPr>
                <w:spacing w:val="-5"/>
                <w:sz w:val="24"/>
              </w:rPr>
              <w:t xml:space="preserve"> </w:t>
            </w:r>
            <w:r>
              <w:rPr>
                <w:spacing w:val="-2"/>
                <w:sz w:val="24"/>
              </w:rPr>
              <w:t>предложениям</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7"/>
              <w:rPr>
                <w:shd w:val="clear" w:color="auto" w:fill="FFFF00"/>
              </w:rPr>
            </w:pPr>
            <w:r>
              <w:rPr>
                <w:spacing w:val="-5"/>
                <w:sz w:val="24"/>
                <w:shd w:val="clear" w:color="auto" w:fill="FFFF00"/>
              </w:rPr>
              <w:t>40</w:t>
            </w:r>
          </w:p>
        </w:tc>
      </w:tr>
      <w:tr w:rsidR="00222FDC">
        <w:trPr>
          <w:trHeight w:val="87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101"/>
              <w:jc w:val="both"/>
              <w:rPr>
                <w:sz w:val="24"/>
              </w:rPr>
            </w:pPr>
            <w:r>
              <w:rPr>
                <w:sz w:val="24"/>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w:t>
            </w:r>
            <w:r>
              <w:rPr>
                <w:spacing w:val="-2"/>
                <w:sz w:val="24"/>
              </w:rPr>
              <w:t xml:space="preserve"> актуализации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0"/>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40</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1379"/>
                <w:tab w:val="left" w:pos="2051"/>
                <w:tab w:val="left" w:pos="3584"/>
                <w:tab w:val="left" w:pos="4128"/>
                <w:tab w:val="left" w:pos="6139"/>
                <w:tab w:val="left" w:pos="7644"/>
              </w:tabs>
              <w:spacing w:line="268" w:lineRule="exact"/>
              <w:ind w:left="107"/>
              <w:jc w:val="left"/>
              <w:rPr>
                <w:sz w:val="24"/>
              </w:rPr>
            </w:pPr>
            <w:r>
              <w:rPr>
                <w:spacing w:val="-2"/>
                <w:sz w:val="24"/>
              </w:rPr>
              <w:t>РАЗДЕЛ</w:t>
            </w:r>
            <w:r>
              <w:rPr>
                <w:sz w:val="24"/>
              </w:rPr>
              <w:tab/>
            </w:r>
            <w:r>
              <w:rPr>
                <w:spacing w:val="-5"/>
                <w:sz w:val="24"/>
              </w:rPr>
              <w:t>10.</w:t>
            </w:r>
            <w:r>
              <w:rPr>
                <w:sz w:val="24"/>
              </w:rPr>
              <w:tab/>
            </w:r>
            <w:r>
              <w:rPr>
                <w:spacing w:val="-2"/>
                <w:sz w:val="24"/>
              </w:rPr>
              <w:t>РЕШЕНИЕ</w:t>
            </w:r>
            <w:r>
              <w:rPr>
                <w:sz w:val="24"/>
              </w:rPr>
              <w:tab/>
            </w:r>
            <w:r>
              <w:rPr>
                <w:spacing w:val="-10"/>
                <w:sz w:val="24"/>
              </w:rPr>
              <w:t>О</w:t>
            </w:r>
            <w:r>
              <w:rPr>
                <w:sz w:val="24"/>
              </w:rPr>
              <w:tab/>
            </w:r>
            <w:r>
              <w:rPr>
                <w:spacing w:val="-2"/>
                <w:sz w:val="24"/>
              </w:rPr>
              <w:t>ПРИСВОЕНИИ</w:t>
            </w:r>
            <w:r>
              <w:rPr>
                <w:sz w:val="24"/>
              </w:rPr>
              <w:tab/>
            </w:r>
            <w:r>
              <w:rPr>
                <w:spacing w:val="-2"/>
                <w:sz w:val="24"/>
              </w:rPr>
              <w:t>СТАТУСА</w:t>
            </w:r>
            <w:r>
              <w:rPr>
                <w:sz w:val="24"/>
              </w:rPr>
              <w:tab/>
            </w:r>
            <w:proofErr w:type="gramStart"/>
            <w:r>
              <w:rPr>
                <w:spacing w:val="-2"/>
                <w:sz w:val="24"/>
              </w:rPr>
              <w:t>ЕДИНОЙ</w:t>
            </w:r>
            <w:proofErr w:type="gramEnd"/>
          </w:p>
          <w:p w:rsidR="00222FDC" w:rsidRDefault="00FC6169" w:rsidP="00CE1E4F">
            <w:pPr>
              <w:pStyle w:val="TableParagraph"/>
              <w:shd w:val="clear" w:color="auto" w:fill="FFFFFF" w:themeFill="background1"/>
              <w:spacing w:line="264" w:lineRule="exact"/>
              <w:ind w:left="107"/>
              <w:jc w:val="left"/>
              <w:rPr>
                <w:sz w:val="24"/>
              </w:rPr>
            </w:pPr>
            <w:r>
              <w:rPr>
                <w:sz w:val="24"/>
              </w:rPr>
              <w:t>ТЕПЛОСНАБЖАЮЩЕЙ</w:t>
            </w:r>
            <w:r>
              <w:rPr>
                <w:spacing w:val="-7"/>
                <w:sz w:val="24"/>
              </w:rPr>
              <w:t xml:space="preserve"> </w:t>
            </w:r>
            <w:r>
              <w:rPr>
                <w:spacing w:val="-2"/>
                <w:sz w:val="24"/>
              </w:rPr>
              <w:t>ОРГАНИЗАЦИИ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8"/>
              <w:ind w:left="7"/>
              <w:rPr>
                <w:shd w:val="clear" w:color="auto" w:fill="FFFF00"/>
              </w:rPr>
            </w:pPr>
            <w:r>
              <w:rPr>
                <w:spacing w:val="-5"/>
                <w:sz w:val="24"/>
                <w:shd w:val="clear" w:color="auto" w:fill="FFFF00"/>
              </w:rPr>
              <w:t>40</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10.1.</w:t>
            </w:r>
            <w:r>
              <w:rPr>
                <w:spacing w:val="67"/>
                <w:w w:val="150"/>
                <w:sz w:val="24"/>
              </w:rPr>
              <w:t xml:space="preserve"> </w:t>
            </w:r>
            <w:r>
              <w:rPr>
                <w:sz w:val="24"/>
              </w:rPr>
              <w:t>Решение</w:t>
            </w:r>
            <w:r>
              <w:rPr>
                <w:spacing w:val="69"/>
                <w:w w:val="150"/>
                <w:sz w:val="24"/>
              </w:rPr>
              <w:t xml:space="preserve"> </w:t>
            </w:r>
            <w:r>
              <w:rPr>
                <w:sz w:val="24"/>
              </w:rPr>
              <w:t>о</w:t>
            </w:r>
            <w:r>
              <w:rPr>
                <w:spacing w:val="69"/>
                <w:w w:val="150"/>
                <w:sz w:val="24"/>
              </w:rPr>
              <w:t xml:space="preserve"> </w:t>
            </w:r>
            <w:r>
              <w:rPr>
                <w:sz w:val="24"/>
              </w:rPr>
              <w:t>присвоении</w:t>
            </w:r>
            <w:r>
              <w:rPr>
                <w:spacing w:val="71"/>
                <w:w w:val="150"/>
                <w:sz w:val="24"/>
              </w:rPr>
              <w:t xml:space="preserve"> </w:t>
            </w:r>
            <w:r>
              <w:rPr>
                <w:sz w:val="24"/>
              </w:rPr>
              <w:t>статуса</w:t>
            </w:r>
            <w:r>
              <w:rPr>
                <w:spacing w:val="69"/>
                <w:w w:val="150"/>
                <w:sz w:val="24"/>
              </w:rPr>
              <w:t xml:space="preserve"> </w:t>
            </w:r>
            <w:r>
              <w:rPr>
                <w:sz w:val="24"/>
              </w:rPr>
              <w:t>единой</w:t>
            </w:r>
            <w:r>
              <w:rPr>
                <w:spacing w:val="70"/>
                <w:w w:val="150"/>
                <w:sz w:val="24"/>
              </w:rPr>
              <w:t xml:space="preserve"> </w:t>
            </w:r>
            <w:r>
              <w:rPr>
                <w:sz w:val="24"/>
              </w:rPr>
              <w:t>теплоснабжающей</w:t>
            </w:r>
            <w:r>
              <w:rPr>
                <w:spacing w:val="69"/>
                <w:w w:val="150"/>
                <w:sz w:val="24"/>
              </w:rPr>
              <w:t xml:space="preserve"> </w:t>
            </w:r>
            <w:r>
              <w:rPr>
                <w:spacing w:val="-2"/>
                <w:sz w:val="24"/>
              </w:rPr>
              <w:t>организации</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(организациям)</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8"/>
              <w:ind w:left="7"/>
              <w:rPr>
                <w:shd w:val="clear" w:color="auto" w:fill="FFFF00"/>
              </w:rPr>
            </w:pPr>
            <w:r>
              <w:rPr>
                <w:spacing w:val="-5"/>
                <w:sz w:val="24"/>
                <w:shd w:val="clear" w:color="auto" w:fill="FFFF00"/>
              </w:rPr>
              <w:t>40</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10.2.</w:t>
            </w:r>
            <w:r>
              <w:rPr>
                <w:spacing w:val="-3"/>
                <w:sz w:val="24"/>
              </w:rPr>
              <w:t xml:space="preserve"> </w:t>
            </w:r>
            <w:r>
              <w:rPr>
                <w:sz w:val="24"/>
              </w:rPr>
              <w:t>Реестр</w:t>
            </w:r>
            <w:r>
              <w:rPr>
                <w:spacing w:val="-3"/>
                <w:sz w:val="24"/>
              </w:rPr>
              <w:t xml:space="preserve"> </w:t>
            </w:r>
            <w:r>
              <w:rPr>
                <w:sz w:val="24"/>
              </w:rPr>
              <w:t>зон</w:t>
            </w:r>
            <w:r>
              <w:rPr>
                <w:spacing w:val="-3"/>
                <w:sz w:val="24"/>
              </w:rPr>
              <w:t xml:space="preserve"> </w:t>
            </w:r>
            <w:r>
              <w:rPr>
                <w:sz w:val="24"/>
              </w:rPr>
              <w:t>действия</w:t>
            </w:r>
            <w:r>
              <w:rPr>
                <w:spacing w:val="-3"/>
                <w:sz w:val="24"/>
              </w:rPr>
              <w:t xml:space="preserve"> </w:t>
            </w:r>
            <w:r>
              <w:rPr>
                <w:sz w:val="24"/>
              </w:rPr>
              <w:t>единой</w:t>
            </w:r>
            <w:r>
              <w:rPr>
                <w:spacing w:val="-3"/>
                <w:sz w:val="24"/>
              </w:rPr>
              <w:t xml:space="preserve"> </w:t>
            </w:r>
            <w:r>
              <w:rPr>
                <w:sz w:val="24"/>
              </w:rPr>
              <w:t>теплоснабжающей</w:t>
            </w:r>
            <w:r>
              <w:rPr>
                <w:spacing w:val="-2"/>
                <w:sz w:val="24"/>
              </w:rPr>
              <w:t xml:space="preserve"> организации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7"/>
              <w:rPr>
                <w:shd w:val="clear" w:color="auto" w:fill="FFFF00"/>
              </w:rPr>
            </w:pPr>
            <w:r>
              <w:rPr>
                <w:spacing w:val="-5"/>
                <w:sz w:val="24"/>
                <w:shd w:val="clear" w:color="auto" w:fill="FFFF00"/>
              </w:rPr>
              <w:t>41</w:t>
            </w:r>
          </w:p>
        </w:tc>
      </w:tr>
      <w:tr w:rsidR="00222FDC">
        <w:trPr>
          <w:trHeight w:val="610"/>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832"/>
                <w:tab w:val="left" w:pos="2239"/>
                <w:tab w:val="left" w:pos="2609"/>
                <w:tab w:val="left" w:pos="3230"/>
                <w:tab w:val="left" w:pos="3743"/>
                <w:tab w:val="left" w:pos="4055"/>
                <w:tab w:val="left" w:pos="4911"/>
                <w:tab w:val="left" w:pos="5314"/>
                <w:tab w:val="left" w:pos="5671"/>
                <w:tab w:val="left" w:pos="5777"/>
                <w:tab w:val="left" w:pos="6729"/>
                <w:tab w:val="left" w:pos="7271"/>
                <w:tab w:val="left" w:pos="7628"/>
              </w:tabs>
              <w:ind w:left="113"/>
              <w:jc w:val="left"/>
              <w:rPr>
                <w:sz w:val="24"/>
              </w:rPr>
            </w:pPr>
            <w:r>
              <w:rPr>
                <w:spacing w:val="-2"/>
                <w:sz w:val="24"/>
              </w:rPr>
              <w:t>10.3.</w:t>
            </w:r>
            <w:r>
              <w:rPr>
                <w:sz w:val="24"/>
              </w:rPr>
              <w:tab/>
            </w:r>
            <w:r>
              <w:rPr>
                <w:spacing w:val="-2"/>
                <w:sz w:val="24"/>
              </w:rPr>
              <w:t xml:space="preserve">Основания, </w:t>
            </w:r>
            <w:r>
              <w:rPr>
                <w:sz w:val="24"/>
              </w:rPr>
              <w:t xml:space="preserve">в </w:t>
            </w:r>
            <w:r>
              <w:rPr>
                <w:spacing w:val="-4"/>
                <w:sz w:val="24"/>
              </w:rPr>
              <w:t>том</w:t>
            </w:r>
            <w:r>
              <w:rPr>
                <w:sz w:val="24"/>
              </w:rPr>
              <w:tab/>
            </w:r>
            <w:r>
              <w:rPr>
                <w:spacing w:val="-4"/>
                <w:sz w:val="24"/>
              </w:rPr>
              <w:t>числе</w:t>
            </w:r>
            <w:r>
              <w:rPr>
                <w:sz w:val="24"/>
              </w:rPr>
              <w:tab/>
            </w:r>
            <w:r>
              <w:rPr>
                <w:spacing w:val="-2"/>
                <w:sz w:val="24"/>
              </w:rPr>
              <w:t xml:space="preserve">критерии, </w:t>
            </w:r>
            <w:r>
              <w:rPr>
                <w:spacing w:val="-10"/>
                <w:sz w:val="24"/>
              </w:rPr>
              <w:t xml:space="preserve">в </w:t>
            </w:r>
            <w:r>
              <w:rPr>
                <w:spacing w:val="-2"/>
                <w:sz w:val="24"/>
              </w:rPr>
              <w:t xml:space="preserve">соответствии </w:t>
            </w:r>
            <w:r>
              <w:rPr>
                <w:spacing w:val="-10"/>
                <w:sz w:val="24"/>
              </w:rPr>
              <w:t xml:space="preserve">с </w:t>
            </w:r>
            <w:r>
              <w:rPr>
                <w:spacing w:val="-2"/>
                <w:sz w:val="24"/>
              </w:rPr>
              <w:t>которыми теплоснабжающей организации присвоен статус</w:t>
            </w:r>
            <w:r>
              <w:rPr>
                <w:sz w:val="24"/>
              </w:rPr>
              <w:t xml:space="preserve"> </w:t>
            </w:r>
            <w:r>
              <w:rPr>
                <w:spacing w:val="-2"/>
                <w:sz w:val="24"/>
              </w:rPr>
              <w:t>единой теплоснабжающей организации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8"/>
              <w:ind w:left="7"/>
              <w:rPr>
                <w:shd w:val="clear" w:color="auto" w:fill="FFFF00"/>
              </w:rPr>
            </w:pPr>
            <w:r>
              <w:rPr>
                <w:spacing w:val="-5"/>
                <w:sz w:val="24"/>
                <w:shd w:val="clear" w:color="auto" w:fill="FFFF00"/>
              </w:rPr>
              <w:t>42</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10.4.</w:t>
            </w:r>
            <w:r>
              <w:rPr>
                <w:spacing w:val="70"/>
                <w:sz w:val="24"/>
              </w:rPr>
              <w:t xml:space="preserve"> </w:t>
            </w:r>
            <w:r>
              <w:rPr>
                <w:sz w:val="24"/>
              </w:rPr>
              <w:t>Информация</w:t>
            </w:r>
            <w:r>
              <w:rPr>
                <w:spacing w:val="72"/>
                <w:sz w:val="24"/>
              </w:rPr>
              <w:t xml:space="preserve"> </w:t>
            </w:r>
            <w:r>
              <w:rPr>
                <w:sz w:val="24"/>
              </w:rPr>
              <w:t>о</w:t>
            </w:r>
            <w:r>
              <w:rPr>
                <w:spacing w:val="71"/>
                <w:sz w:val="24"/>
              </w:rPr>
              <w:t xml:space="preserve"> </w:t>
            </w:r>
            <w:r>
              <w:rPr>
                <w:sz w:val="24"/>
              </w:rPr>
              <w:t>поданных</w:t>
            </w:r>
            <w:r>
              <w:rPr>
                <w:spacing w:val="74"/>
                <w:sz w:val="24"/>
              </w:rPr>
              <w:t xml:space="preserve"> </w:t>
            </w:r>
            <w:r>
              <w:rPr>
                <w:sz w:val="24"/>
              </w:rPr>
              <w:t>теплоснабжающими</w:t>
            </w:r>
            <w:r>
              <w:rPr>
                <w:spacing w:val="74"/>
                <w:sz w:val="24"/>
              </w:rPr>
              <w:t xml:space="preserve"> </w:t>
            </w:r>
            <w:r>
              <w:rPr>
                <w:sz w:val="24"/>
              </w:rPr>
              <w:t>организациями</w:t>
            </w:r>
            <w:r>
              <w:rPr>
                <w:spacing w:val="73"/>
                <w:sz w:val="24"/>
              </w:rPr>
              <w:t xml:space="preserve"> </w:t>
            </w:r>
            <w:r>
              <w:rPr>
                <w:sz w:val="24"/>
              </w:rPr>
              <w:t>заявках</w:t>
            </w:r>
            <w:r>
              <w:rPr>
                <w:spacing w:val="72"/>
                <w:sz w:val="24"/>
              </w:rPr>
              <w:t xml:space="preserve"> </w:t>
            </w:r>
            <w:proofErr w:type="gramStart"/>
            <w:r>
              <w:rPr>
                <w:spacing w:val="-5"/>
                <w:sz w:val="24"/>
              </w:rPr>
              <w:t>на</w:t>
            </w:r>
            <w:proofErr w:type="gramEnd"/>
          </w:p>
          <w:p w:rsidR="00222FDC" w:rsidRDefault="00FC6169" w:rsidP="00CE1E4F">
            <w:pPr>
              <w:pStyle w:val="TableParagraph"/>
              <w:shd w:val="clear" w:color="auto" w:fill="FFFFFF" w:themeFill="background1"/>
              <w:spacing w:line="264" w:lineRule="exact"/>
              <w:ind w:left="107"/>
              <w:jc w:val="left"/>
              <w:rPr>
                <w:sz w:val="24"/>
              </w:rPr>
            </w:pPr>
            <w:r>
              <w:rPr>
                <w:sz w:val="24"/>
              </w:rPr>
              <w:t>присвоение</w:t>
            </w:r>
            <w:r>
              <w:rPr>
                <w:spacing w:val="-9"/>
                <w:sz w:val="24"/>
              </w:rPr>
              <w:t xml:space="preserve"> </w:t>
            </w:r>
            <w:r>
              <w:rPr>
                <w:sz w:val="24"/>
              </w:rPr>
              <w:t>статуса</w:t>
            </w:r>
            <w:r>
              <w:rPr>
                <w:spacing w:val="-4"/>
                <w:sz w:val="24"/>
              </w:rPr>
              <w:t xml:space="preserve"> </w:t>
            </w:r>
            <w:r>
              <w:rPr>
                <w:sz w:val="24"/>
              </w:rPr>
              <w:t>единой</w:t>
            </w:r>
            <w:r>
              <w:rPr>
                <w:spacing w:val="-5"/>
                <w:sz w:val="24"/>
              </w:rPr>
              <w:t xml:space="preserve"> </w:t>
            </w:r>
            <w:r>
              <w:rPr>
                <w:sz w:val="24"/>
              </w:rPr>
              <w:t>теплоснабжающей</w:t>
            </w:r>
            <w:r>
              <w:rPr>
                <w:spacing w:val="-5"/>
                <w:sz w:val="24"/>
              </w:rPr>
              <w:t xml:space="preserve"> </w:t>
            </w:r>
            <w:r>
              <w:rPr>
                <w:spacing w:val="-2"/>
                <w:sz w:val="24"/>
              </w:rPr>
              <w:t>организации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7"/>
              <w:rPr>
                <w:shd w:val="clear" w:color="auto" w:fill="FFFF00"/>
              </w:rPr>
            </w:pPr>
            <w:r>
              <w:rPr>
                <w:spacing w:val="-5"/>
                <w:sz w:val="24"/>
                <w:shd w:val="clear" w:color="auto" w:fill="FFFF00"/>
              </w:rPr>
              <w:t>42</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0" w:lineRule="exact"/>
              <w:ind w:left="107"/>
              <w:jc w:val="left"/>
              <w:rPr>
                <w:sz w:val="24"/>
              </w:rPr>
            </w:pPr>
            <w:r>
              <w:rPr>
                <w:sz w:val="24"/>
              </w:rPr>
              <w:t>10.5.</w:t>
            </w:r>
            <w:r>
              <w:rPr>
                <w:spacing w:val="65"/>
                <w:sz w:val="24"/>
              </w:rPr>
              <w:t xml:space="preserve"> </w:t>
            </w:r>
            <w:r>
              <w:rPr>
                <w:sz w:val="24"/>
              </w:rPr>
              <w:t>Реестр</w:t>
            </w:r>
            <w:r>
              <w:rPr>
                <w:spacing w:val="68"/>
                <w:sz w:val="24"/>
              </w:rPr>
              <w:t xml:space="preserve"> </w:t>
            </w:r>
            <w:r>
              <w:rPr>
                <w:sz w:val="24"/>
              </w:rPr>
              <w:t>систем</w:t>
            </w:r>
            <w:r>
              <w:rPr>
                <w:spacing w:val="68"/>
                <w:sz w:val="24"/>
              </w:rPr>
              <w:t xml:space="preserve"> </w:t>
            </w:r>
            <w:r>
              <w:rPr>
                <w:sz w:val="24"/>
              </w:rPr>
              <w:t>теплоснабжения,</w:t>
            </w:r>
            <w:r>
              <w:rPr>
                <w:spacing w:val="72"/>
                <w:sz w:val="24"/>
              </w:rPr>
              <w:t xml:space="preserve"> </w:t>
            </w:r>
            <w:r>
              <w:rPr>
                <w:sz w:val="24"/>
              </w:rPr>
              <w:t>содержащий</w:t>
            </w:r>
            <w:r>
              <w:rPr>
                <w:spacing w:val="69"/>
                <w:sz w:val="24"/>
              </w:rPr>
              <w:t xml:space="preserve"> </w:t>
            </w:r>
            <w:r>
              <w:rPr>
                <w:sz w:val="24"/>
              </w:rPr>
              <w:t>перечень</w:t>
            </w:r>
            <w:r>
              <w:rPr>
                <w:spacing w:val="69"/>
                <w:sz w:val="24"/>
              </w:rPr>
              <w:t xml:space="preserve"> </w:t>
            </w:r>
            <w:r>
              <w:rPr>
                <w:spacing w:val="-2"/>
                <w:sz w:val="24"/>
              </w:rPr>
              <w:t>теплоснабжающих</w:t>
            </w:r>
          </w:p>
          <w:p w:rsidR="00222FDC" w:rsidRDefault="00FC6169" w:rsidP="00CE1E4F">
            <w:pPr>
              <w:pStyle w:val="TableParagraph"/>
              <w:shd w:val="clear" w:color="auto" w:fill="FFFFFF" w:themeFill="background1"/>
              <w:spacing w:line="270" w:lineRule="atLeast"/>
              <w:ind w:left="107"/>
              <w:jc w:val="left"/>
              <w:rPr>
                <w:sz w:val="24"/>
              </w:rPr>
            </w:pPr>
            <w:r>
              <w:rPr>
                <w:sz w:val="24"/>
              </w:rPr>
              <w:t>организаций, действующих в каждой системе теплоснабжения, расположенных в границах Воронежского сельского поселения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0"/>
              <w:ind w:left="7"/>
              <w:rPr>
                <w:shd w:val="clear" w:color="auto" w:fill="FFFF00"/>
              </w:rPr>
            </w:pPr>
            <w:r>
              <w:rPr>
                <w:spacing w:val="-5"/>
                <w:sz w:val="24"/>
                <w:shd w:val="clear" w:color="auto" w:fill="FFFF00"/>
              </w:rPr>
              <w:t>42</w:t>
            </w:r>
          </w:p>
        </w:tc>
      </w:tr>
      <w:tr w:rsidR="00222FDC">
        <w:trPr>
          <w:trHeight w:val="554"/>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0" w:lineRule="exact"/>
              <w:ind w:left="107"/>
              <w:jc w:val="left"/>
              <w:rPr>
                <w:sz w:val="24"/>
              </w:rPr>
            </w:pPr>
            <w:r>
              <w:rPr>
                <w:sz w:val="24"/>
              </w:rPr>
              <w:t>РАЗДЕЛ</w:t>
            </w:r>
            <w:r>
              <w:rPr>
                <w:spacing w:val="3"/>
                <w:sz w:val="24"/>
              </w:rPr>
              <w:t xml:space="preserve"> </w:t>
            </w:r>
            <w:r>
              <w:rPr>
                <w:sz w:val="24"/>
              </w:rPr>
              <w:t>11.</w:t>
            </w:r>
            <w:r>
              <w:rPr>
                <w:spacing w:val="3"/>
                <w:sz w:val="24"/>
              </w:rPr>
              <w:t xml:space="preserve"> </w:t>
            </w:r>
            <w:r>
              <w:rPr>
                <w:sz w:val="24"/>
              </w:rPr>
              <w:t>РЕШЕНИЯ</w:t>
            </w:r>
            <w:r>
              <w:rPr>
                <w:spacing w:val="4"/>
                <w:sz w:val="24"/>
              </w:rPr>
              <w:t xml:space="preserve"> </w:t>
            </w:r>
            <w:r>
              <w:rPr>
                <w:sz w:val="24"/>
              </w:rPr>
              <w:t>О</w:t>
            </w:r>
            <w:r>
              <w:rPr>
                <w:spacing w:val="3"/>
                <w:sz w:val="24"/>
              </w:rPr>
              <w:t xml:space="preserve"> </w:t>
            </w:r>
            <w:r>
              <w:rPr>
                <w:sz w:val="24"/>
              </w:rPr>
              <w:t>РАСПРЕДЕЛЕНИИ</w:t>
            </w:r>
            <w:r>
              <w:rPr>
                <w:spacing w:val="3"/>
                <w:sz w:val="24"/>
              </w:rPr>
              <w:t xml:space="preserve"> </w:t>
            </w:r>
            <w:r>
              <w:rPr>
                <w:sz w:val="24"/>
              </w:rPr>
              <w:t>ТЕПЛОВОЙ</w:t>
            </w:r>
            <w:r>
              <w:rPr>
                <w:spacing w:val="2"/>
                <w:sz w:val="24"/>
              </w:rPr>
              <w:t xml:space="preserve"> </w:t>
            </w:r>
            <w:r>
              <w:rPr>
                <w:sz w:val="24"/>
              </w:rPr>
              <w:t>НАГРУЗКИ</w:t>
            </w:r>
            <w:r>
              <w:rPr>
                <w:spacing w:val="3"/>
                <w:sz w:val="24"/>
              </w:rPr>
              <w:t xml:space="preserve"> </w:t>
            </w:r>
            <w:proofErr w:type="gramStart"/>
            <w:r>
              <w:rPr>
                <w:spacing w:val="-2"/>
                <w:sz w:val="24"/>
              </w:rPr>
              <w:t>МЕЖДУ</w:t>
            </w:r>
            <w:proofErr w:type="gramEnd"/>
          </w:p>
          <w:p w:rsidR="00222FDC" w:rsidRDefault="00FC6169" w:rsidP="00CE1E4F">
            <w:pPr>
              <w:pStyle w:val="TableParagraph"/>
              <w:shd w:val="clear" w:color="auto" w:fill="FFFFFF" w:themeFill="background1"/>
              <w:spacing w:line="264" w:lineRule="exact"/>
              <w:ind w:left="107"/>
              <w:jc w:val="left"/>
              <w:rPr>
                <w:sz w:val="24"/>
              </w:rPr>
            </w:pPr>
            <w:r>
              <w:rPr>
                <w:sz w:val="24"/>
              </w:rPr>
              <w:t>ИСТОЧНИКАМИ</w:t>
            </w:r>
            <w:r>
              <w:rPr>
                <w:spacing w:val="-8"/>
                <w:sz w:val="24"/>
              </w:rPr>
              <w:t xml:space="preserve"> </w:t>
            </w:r>
            <w:r>
              <w:rPr>
                <w:sz w:val="24"/>
              </w:rPr>
              <w:t>ТЕПЛОВОЙ</w:t>
            </w:r>
            <w:r>
              <w:rPr>
                <w:spacing w:val="-7"/>
                <w:sz w:val="24"/>
              </w:rPr>
              <w:t xml:space="preserve"> </w:t>
            </w:r>
            <w:r>
              <w:rPr>
                <w:spacing w:val="-2"/>
                <w:sz w:val="24"/>
              </w:rPr>
              <w:t>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7"/>
              <w:rPr>
                <w:shd w:val="clear" w:color="auto" w:fill="FFFF00"/>
              </w:rPr>
            </w:pPr>
            <w:r>
              <w:rPr>
                <w:spacing w:val="-5"/>
                <w:sz w:val="24"/>
                <w:shd w:val="clear" w:color="auto" w:fill="FFFF00"/>
              </w:rPr>
              <w:t>42</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РАЗДЕЛ</w:t>
            </w:r>
            <w:r>
              <w:rPr>
                <w:spacing w:val="-6"/>
                <w:sz w:val="24"/>
              </w:rPr>
              <w:t xml:space="preserve"> </w:t>
            </w:r>
            <w:r>
              <w:rPr>
                <w:sz w:val="24"/>
              </w:rPr>
              <w:t>12.</w:t>
            </w:r>
            <w:r>
              <w:rPr>
                <w:spacing w:val="-3"/>
                <w:sz w:val="24"/>
              </w:rPr>
              <w:t xml:space="preserve"> </w:t>
            </w:r>
            <w:r>
              <w:rPr>
                <w:sz w:val="24"/>
              </w:rPr>
              <w:t>РЕШЕНИЯ</w:t>
            </w:r>
            <w:r>
              <w:rPr>
                <w:spacing w:val="-3"/>
                <w:sz w:val="24"/>
              </w:rPr>
              <w:t xml:space="preserve"> </w:t>
            </w:r>
            <w:r>
              <w:rPr>
                <w:sz w:val="24"/>
              </w:rPr>
              <w:t>ПО</w:t>
            </w:r>
            <w:r>
              <w:rPr>
                <w:spacing w:val="-4"/>
                <w:sz w:val="24"/>
              </w:rPr>
              <w:t xml:space="preserve"> </w:t>
            </w:r>
            <w:r>
              <w:rPr>
                <w:sz w:val="24"/>
              </w:rPr>
              <w:t>БЕСХОЗЯЙНЫМ</w:t>
            </w:r>
            <w:r>
              <w:rPr>
                <w:spacing w:val="-4"/>
                <w:sz w:val="24"/>
              </w:rPr>
              <w:t xml:space="preserve"> </w:t>
            </w:r>
            <w:r>
              <w:rPr>
                <w:sz w:val="24"/>
              </w:rPr>
              <w:t>ТЕПЛОВЫМ</w:t>
            </w:r>
            <w:r>
              <w:rPr>
                <w:spacing w:val="-3"/>
                <w:sz w:val="24"/>
              </w:rPr>
              <w:t xml:space="preserve"> </w:t>
            </w:r>
            <w:r>
              <w:rPr>
                <w:spacing w:val="-2"/>
                <w:sz w:val="24"/>
              </w:rPr>
              <w:t>СЕТЯМ</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7"/>
              <w:rPr>
                <w:shd w:val="clear" w:color="auto" w:fill="FFFF00"/>
              </w:rPr>
            </w:pPr>
            <w:r>
              <w:rPr>
                <w:spacing w:val="-5"/>
                <w:sz w:val="24"/>
                <w:shd w:val="clear" w:color="auto" w:fill="FFFF00"/>
              </w:rPr>
              <w:t>43</w:t>
            </w:r>
          </w:p>
        </w:tc>
      </w:tr>
      <w:tr w:rsidR="00222FDC">
        <w:trPr>
          <w:trHeight w:val="1656"/>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2351"/>
                <w:tab w:val="left" w:pos="4105"/>
                <w:tab w:val="left" w:pos="4992"/>
                <w:tab w:val="left" w:pos="7406"/>
              </w:tabs>
              <w:ind w:left="107" w:right="98"/>
              <w:jc w:val="both"/>
              <w:rPr>
                <w:sz w:val="24"/>
              </w:rPr>
            </w:pPr>
            <w:r>
              <w:rPr>
                <w:sz w:val="24"/>
              </w:rPr>
              <w:t xml:space="preserve">РАЗДЕЛ 13. СИНХРОНИЗАЦИЯ СХЕМЫ ТЕПЛОСНАБЖЕНИЯ СО СХЕМОЙ ГАЗОСНАБЖЕНИЯ И ГАЗИФИКАЦИИ ВОРОНЕЖСКОГО СЕЛЬСКОГО </w:t>
            </w:r>
            <w:r>
              <w:rPr>
                <w:spacing w:val="-2"/>
                <w:sz w:val="24"/>
              </w:rPr>
              <w:t>ПОСЕЛЕНИЯ,</w:t>
            </w:r>
            <w:r>
              <w:rPr>
                <w:sz w:val="24"/>
              </w:rPr>
              <w:tab/>
            </w:r>
            <w:r>
              <w:rPr>
                <w:spacing w:val="-2"/>
                <w:sz w:val="24"/>
              </w:rPr>
              <w:t>СХЕМОЙ</w:t>
            </w:r>
            <w:r>
              <w:rPr>
                <w:sz w:val="24"/>
              </w:rPr>
              <w:tab/>
            </w:r>
            <w:r>
              <w:rPr>
                <w:spacing w:val="-10"/>
                <w:sz w:val="24"/>
              </w:rPr>
              <w:t>И</w:t>
            </w:r>
            <w:r>
              <w:rPr>
                <w:sz w:val="24"/>
              </w:rPr>
              <w:tab/>
            </w:r>
            <w:r>
              <w:rPr>
                <w:spacing w:val="-2"/>
                <w:sz w:val="24"/>
              </w:rPr>
              <w:t>ПРОГРАММОЙ</w:t>
            </w:r>
            <w:r>
              <w:rPr>
                <w:sz w:val="24"/>
              </w:rPr>
              <w:tab/>
            </w:r>
            <w:r>
              <w:rPr>
                <w:spacing w:val="-2"/>
                <w:sz w:val="24"/>
              </w:rPr>
              <w:t xml:space="preserve">РАЗВИТИЯ </w:t>
            </w:r>
            <w:r>
              <w:rPr>
                <w:sz w:val="24"/>
              </w:rPr>
              <w:t>ЭЛЕКТРОЭНЕРГЕТИЧЕСКИХ</w:t>
            </w:r>
            <w:r>
              <w:rPr>
                <w:spacing w:val="74"/>
                <w:sz w:val="24"/>
              </w:rPr>
              <w:t xml:space="preserve"> </w:t>
            </w:r>
            <w:r>
              <w:rPr>
                <w:sz w:val="24"/>
              </w:rPr>
              <w:t>СИСТЕМ</w:t>
            </w:r>
            <w:r>
              <w:rPr>
                <w:spacing w:val="77"/>
                <w:sz w:val="24"/>
              </w:rPr>
              <w:t xml:space="preserve"> </w:t>
            </w:r>
            <w:r>
              <w:rPr>
                <w:sz w:val="24"/>
              </w:rPr>
              <w:t>РОССИИ,</w:t>
            </w:r>
            <w:r>
              <w:rPr>
                <w:spacing w:val="77"/>
                <w:sz w:val="24"/>
              </w:rPr>
              <w:t xml:space="preserve"> </w:t>
            </w:r>
            <w:r>
              <w:rPr>
                <w:sz w:val="24"/>
              </w:rPr>
              <w:t>А</w:t>
            </w:r>
            <w:r>
              <w:rPr>
                <w:spacing w:val="77"/>
                <w:sz w:val="24"/>
              </w:rPr>
              <w:t xml:space="preserve"> </w:t>
            </w:r>
            <w:r>
              <w:rPr>
                <w:sz w:val="24"/>
              </w:rPr>
              <w:t>ТАКЖЕ</w:t>
            </w:r>
            <w:r>
              <w:rPr>
                <w:spacing w:val="77"/>
                <w:sz w:val="24"/>
              </w:rPr>
              <w:t xml:space="preserve"> </w:t>
            </w:r>
            <w:r>
              <w:rPr>
                <w:sz w:val="24"/>
              </w:rPr>
              <w:t>СО</w:t>
            </w:r>
            <w:r>
              <w:rPr>
                <w:spacing w:val="77"/>
                <w:sz w:val="24"/>
              </w:rPr>
              <w:t xml:space="preserve"> </w:t>
            </w:r>
            <w:r>
              <w:rPr>
                <w:spacing w:val="-2"/>
                <w:sz w:val="24"/>
              </w:rPr>
              <w:t>СХЕМОЙ</w:t>
            </w:r>
          </w:p>
          <w:p w:rsidR="00222FDC" w:rsidRDefault="00FC6169" w:rsidP="00CE1E4F">
            <w:pPr>
              <w:pStyle w:val="TableParagraph"/>
              <w:shd w:val="clear" w:color="auto" w:fill="FFFFFF" w:themeFill="background1"/>
              <w:spacing w:line="270" w:lineRule="atLeast"/>
              <w:ind w:left="107" w:right="98"/>
              <w:jc w:val="both"/>
              <w:rPr>
                <w:sz w:val="24"/>
              </w:rPr>
            </w:pPr>
            <w:r>
              <w:rPr>
                <w:sz w:val="24"/>
              </w:rPr>
              <w:t xml:space="preserve">ВОДОСНАБЖЕНИЯ И ВОДООТВЕДЕНИЯ ВОРОНЕЖСКОГО СЕЛЬСКОГО </w:t>
            </w:r>
            <w:r>
              <w:rPr>
                <w:spacing w:val="-2"/>
                <w:sz w:val="24"/>
              </w:rPr>
              <w:t>ПОСЕЛЕНИЯ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spacing w:before="129"/>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43</w:t>
            </w:r>
          </w:p>
        </w:tc>
      </w:tr>
      <w:tr w:rsidR="00222FDC">
        <w:trPr>
          <w:trHeight w:val="110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9"/>
              <w:jc w:val="both"/>
              <w:rPr>
                <w:sz w:val="24"/>
              </w:rPr>
            </w:pPr>
            <w:r>
              <w:rPr>
                <w:sz w:val="24"/>
              </w:rPr>
              <w:t>13.1. Описание решений (на основе утвержденной региональной (межрегиональной) программы газификации жилищно-коммунального хозяйства, промышленных</w:t>
            </w:r>
            <w:r>
              <w:rPr>
                <w:spacing w:val="66"/>
                <w:w w:val="150"/>
                <w:sz w:val="24"/>
              </w:rPr>
              <w:t xml:space="preserve"> </w:t>
            </w:r>
            <w:r>
              <w:rPr>
                <w:sz w:val="24"/>
              </w:rPr>
              <w:t>и</w:t>
            </w:r>
            <w:r>
              <w:rPr>
                <w:spacing w:val="69"/>
                <w:w w:val="150"/>
                <w:sz w:val="24"/>
              </w:rPr>
              <w:t xml:space="preserve"> </w:t>
            </w:r>
            <w:r>
              <w:rPr>
                <w:sz w:val="24"/>
              </w:rPr>
              <w:t>иных</w:t>
            </w:r>
            <w:r>
              <w:rPr>
                <w:spacing w:val="70"/>
                <w:w w:val="150"/>
                <w:sz w:val="24"/>
              </w:rPr>
              <w:t xml:space="preserve"> </w:t>
            </w:r>
            <w:r>
              <w:rPr>
                <w:sz w:val="24"/>
              </w:rPr>
              <w:t>организаций)</w:t>
            </w:r>
            <w:r>
              <w:rPr>
                <w:spacing w:val="68"/>
                <w:w w:val="150"/>
                <w:sz w:val="24"/>
              </w:rPr>
              <w:t xml:space="preserve"> </w:t>
            </w:r>
            <w:r>
              <w:rPr>
                <w:sz w:val="24"/>
              </w:rPr>
              <w:t>о</w:t>
            </w:r>
            <w:r>
              <w:rPr>
                <w:spacing w:val="68"/>
                <w:w w:val="150"/>
                <w:sz w:val="24"/>
              </w:rPr>
              <w:t xml:space="preserve"> </w:t>
            </w:r>
            <w:r>
              <w:rPr>
                <w:sz w:val="24"/>
              </w:rPr>
              <w:t>развитии</w:t>
            </w:r>
            <w:r>
              <w:rPr>
                <w:spacing w:val="69"/>
                <w:w w:val="150"/>
                <w:sz w:val="24"/>
              </w:rPr>
              <w:t xml:space="preserve"> </w:t>
            </w:r>
            <w:r>
              <w:rPr>
                <w:sz w:val="24"/>
              </w:rPr>
              <w:t>соответствующей</w:t>
            </w:r>
            <w:r>
              <w:rPr>
                <w:spacing w:val="70"/>
                <w:w w:val="150"/>
                <w:sz w:val="24"/>
              </w:rPr>
              <w:t xml:space="preserve"> </w:t>
            </w:r>
            <w:r>
              <w:rPr>
                <w:spacing w:val="-2"/>
                <w:sz w:val="24"/>
              </w:rPr>
              <w:t>системы</w:t>
            </w:r>
          </w:p>
          <w:p w:rsidR="00222FDC" w:rsidRDefault="00FC6169" w:rsidP="00CE1E4F">
            <w:pPr>
              <w:pStyle w:val="TableParagraph"/>
              <w:shd w:val="clear" w:color="auto" w:fill="FFFFFF" w:themeFill="background1"/>
              <w:spacing w:line="264" w:lineRule="exact"/>
              <w:ind w:left="107"/>
              <w:jc w:val="both"/>
              <w:rPr>
                <w:sz w:val="24"/>
              </w:rPr>
            </w:pPr>
            <w:r>
              <w:rPr>
                <w:sz w:val="24"/>
              </w:rPr>
              <w:t>газоснабжения</w:t>
            </w:r>
            <w:r>
              <w:rPr>
                <w:spacing w:val="-6"/>
                <w:sz w:val="24"/>
              </w:rPr>
              <w:t xml:space="preserve"> </w:t>
            </w:r>
            <w:r>
              <w:rPr>
                <w:sz w:val="24"/>
              </w:rPr>
              <w:t>в</w:t>
            </w:r>
            <w:r>
              <w:rPr>
                <w:spacing w:val="-4"/>
                <w:sz w:val="24"/>
              </w:rPr>
              <w:t xml:space="preserve"> </w:t>
            </w:r>
            <w:r>
              <w:rPr>
                <w:sz w:val="24"/>
              </w:rPr>
              <w:t>части</w:t>
            </w:r>
            <w:r>
              <w:rPr>
                <w:spacing w:val="-3"/>
                <w:sz w:val="24"/>
              </w:rPr>
              <w:t xml:space="preserve"> </w:t>
            </w:r>
            <w:r>
              <w:rPr>
                <w:sz w:val="24"/>
              </w:rPr>
              <w:t>обеспечения</w:t>
            </w:r>
            <w:r>
              <w:rPr>
                <w:spacing w:val="-3"/>
                <w:sz w:val="24"/>
              </w:rPr>
              <w:t xml:space="preserve"> </w:t>
            </w:r>
            <w:r>
              <w:rPr>
                <w:sz w:val="24"/>
              </w:rPr>
              <w:t>топливом</w:t>
            </w:r>
            <w:r>
              <w:rPr>
                <w:spacing w:val="-7"/>
                <w:sz w:val="24"/>
              </w:rPr>
              <w:t xml:space="preserve"> </w:t>
            </w:r>
            <w:r>
              <w:rPr>
                <w:sz w:val="24"/>
              </w:rPr>
              <w:t>источников</w:t>
            </w:r>
            <w:r>
              <w:rPr>
                <w:spacing w:val="-5"/>
                <w:sz w:val="24"/>
              </w:rPr>
              <w:t xml:space="preserve"> </w:t>
            </w:r>
            <w:r>
              <w:rPr>
                <w:sz w:val="24"/>
              </w:rPr>
              <w:t>тепловой</w:t>
            </w:r>
            <w:r>
              <w:rPr>
                <w:spacing w:val="-3"/>
                <w:sz w:val="24"/>
              </w:rPr>
              <w:t xml:space="preserve"> </w:t>
            </w:r>
            <w:r>
              <w:rPr>
                <w:spacing w:val="-2"/>
                <w:sz w:val="24"/>
              </w:rPr>
              <w:t>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0"/>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43</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13.2.</w:t>
            </w:r>
            <w:r>
              <w:rPr>
                <w:spacing w:val="-7"/>
                <w:sz w:val="24"/>
              </w:rPr>
              <w:t xml:space="preserve"> </w:t>
            </w:r>
            <w:r>
              <w:rPr>
                <w:sz w:val="24"/>
              </w:rPr>
              <w:t>Описание</w:t>
            </w:r>
            <w:r>
              <w:rPr>
                <w:spacing w:val="-5"/>
                <w:sz w:val="24"/>
              </w:rPr>
              <w:t xml:space="preserve"> </w:t>
            </w:r>
            <w:proofErr w:type="gramStart"/>
            <w:r>
              <w:rPr>
                <w:sz w:val="24"/>
              </w:rPr>
              <w:t>проблем</w:t>
            </w:r>
            <w:r>
              <w:rPr>
                <w:spacing w:val="-5"/>
                <w:sz w:val="24"/>
              </w:rPr>
              <w:t xml:space="preserve"> </w:t>
            </w:r>
            <w:r>
              <w:rPr>
                <w:sz w:val="24"/>
              </w:rPr>
              <w:t>организации</w:t>
            </w:r>
            <w:r>
              <w:rPr>
                <w:spacing w:val="-5"/>
                <w:sz w:val="24"/>
              </w:rPr>
              <w:t xml:space="preserve"> </w:t>
            </w:r>
            <w:r>
              <w:rPr>
                <w:sz w:val="24"/>
              </w:rPr>
              <w:t>газоснабжения</w:t>
            </w:r>
            <w:r>
              <w:rPr>
                <w:spacing w:val="-4"/>
                <w:sz w:val="24"/>
              </w:rPr>
              <w:t xml:space="preserve"> </w:t>
            </w:r>
            <w:r>
              <w:rPr>
                <w:sz w:val="24"/>
              </w:rPr>
              <w:t>источников</w:t>
            </w:r>
            <w:r>
              <w:rPr>
                <w:spacing w:val="-5"/>
                <w:sz w:val="24"/>
              </w:rPr>
              <w:t xml:space="preserve"> </w:t>
            </w:r>
            <w:r>
              <w:rPr>
                <w:sz w:val="24"/>
              </w:rPr>
              <w:t>тепловой</w:t>
            </w:r>
            <w:r>
              <w:rPr>
                <w:spacing w:val="-4"/>
                <w:sz w:val="24"/>
              </w:rPr>
              <w:t xml:space="preserve"> </w:t>
            </w:r>
            <w:r>
              <w:rPr>
                <w:spacing w:val="-2"/>
                <w:sz w:val="24"/>
              </w:rPr>
              <w:t>энергии</w:t>
            </w:r>
            <w:proofErr w:type="gramEnd"/>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7"/>
              <w:rPr>
                <w:shd w:val="clear" w:color="auto" w:fill="FFFF00"/>
              </w:rPr>
            </w:pPr>
            <w:r>
              <w:rPr>
                <w:spacing w:val="-5"/>
                <w:sz w:val="24"/>
                <w:shd w:val="clear" w:color="auto" w:fill="FFFF00"/>
              </w:rPr>
              <w:t>44</w:t>
            </w:r>
          </w:p>
        </w:tc>
      </w:tr>
      <w:tr w:rsidR="00222FDC">
        <w:trPr>
          <w:trHeight w:val="139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jc w:val="left"/>
              <w:rPr>
                <w:sz w:val="24"/>
              </w:rPr>
            </w:pPr>
            <w:r>
              <w:rPr>
                <w:sz w:val="24"/>
              </w:rPr>
              <w:t>13.3.</w:t>
            </w:r>
            <w:r>
              <w:rPr>
                <w:spacing w:val="40"/>
                <w:sz w:val="24"/>
              </w:rPr>
              <w:t xml:space="preserve"> </w:t>
            </w:r>
            <w:r>
              <w:rPr>
                <w:sz w:val="24"/>
              </w:rPr>
              <w:t>Предложения</w:t>
            </w:r>
            <w:r>
              <w:rPr>
                <w:spacing w:val="40"/>
                <w:sz w:val="24"/>
              </w:rPr>
              <w:t xml:space="preserve"> </w:t>
            </w:r>
            <w:r>
              <w:rPr>
                <w:sz w:val="24"/>
              </w:rPr>
              <w:t>по</w:t>
            </w:r>
            <w:r>
              <w:rPr>
                <w:spacing w:val="40"/>
                <w:sz w:val="24"/>
              </w:rPr>
              <w:t xml:space="preserve"> </w:t>
            </w:r>
            <w:r>
              <w:rPr>
                <w:sz w:val="24"/>
              </w:rPr>
              <w:t>корректировке</w:t>
            </w:r>
            <w:r>
              <w:rPr>
                <w:spacing w:val="40"/>
                <w:sz w:val="24"/>
              </w:rPr>
              <w:t xml:space="preserve"> </w:t>
            </w:r>
            <w:r>
              <w:rPr>
                <w:sz w:val="24"/>
              </w:rPr>
              <w:t>утвержденной</w:t>
            </w:r>
            <w:r>
              <w:rPr>
                <w:spacing w:val="40"/>
                <w:sz w:val="24"/>
              </w:rPr>
              <w:t xml:space="preserve"> </w:t>
            </w:r>
            <w:r>
              <w:rPr>
                <w:sz w:val="24"/>
              </w:rPr>
              <w:t>(разработке)</w:t>
            </w:r>
            <w:r>
              <w:rPr>
                <w:spacing w:val="40"/>
                <w:sz w:val="24"/>
              </w:rPr>
              <w:t xml:space="preserve"> </w:t>
            </w:r>
            <w:r>
              <w:rPr>
                <w:sz w:val="24"/>
              </w:rPr>
              <w:t>региональной (межрегиональной)</w:t>
            </w:r>
            <w:r>
              <w:rPr>
                <w:spacing w:val="16"/>
                <w:sz w:val="24"/>
              </w:rPr>
              <w:t xml:space="preserve"> </w:t>
            </w:r>
            <w:r>
              <w:rPr>
                <w:sz w:val="24"/>
              </w:rPr>
              <w:t>программы</w:t>
            </w:r>
            <w:r>
              <w:rPr>
                <w:spacing w:val="21"/>
                <w:sz w:val="24"/>
              </w:rPr>
              <w:t xml:space="preserve"> </w:t>
            </w:r>
            <w:r>
              <w:rPr>
                <w:sz w:val="24"/>
              </w:rPr>
              <w:t>газификации</w:t>
            </w:r>
            <w:r>
              <w:rPr>
                <w:spacing w:val="20"/>
                <w:sz w:val="24"/>
              </w:rPr>
              <w:t xml:space="preserve"> </w:t>
            </w:r>
            <w:r>
              <w:rPr>
                <w:sz w:val="24"/>
              </w:rPr>
              <w:t>жилищно-коммунального</w:t>
            </w:r>
            <w:r>
              <w:rPr>
                <w:spacing w:val="20"/>
                <w:sz w:val="24"/>
              </w:rPr>
              <w:t xml:space="preserve"> </w:t>
            </w:r>
            <w:r>
              <w:rPr>
                <w:spacing w:val="-2"/>
                <w:sz w:val="24"/>
              </w:rPr>
              <w:t>хозяйства,</w:t>
            </w:r>
          </w:p>
          <w:p w:rsidR="00222FDC" w:rsidRDefault="00FC6169" w:rsidP="00CE1E4F">
            <w:pPr>
              <w:pStyle w:val="TableParagraph"/>
              <w:shd w:val="clear" w:color="auto" w:fill="FFFFFF" w:themeFill="background1"/>
              <w:spacing w:line="264" w:lineRule="exact"/>
              <w:ind w:left="107"/>
              <w:jc w:val="left"/>
              <w:rPr>
                <w:sz w:val="24"/>
              </w:rPr>
            </w:pPr>
            <w:r>
              <w:rPr>
                <w:sz w:val="24"/>
              </w:rPr>
              <w:t>промышленных</w:t>
            </w:r>
            <w:r>
              <w:rPr>
                <w:spacing w:val="50"/>
                <w:w w:val="150"/>
                <w:sz w:val="24"/>
              </w:rPr>
              <w:t xml:space="preserve"> </w:t>
            </w:r>
            <w:r>
              <w:rPr>
                <w:sz w:val="24"/>
              </w:rPr>
              <w:t>и</w:t>
            </w:r>
            <w:r>
              <w:rPr>
                <w:spacing w:val="54"/>
                <w:w w:val="150"/>
                <w:sz w:val="24"/>
              </w:rPr>
              <w:t xml:space="preserve"> </w:t>
            </w:r>
            <w:r>
              <w:rPr>
                <w:sz w:val="24"/>
              </w:rPr>
              <w:t>иных</w:t>
            </w:r>
            <w:r>
              <w:rPr>
                <w:spacing w:val="54"/>
                <w:w w:val="150"/>
                <w:sz w:val="24"/>
              </w:rPr>
              <w:t xml:space="preserve"> </w:t>
            </w:r>
            <w:r>
              <w:rPr>
                <w:sz w:val="24"/>
              </w:rPr>
              <w:t>организаций</w:t>
            </w:r>
            <w:r>
              <w:rPr>
                <w:spacing w:val="54"/>
                <w:w w:val="150"/>
                <w:sz w:val="24"/>
              </w:rPr>
              <w:t xml:space="preserve"> </w:t>
            </w:r>
            <w:r>
              <w:rPr>
                <w:sz w:val="24"/>
              </w:rPr>
              <w:t>для</w:t>
            </w:r>
            <w:r>
              <w:rPr>
                <w:spacing w:val="51"/>
                <w:w w:val="150"/>
                <w:sz w:val="24"/>
              </w:rPr>
              <w:t xml:space="preserve"> </w:t>
            </w:r>
            <w:r>
              <w:rPr>
                <w:sz w:val="24"/>
              </w:rPr>
              <w:t>обеспечения</w:t>
            </w:r>
            <w:r>
              <w:rPr>
                <w:spacing w:val="53"/>
                <w:w w:val="150"/>
                <w:sz w:val="24"/>
              </w:rPr>
              <w:t xml:space="preserve"> </w:t>
            </w:r>
            <w:r>
              <w:rPr>
                <w:sz w:val="24"/>
              </w:rPr>
              <w:t>согласованности</w:t>
            </w:r>
            <w:r>
              <w:rPr>
                <w:spacing w:val="52"/>
                <w:w w:val="150"/>
                <w:sz w:val="24"/>
              </w:rPr>
              <w:t xml:space="preserve"> </w:t>
            </w:r>
            <w:r>
              <w:rPr>
                <w:spacing w:val="-2"/>
                <w:sz w:val="24"/>
              </w:rPr>
              <w:t>такой программы</w:t>
            </w:r>
            <w:r>
              <w:rPr>
                <w:spacing w:val="28"/>
                <w:sz w:val="24"/>
              </w:rPr>
              <w:t xml:space="preserve">  </w:t>
            </w:r>
            <w:r>
              <w:rPr>
                <w:spacing w:val="-2"/>
                <w:sz w:val="24"/>
              </w:rPr>
              <w:t>с</w:t>
            </w:r>
            <w:r>
              <w:rPr>
                <w:spacing w:val="29"/>
                <w:sz w:val="24"/>
              </w:rPr>
              <w:t xml:space="preserve">  </w:t>
            </w:r>
            <w:r>
              <w:rPr>
                <w:spacing w:val="-2"/>
                <w:sz w:val="24"/>
              </w:rPr>
              <w:t>указанными</w:t>
            </w:r>
            <w:r>
              <w:rPr>
                <w:spacing w:val="29"/>
                <w:sz w:val="24"/>
              </w:rPr>
              <w:t xml:space="preserve">  </w:t>
            </w:r>
            <w:r>
              <w:rPr>
                <w:spacing w:val="-2"/>
                <w:sz w:val="24"/>
              </w:rPr>
              <w:t>в</w:t>
            </w:r>
            <w:r>
              <w:rPr>
                <w:spacing w:val="28"/>
                <w:sz w:val="24"/>
              </w:rPr>
              <w:t xml:space="preserve">  </w:t>
            </w:r>
            <w:r>
              <w:rPr>
                <w:spacing w:val="-2"/>
                <w:sz w:val="24"/>
              </w:rPr>
              <w:t>схеме</w:t>
            </w:r>
            <w:r>
              <w:rPr>
                <w:spacing w:val="28"/>
                <w:sz w:val="24"/>
              </w:rPr>
              <w:t xml:space="preserve">  </w:t>
            </w:r>
            <w:r>
              <w:rPr>
                <w:spacing w:val="-2"/>
                <w:sz w:val="24"/>
              </w:rPr>
              <w:t>теплоснабжения</w:t>
            </w:r>
            <w:r>
              <w:rPr>
                <w:spacing w:val="28"/>
                <w:sz w:val="24"/>
              </w:rPr>
              <w:t xml:space="preserve">  </w:t>
            </w:r>
            <w:r>
              <w:rPr>
                <w:spacing w:val="-2"/>
                <w:sz w:val="24"/>
              </w:rPr>
              <w:t>решениями</w:t>
            </w:r>
            <w:r>
              <w:rPr>
                <w:spacing w:val="28"/>
                <w:sz w:val="24"/>
              </w:rPr>
              <w:t xml:space="preserve">  </w:t>
            </w:r>
            <w:r>
              <w:rPr>
                <w:spacing w:val="-2"/>
                <w:sz w:val="24"/>
              </w:rPr>
              <w:t>о</w:t>
            </w:r>
            <w:r>
              <w:rPr>
                <w:spacing w:val="28"/>
                <w:sz w:val="24"/>
              </w:rPr>
              <w:t xml:space="preserve">  </w:t>
            </w:r>
            <w:r>
              <w:rPr>
                <w:spacing w:val="-2"/>
                <w:sz w:val="24"/>
              </w:rPr>
              <w:t>развитии</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источников</w:t>
            </w:r>
            <w:r>
              <w:rPr>
                <w:spacing w:val="-9"/>
                <w:sz w:val="24"/>
              </w:rPr>
              <w:t xml:space="preserve"> </w:t>
            </w:r>
            <w:r>
              <w:rPr>
                <w:spacing w:val="-2"/>
                <w:sz w:val="24"/>
              </w:rPr>
              <w:t>тепловой</w:t>
            </w:r>
            <w:r>
              <w:rPr>
                <w:spacing w:val="-3"/>
                <w:sz w:val="24"/>
              </w:rPr>
              <w:t xml:space="preserve"> </w:t>
            </w:r>
            <w:r>
              <w:rPr>
                <w:spacing w:val="-2"/>
                <w:sz w:val="24"/>
              </w:rPr>
              <w:t>энергии</w:t>
            </w:r>
            <w:r>
              <w:rPr>
                <w:spacing w:val="-6"/>
                <w:sz w:val="24"/>
              </w:rPr>
              <w:t xml:space="preserve"> </w:t>
            </w:r>
            <w:r>
              <w:rPr>
                <w:spacing w:val="-2"/>
                <w:sz w:val="24"/>
              </w:rPr>
              <w:t>и</w:t>
            </w:r>
            <w:r>
              <w:rPr>
                <w:spacing w:val="-3"/>
                <w:sz w:val="24"/>
              </w:rPr>
              <w:t xml:space="preserve"> </w:t>
            </w:r>
            <w:r>
              <w:rPr>
                <w:spacing w:val="-2"/>
                <w:sz w:val="24"/>
              </w:rPr>
              <w:t>систем</w:t>
            </w:r>
            <w:r>
              <w:rPr>
                <w:spacing w:val="-4"/>
                <w:sz w:val="24"/>
              </w:rPr>
              <w:t xml:space="preserve"> </w:t>
            </w: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44</w:t>
            </w:r>
          </w:p>
        </w:tc>
      </w:tr>
      <w:tr w:rsidR="00222FDC">
        <w:trPr>
          <w:trHeight w:val="4416"/>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6"/>
              <w:jc w:val="both"/>
              <w:rPr>
                <w:sz w:val="24"/>
              </w:rPr>
            </w:pPr>
            <w:bookmarkStart w:id="3" w:name="_Hlk231454732"/>
            <w:bookmarkEnd w:id="3"/>
            <w:r>
              <w:rPr>
                <w:sz w:val="24"/>
              </w:rPr>
              <w:t xml:space="preserve">13.4. </w:t>
            </w:r>
            <w:proofErr w:type="gramStart"/>
            <w:r>
              <w:rPr>
                <w:sz w:val="24"/>
              </w:rPr>
              <w:t>Описание решений (вырабатываемых с учетом положений утвержденных схемы и</w:t>
            </w:r>
            <w:r>
              <w:rPr>
                <w:spacing w:val="-1"/>
                <w:sz w:val="24"/>
              </w:rPr>
              <w:t xml:space="preserve"> </w:t>
            </w:r>
            <w:r>
              <w:rPr>
                <w:sz w:val="24"/>
              </w:rPr>
              <w:t>программы развития</w:t>
            </w:r>
            <w:r>
              <w:rPr>
                <w:spacing w:val="-2"/>
                <w:sz w:val="24"/>
              </w:rPr>
              <w:t xml:space="preserve"> </w:t>
            </w:r>
            <w:r>
              <w:rPr>
                <w:sz w:val="24"/>
              </w:rPr>
              <w:t>электроэнергетических систем</w:t>
            </w:r>
            <w:r>
              <w:rPr>
                <w:spacing w:val="-1"/>
                <w:sz w:val="24"/>
              </w:rPr>
              <w:t xml:space="preserve"> </w:t>
            </w:r>
            <w:r>
              <w:rPr>
                <w:sz w:val="24"/>
              </w:rPr>
              <w:t>России,</w:t>
            </w:r>
            <w:r>
              <w:rPr>
                <w:spacing w:val="-2"/>
                <w:sz w:val="24"/>
              </w:rPr>
              <w:t xml:space="preserve"> </w:t>
            </w:r>
            <w:r>
              <w:rPr>
                <w:sz w:val="24"/>
              </w:rPr>
              <w:t>а</w:t>
            </w:r>
            <w:r>
              <w:rPr>
                <w:spacing w:val="-1"/>
                <w:sz w:val="24"/>
              </w:rPr>
              <w:t xml:space="preserve"> </w:t>
            </w:r>
            <w:r>
              <w:rPr>
                <w:sz w:val="24"/>
              </w:rPr>
              <w:t>в период до утверждения таких схемы и программы в 2024</w:t>
            </w:r>
            <w:r>
              <w:rPr>
                <w:spacing w:val="-3"/>
                <w:sz w:val="24"/>
              </w:rPr>
              <w:t xml:space="preserve"> </w:t>
            </w:r>
            <w:r>
              <w:rPr>
                <w:sz w:val="24"/>
              </w:rPr>
              <w:t>году (в отношении технологически изолированных территориальных электроэнергетических систем в 2025</w:t>
            </w:r>
            <w:r>
              <w:rPr>
                <w:spacing w:val="-3"/>
                <w:sz w:val="24"/>
              </w:rPr>
              <w:t xml:space="preserve"> </w:t>
            </w:r>
            <w:r>
              <w:rPr>
                <w:sz w:val="24"/>
              </w:rPr>
              <w:t>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расположена соответствующая</w:t>
            </w:r>
            <w:proofErr w:type="gramEnd"/>
            <w:r>
              <w:rPr>
                <w:sz w:val="24"/>
              </w:rPr>
              <w:t xml:space="preserve"> </w:t>
            </w:r>
            <w:proofErr w:type="gramStart"/>
            <w:r>
              <w:rPr>
                <w:sz w:val="24"/>
              </w:rPr>
              <w:t>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w:t>
            </w:r>
            <w:r>
              <w:rPr>
                <w:spacing w:val="-2"/>
                <w:sz w:val="24"/>
              </w:rPr>
              <w:t xml:space="preserve"> </w:t>
            </w:r>
            <w:r>
              <w:rPr>
                <w:sz w:val="24"/>
              </w:rPr>
              <w:t>из эксплуатации генерирующих объектов, включая входящее в</w:t>
            </w:r>
            <w:r>
              <w:rPr>
                <w:spacing w:val="29"/>
                <w:sz w:val="24"/>
              </w:rPr>
              <w:t xml:space="preserve">  </w:t>
            </w:r>
            <w:r>
              <w:rPr>
                <w:sz w:val="24"/>
              </w:rPr>
              <w:t>их</w:t>
            </w:r>
            <w:r>
              <w:rPr>
                <w:spacing w:val="31"/>
                <w:sz w:val="24"/>
              </w:rPr>
              <w:t xml:space="preserve">  </w:t>
            </w:r>
            <w:r>
              <w:rPr>
                <w:sz w:val="24"/>
              </w:rPr>
              <w:t>состав</w:t>
            </w:r>
            <w:r>
              <w:rPr>
                <w:spacing w:val="32"/>
                <w:sz w:val="24"/>
              </w:rPr>
              <w:t xml:space="preserve">  </w:t>
            </w:r>
            <w:r>
              <w:rPr>
                <w:sz w:val="24"/>
              </w:rPr>
              <w:t>оборудование,</w:t>
            </w:r>
            <w:r>
              <w:rPr>
                <w:spacing w:val="31"/>
                <w:sz w:val="24"/>
              </w:rPr>
              <w:t xml:space="preserve">  </w:t>
            </w:r>
            <w:r>
              <w:rPr>
                <w:sz w:val="24"/>
              </w:rPr>
              <w:t>функционирующее</w:t>
            </w:r>
            <w:r>
              <w:rPr>
                <w:spacing w:val="32"/>
                <w:sz w:val="24"/>
              </w:rPr>
              <w:t xml:space="preserve">  </w:t>
            </w:r>
            <w:r>
              <w:rPr>
                <w:sz w:val="24"/>
              </w:rPr>
              <w:t>в</w:t>
            </w:r>
            <w:r>
              <w:rPr>
                <w:spacing w:val="31"/>
                <w:sz w:val="24"/>
              </w:rPr>
              <w:t xml:space="preserve">  </w:t>
            </w:r>
            <w:r>
              <w:rPr>
                <w:sz w:val="24"/>
              </w:rPr>
              <w:t>режиме</w:t>
            </w:r>
            <w:r>
              <w:rPr>
                <w:spacing w:val="32"/>
                <w:sz w:val="24"/>
              </w:rPr>
              <w:t xml:space="preserve">  </w:t>
            </w:r>
            <w:r>
              <w:rPr>
                <w:spacing w:val="-2"/>
                <w:sz w:val="24"/>
              </w:rPr>
              <w:t xml:space="preserve">комбинированной </w:t>
            </w:r>
            <w:r>
              <w:rPr>
                <w:sz w:val="24"/>
              </w:rPr>
              <w:t>выработки электрической и тепловой энергии, в части перспективных балансов тепловой мощности</w:t>
            </w:r>
            <w:proofErr w:type="gramEnd"/>
            <w:r>
              <w:rPr>
                <w:sz w:val="24"/>
              </w:rPr>
              <w:t xml:space="preserve"> в схемах 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spacing w:before="129"/>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44</w:t>
            </w:r>
          </w:p>
        </w:tc>
      </w:tr>
      <w:tr w:rsidR="00222FDC">
        <w:trPr>
          <w:trHeight w:val="248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8"/>
              <w:jc w:val="both"/>
              <w:rPr>
                <w:sz w:val="24"/>
              </w:rPr>
            </w:pPr>
            <w:r>
              <w:rPr>
                <w:sz w:val="24"/>
              </w:rPr>
              <w:t xml:space="preserve">13.5. </w:t>
            </w:r>
            <w:proofErr w:type="gramStart"/>
            <w:r>
              <w:rPr>
                <w:sz w:val="24"/>
              </w:rPr>
              <w:t>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w:t>
            </w:r>
            <w:r>
              <w:rPr>
                <w:spacing w:val="36"/>
                <w:sz w:val="24"/>
              </w:rPr>
              <w:t xml:space="preserve">  </w:t>
            </w:r>
            <w:r>
              <w:rPr>
                <w:sz w:val="24"/>
              </w:rPr>
              <w:t>по</w:t>
            </w:r>
            <w:r>
              <w:rPr>
                <w:spacing w:val="39"/>
                <w:sz w:val="24"/>
              </w:rPr>
              <w:t xml:space="preserve">  </w:t>
            </w:r>
            <w:r>
              <w:rPr>
                <w:sz w:val="24"/>
              </w:rPr>
              <w:t>результатам</w:t>
            </w:r>
            <w:r>
              <w:rPr>
                <w:spacing w:val="39"/>
                <w:sz w:val="24"/>
              </w:rPr>
              <w:t xml:space="preserve">  </w:t>
            </w:r>
            <w:r>
              <w:rPr>
                <w:sz w:val="24"/>
              </w:rPr>
              <w:t>технико-экономического</w:t>
            </w:r>
            <w:r>
              <w:rPr>
                <w:spacing w:val="39"/>
                <w:sz w:val="24"/>
              </w:rPr>
              <w:t xml:space="preserve">  </w:t>
            </w:r>
            <w:r>
              <w:rPr>
                <w:sz w:val="24"/>
              </w:rPr>
              <w:t>сравнения</w:t>
            </w:r>
            <w:r>
              <w:rPr>
                <w:spacing w:val="40"/>
                <w:sz w:val="24"/>
              </w:rPr>
              <w:t xml:space="preserve">  </w:t>
            </w:r>
            <w:r>
              <w:rPr>
                <w:spacing w:val="-2"/>
                <w:sz w:val="24"/>
              </w:rPr>
              <w:t>вариантов</w:t>
            </w:r>
            <w:proofErr w:type="gramEnd"/>
          </w:p>
          <w:p w:rsidR="00222FDC" w:rsidRDefault="00FC6169" w:rsidP="00CE1E4F">
            <w:pPr>
              <w:pStyle w:val="TableParagraph"/>
              <w:shd w:val="clear" w:color="auto" w:fill="FFFFFF" w:themeFill="background1"/>
              <w:spacing w:line="264" w:lineRule="exact"/>
              <w:ind w:left="107"/>
              <w:jc w:val="both"/>
              <w:rPr>
                <w:sz w:val="24"/>
              </w:rPr>
            </w:pPr>
            <w:r>
              <w:rPr>
                <w:sz w:val="24"/>
              </w:rPr>
              <w:t>покрытия</w:t>
            </w:r>
            <w:r>
              <w:rPr>
                <w:spacing w:val="-9"/>
                <w:sz w:val="24"/>
              </w:rPr>
              <w:t xml:space="preserve"> </w:t>
            </w:r>
            <w:r>
              <w:rPr>
                <w:sz w:val="24"/>
              </w:rPr>
              <w:t>перспективных</w:t>
            </w:r>
            <w:r>
              <w:rPr>
                <w:spacing w:val="-4"/>
                <w:sz w:val="24"/>
              </w:rPr>
              <w:t xml:space="preserve"> </w:t>
            </w:r>
            <w:r>
              <w:rPr>
                <w:sz w:val="24"/>
              </w:rPr>
              <w:t>тепловых</w:t>
            </w:r>
            <w:r>
              <w:rPr>
                <w:spacing w:val="-3"/>
                <w:sz w:val="24"/>
              </w:rPr>
              <w:t xml:space="preserve"> </w:t>
            </w:r>
            <w:r>
              <w:rPr>
                <w:spacing w:val="-2"/>
                <w:sz w:val="24"/>
              </w:rPr>
              <w:t>нагрузок</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spacing w:before="267"/>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45</w:t>
            </w:r>
          </w:p>
        </w:tc>
      </w:tr>
      <w:tr w:rsidR="00222FDC">
        <w:trPr>
          <w:trHeight w:val="854"/>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6"/>
              <w:jc w:val="both"/>
              <w:rPr>
                <w:sz w:val="24"/>
              </w:rPr>
            </w:pPr>
            <w:r>
              <w:rPr>
                <w:sz w:val="24"/>
              </w:rPr>
              <w:t>13.6. Описание решений (вырабатываемых с учетом положений утвержденной схемы водоснабжения Воронежского сельского поселения) о развитии соответствующей</w:t>
            </w:r>
            <w:r>
              <w:rPr>
                <w:spacing w:val="66"/>
                <w:w w:val="150"/>
                <w:sz w:val="24"/>
              </w:rPr>
              <w:t xml:space="preserve"> </w:t>
            </w:r>
            <w:r>
              <w:rPr>
                <w:sz w:val="24"/>
              </w:rPr>
              <w:t>системы</w:t>
            </w:r>
            <w:r>
              <w:rPr>
                <w:spacing w:val="67"/>
                <w:w w:val="150"/>
                <w:sz w:val="24"/>
              </w:rPr>
              <w:t xml:space="preserve"> </w:t>
            </w:r>
            <w:r>
              <w:rPr>
                <w:sz w:val="24"/>
              </w:rPr>
              <w:t>водоснабжения</w:t>
            </w:r>
            <w:r>
              <w:rPr>
                <w:spacing w:val="67"/>
                <w:w w:val="150"/>
                <w:sz w:val="24"/>
              </w:rPr>
              <w:t xml:space="preserve"> </w:t>
            </w:r>
            <w:r>
              <w:rPr>
                <w:sz w:val="24"/>
              </w:rPr>
              <w:t>в</w:t>
            </w:r>
            <w:r>
              <w:rPr>
                <w:spacing w:val="67"/>
                <w:w w:val="150"/>
                <w:sz w:val="24"/>
              </w:rPr>
              <w:t xml:space="preserve"> </w:t>
            </w:r>
            <w:r>
              <w:rPr>
                <w:sz w:val="24"/>
              </w:rPr>
              <w:t>части,</w:t>
            </w:r>
            <w:r>
              <w:rPr>
                <w:spacing w:val="67"/>
                <w:w w:val="150"/>
                <w:sz w:val="24"/>
              </w:rPr>
              <w:t xml:space="preserve"> </w:t>
            </w:r>
            <w:r>
              <w:rPr>
                <w:sz w:val="24"/>
              </w:rPr>
              <w:t>относящейся</w:t>
            </w:r>
            <w:r>
              <w:rPr>
                <w:spacing w:val="69"/>
                <w:w w:val="150"/>
                <w:sz w:val="24"/>
              </w:rPr>
              <w:t xml:space="preserve"> </w:t>
            </w:r>
            <w:r>
              <w:rPr>
                <w:sz w:val="24"/>
              </w:rPr>
              <w:t>к</w:t>
            </w:r>
            <w:r>
              <w:rPr>
                <w:spacing w:val="69"/>
                <w:w w:val="150"/>
                <w:sz w:val="24"/>
              </w:rPr>
              <w:t xml:space="preserve"> </w:t>
            </w:r>
            <w:r>
              <w:rPr>
                <w:spacing w:val="-2"/>
                <w:sz w:val="24"/>
              </w:rPr>
              <w:t>системам 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28"/>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45</w:t>
            </w:r>
          </w:p>
        </w:tc>
      </w:tr>
      <w:tr w:rsidR="00222FDC">
        <w:trPr>
          <w:trHeight w:val="110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87"/>
              <w:jc w:val="both"/>
              <w:rPr>
                <w:sz w:val="24"/>
              </w:rPr>
            </w:pPr>
            <w:r>
              <w:rPr>
                <w:spacing w:val="-6"/>
                <w:sz w:val="24"/>
              </w:rPr>
              <w:t>13.7.</w:t>
            </w:r>
            <w:r>
              <w:rPr>
                <w:spacing w:val="-11"/>
                <w:sz w:val="24"/>
              </w:rPr>
              <w:t xml:space="preserve"> </w:t>
            </w:r>
            <w:r>
              <w:rPr>
                <w:spacing w:val="-6"/>
                <w:sz w:val="24"/>
              </w:rPr>
              <w:t>Предложения</w:t>
            </w:r>
            <w:r>
              <w:rPr>
                <w:spacing w:val="-9"/>
                <w:sz w:val="24"/>
              </w:rPr>
              <w:t xml:space="preserve"> </w:t>
            </w:r>
            <w:r>
              <w:rPr>
                <w:spacing w:val="-6"/>
                <w:sz w:val="24"/>
              </w:rPr>
              <w:t>по</w:t>
            </w:r>
            <w:r>
              <w:rPr>
                <w:spacing w:val="-9"/>
                <w:sz w:val="24"/>
              </w:rPr>
              <w:t xml:space="preserve"> </w:t>
            </w:r>
            <w:r>
              <w:rPr>
                <w:spacing w:val="-6"/>
                <w:sz w:val="24"/>
              </w:rPr>
              <w:t>корректировке</w:t>
            </w:r>
            <w:r>
              <w:rPr>
                <w:spacing w:val="-9"/>
                <w:sz w:val="24"/>
              </w:rPr>
              <w:t xml:space="preserve"> </w:t>
            </w:r>
            <w:r>
              <w:rPr>
                <w:spacing w:val="-6"/>
                <w:sz w:val="24"/>
              </w:rPr>
              <w:t>утвержденной</w:t>
            </w:r>
            <w:r>
              <w:rPr>
                <w:spacing w:val="-9"/>
                <w:sz w:val="24"/>
              </w:rPr>
              <w:t xml:space="preserve"> </w:t>
            </w:r>
            <w:r>
              <w:rPr>
                <w:spacing w:val="-6"/>
                <w:sz w:val="24"/>
              </w:rPr>
              <w:t>(разработке)</w:t>
            </w:r>
            <w:r>
              <w:rPr>
                <w:spacing w:val="-9"/>
                <w:sz w:val="24"/>
              </w:rPr>
              <w:t xml:space="preserve"> </w:t>
            </w:r>
            <w:r>
              <w:rPr>
                <w:spacing w:val="-6"/>
                <w:sz w:val="24"/>
              </w:rPr>
              <w:t>схемы</w:t>
            </w:r>
            <w:r>
              <w:rPr>
                <w:spacing w:val="-9"/>
                <w:sz w:val="24"/>
              </w:rPr>
              <w:t xml:space="preserve"> </w:t>
            </w:r>
            <w:r>
              <w:rPr>
                <w:spacing w:val="-6"/>
                <w:sz w:val="24"/>
              </w:rPr>
              <w:t>водоснабжения Воронеж</w:t>
            </w:r>
            <w:r>
              <w:rPr>
                <w:sz w:val="24"/>
              </w:rPr>
              <w:t xml:space="preserve">ского сельского поселения для обеспечения согласованности такой схемы и </w:t>
            </w:r>
            <w:r>
              <w:rPr>
                <w:spacing w:val="-8"/>
                <w:sz w:val="24"/>
              </w:rPr>
              <w:t>указанных</w:t>
            </w:r>
            <w:r>
              <w:rPr>
                <w:spacing w:val="-3"/>
                <w:sz w:val="24"/>
              </w:rPr>
              <w:t xml:space="preserve"> </w:t>
            </w:r>
            <w:r>
              <w:rPr>
                <w:spacing w:val="-8"/>
                <w:sz w:val="24"/>
              </w:rPr>
              <w:t>в</w:t>
            </w:r>
            <w:r>
              <w:rPr>
                <w:spacing w:val="-1"/>
                <w:sz w:val="24"/>
              </w:rPr>
              <w:t xml:space="preserve"> </w:t>
            </w:r>
            <w:r>
              <w:rPr>
                <w:spacing w:val="-8"/>
                <w:sz w:val="24"/>
              </w:rPr>
              <w:t>схеме</w:t>
            </w:r>
            <w:r>
              <w:rPr>
                <w:spacing w:val="-1"/>
                <w:sz w:val="24"/>
              </w:rPr>
              <w:t xml:space="preserve"> </w:t>
            </w:r>
            <w:r>
              <w:rPr>
                <w:spacing w:val="-8"/>
                <w:sz w:val="24"/>
              </w:rPr>
              <w:t>теплоснабжения</w:t>
            </w:r>
            <w:r>
              <w:rPr>
                <w:spacing w:val="-1"/>
                <w:sz w:val="24"/>
              </w:rPr>
              <w:t xml:space="preserve"> </w:t>
            </w:r>
            <w:r>
              <w:rPr>
                <w:spacing w:val="-8"/>
                <w:sz w:val="24"/>
              </w:rPr>
              <w:t>решений</w:t>
            </w:r>
            <w:r>
              <w:rPr>
                <w:spacing w:val="1"/>
                <w:sz w:val="24"/>
              </w:rPr>
              <w:t xml:space="preserve"> </w:t>
            </w:r>
            <w:r>
              <w:rPr>
                <w:spacing w:val="-8"/>
                <w:sz w:val="24"/>
              </w:rPr>
              <w:t>о</w:t>
            </w:r>
            <w:r>
              <w:rPr>
                <w:spacing w:val="-3"/>
                <w:sz w:val="24"/>
              </w:rPr>
              <w:t xml:space="preserve"> </w:t>
            </w:r>
            <w:r>
              <w:rPr>
                <w:spacing w:val="-8"/>
                <w:sz w:val="24"/>
              </w:rPr>
              <w:t>развитии</w:t>
            </w:r>
            <w:r>
              <w:rPr>
                <w:spacing w:val="-2"/>
                <w:sz w:val="24"/>
              </w:rPr>
              <w:t xml:space="preserve"> </w:t>
            </w:r>
            <w:r>
              <w:rPr>
                <w:spacing w:val="-8"/>
                <w:sz w:val="24"/>
              </w:rPr>
              <w:t>источников</w:t>
            </w:r>
            <w:r>
              <w:rPr>
                <w:spacing w:val="-3"/>
                <w:sz w:val="24"/>
              </w:rPr>
              <w:t xml:space="preserve"> </w:t>
            </w:r>
            <w:r>
              <w:rPr>
                <w:spacing w:val="-8"/>
                <w:sz w:val="24"/>
              </w:rPr>
              <w:t>тепловой</w:t>
            </w:r>
            <w:r>
              <w:rPr>
                <w:spacing w:val="1"/>
                <w:sz w:val="24"/>
              </w:rPr>
              <w:t xml:space="preserve"> </w:t>
            </w:r>
            <w:r>
              <w:rPr>
                <w:spacing w:val="-8"/>
                <w:sz w:val="24"/>
              </w:rPr>
              <w:t>энергии</w:t>
            </w:r>
            <w:r>
              <w:rPr>
                <w:spacing w:val="-1"/>
                <w:sz w:val="24"/>
              </w:rPr>
              <w:t xml:space="preserve"> </w:t>
            </w:r>
            <w:r>
              <w:rPr>
                <w:spacing w:val="-10"/>
                <w:sz w:val="24"/>
              </w:rPr>
              <w:t>и</w:t>
            </w:r>
          </w:p>
          <w:p w:rsidR="00222FDC" w:rsidRDefault="00FC6169" w:rsidP="00CE1E4F">
            <w:pPr>
              <w:pStyle w:val="TableParagraph"/>
              <w:shd w:val="clear" w:color="auto" w:fill="FFFFFF" w:themeFill="background1"/>
              <w:spacing w:line="264" w:lineRule="exact"/>
              <w:ind w:left="107"/>
              <w:jc w:val="both"/>
              <w:rPr>
                <w:sz w:val="24"/>
              </w:rPr>
            </w:pPr>
            <w:r>
              <w:rPr>
                <w:spacing w:val="-10"/>
                <w:sz w:val="24"/>
              </w:rPr>
              <w:t>систем</w:t>
            </w:r>
            <w:r>
              <w:rPr>
                <w:spacing w:val="-11"/>
                <w:sz w:val="24"/>
              </w:rPr>
              <w:t xml:space="preserve"> </w:t>
            </w: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0"/>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45</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РАЗДЕЛ</w:t>
            </w:r>
            <w:r>
              <w:rPr>
                <w:spacing w:val="-7"/>
                <w:sz w:val="24"/>
              </w:rPr>
              <w:t xml:space="preserve"> </w:t>
            </w:r>
            <w:r>
              <w:rPr>
                <w:sz w:val="24"/>
              </w:rPr>
              <w:t>14.</w:t>
            </w:r>
            <w:r>
              <w:rPr>
                <w:spacing w:val="-3"/>
                <w:sz w:val="24"/>
              </w:rPr>
              <w:t xml:space="preserve"> </w:t>
            </w:r>
            <w:r>
              <w:rPr>
                <w:sz w:val="24"/>
              </w:rPr>
              <w:t>ИНДИКАТОРЫ</w:t>
            </w:r>
            <w:r>
              <w:rPr>
                <w:spacing w:val="-5"/>
                <w:sz w:val="24"/>
              </w:rPr>
              <w:t xml:space="preserve"> </w:t>
            </w:r>
            <w:r>
              <w:rPr>
                <w:sz w:val="24"/>
              </w:rPr>
              <w:t>РАЗВИТИЯ</w:t>
            </w:r>
            <w:r>
              <w:rPr>
                <w:spacing w:val="-3"/>
                <w:sz w:val="24"/>
              </w:rPr>
              <w:t xml:space="preserve"> </w:t>
            </w:r>
            <w:r>
              <w:rPr>
                <w:sz w:val="24"/>
              </w:rPr>
              <w:t>СИСТЕМ</w:t>
            </w:r>
            <w:r>
              <w:rPr>
                <w:spacing w:val="-4"/>
                <w:sz w:val="24"/>
              </w:rPr>
              <w:t xml:space="preserve"> </w:t>
            </w:r>
            <w:r>
              <w:rPr>
                <w:spacing w:val="-2"/>
                <w:sz w:val="24"/>
              </w:rPr>
              <w:t>ТЕПЛОСНАБЖЕНИЯ</w:t>
            </w:r>
          </w:p>
          <w:p w:rsidR="00222FDC" w:rsidRDefault="00FC6169" w:rsidP="00CE1E4F">
            <w:pPr>
              <w:pStyle w:val="TableParagraph"/>
              <w:shd w:val="clear" w:color="auto" w:fill="FFFFFF" w:themeFill="background1"/>
              <w:spacing w:line="264" w:lineRule="exact"/>
              <w:ind w:left="107"/>
              <w:jc w:val="left"/>
              <w:rPr>
                <w:sz w:val="24"/>
              </w:rPr>
            </w:pPr>
            <w:r>
              <w:rPr>
                <w:sz w:val="24"/>
              </w:rPr>
              <w:t>ВОРОНЕЖСКОГО</w:t>
            </w:r>
            <w:r>
              <w:rPr>
                <w:spacing w:val="-6"/>
                <w:sz w:val="24"/>
              </w:rPr>
              <w:t xml:space="preserve"> </w:t>
            </w:r>
            <w:r>
              <w:rPr>
                <w:sz w:val="24"/>
              </w:rPr>
              <w:t>СЕЛЬСКОГО</w:t>
            </w:r>
            <w:r>
              <w:rPr>
                <w:spacing w:val="-5"/>
                <w:sz w:val="24"/>
              </w:rPr>
              <w:t xml:space="preserve"> </w:t>
            </w:r>
            <w:r>
              <w:rPr>
                <w:spacing w:val="-2"/>
                <w:sz w:val="24"/>
              </w:rPr>
              <w:t>ПОСЕЛЕНИЯ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7"/>
              <w:rPr>
                <w:shd w:val="clear" w:color="auto" w:fill="FFFF00"/>
              </w:rPr>
            </w:pPr>
            <w:r>
              <w:rPr>
                <w:spacing w:val="-5"/>
                <w:sz w:val="24"/>
                <w:shd w:val="clear" w:color="auto" w:fill="FFFF00"/>
              </w:rPr>
              <w:t>45</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РАЗДЕЛ</w:t>
            </w:r>
            <w:r>
              <w:rPr>
                <w:spacing w:val="-6"/>
                <w:sz w:val="24"/>
              </w:rPr>
              <w:t xml:space="preserve"> </w:t>
            </w:r>
            <w:r>
              <w:rPr>
                <w:sz w:val="24"/>
              </w:rPr>
              <w:t>15.</w:t>
            </w:r>
            <w:r>
              <w:rPr>
                <w:spacing w:val="-3"/>
                <w:sz w:val="24"/>
              </w:rPr>
              <w:t xml:space="preserve"> </w:t>
            </w:r>
            <w:r>
              <w:rPr>
                <w:sz w:val="24"/>
              </w:rPr>
              <w:t>ЦЕНОВЫЕ</w:t>
            </w:r>
            <w:r>
              <w:rPr>
                <w:spacing w:val="-3"/>
                <w:sz w:val="24"/>
              </w:rPr>
              <w:t xml:space="preserve"> </w:t>
            </w:r>
            <w:r>
              <w:rPr>
                <w:sz w:val="24"/>
              </w:rPr>
              <w:t>(ТАРИФНЫЕ)</w:t>
            </w:r>
            <w:r>
              <w:rPr>
                <w:spacing w:val="-2"/>
                <w:sz w:val="24"/>
              </w:rPr>
              <w:t xml:space="preserve"> ПОСЛЕДСТВИЯ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7"/>
              <w:rPr>
                <w:shd w:val="clear" w:color="auto" w:fill="FFFF00"/>
              </w:rPr>
            </w:pPr>
            <w:r>
              <w:rPr>
                <w:spacing w:val="-5"/>
                <w:sz w:val="24"/>
                <w:shd w:val="clear" w:color="auto" w:fill="FFFF00"/>
              </w:rPr>
              <w:t>46</w:t>
            </w:r>
          </w:p>
        </w:tc>
      </w:tr>
      <w:tr w:rsidR="00222FDC">
        <w:trPr>
          <w:trHeight w:val="828"/>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1576"/>
                <w:tab w:val="left" w:pos="2159"/>
                <w:tab w:val="left" w:pos="4387"/>
                <w:tab w:val="left" w:pos="5668"/>
                <w:tab w:val="left" w:pos="6076"/>
                <w:tab w:val="left" w:pos="7153"/>
              </w:tabs>
              <w:ind w:left="107" w:right="102"/>
              <w:jc w:val="left"/>
              <w:rPr>
                <w:sz w:val="24"/>
              </w:rPr>
            </w:pPr>
            <w:r>
              <w:rPr>
                <w:sz w:val="24"/>
              </w:rPr>
              <w:t>РАЗДЕЛ</w:t>
            </w:r>
            <w:r>
              <w:rPr>
                <w:spacing w:val="40"/>
                <w:sz w:val="24"/>
              </w:rPr>
              <w:t xml:space="preserve"> </w:t>
            </w:r>
            <w:r>
              <w:rPr>
                <w:sz w:val="24"/>
              </w:rPr>
              <w:t>16.</w:t>
            </w:r>
            <w:r>
              <w:rPr>
                <w:spacing w:val="40"/>
                <w:sz w:val="24"/>
              </w:rPr>
              <w:t xml:space="preserve"> </w:t>
            </w:r>
            <w:r>
              <w:rPr>
                <w:sz w:val="24"/>
              </w:rPr>
              <w:t>СЦЕНАРИИ</w:t>
            </w:r>
            <w:r>
              <w:rPr>
                <w:spacing w:val="40"/>
                <w:sz w:val="24"/>
              </w:rPr>
              <w:t xml:space="preserve"> </w:t>
            </w:r>
            <w:r>
              <w:rPr>
                <w:sz w:val="24"/>
              </w:rPr>
              <w:t>НАИБОЛЕЕ</w:t>
            </w:r>
            <w:r>
              <w:rPr>
                <w:spacing w:val="40"/>
                <w:sz w:val="24"/>
              </w:rPr>
              <w:t xml:space="preserve"> </w:t>
            </w:r>
            <w:r>
              <w:rPr>
                <w:sz w:val="24"/>
              </w:rPr>
              <w:t>ВЕРОЯТНЫХ</w:t>
            </w:r>
            <w:r>
              <w:rPr>
                <w:spacing w:val="40"/>
                <w:sz w:val="24"/>
              </w:rPr>
              <w:t xml:space="preserve"> </w:t>
            </w:r>
            <w:r>
              <w:rPr>
                <w:sz w:val="24"/>
              </w:rPr>
              <w:t>АВАРИЙ</w:t>
            </w:r>
            <w:r>
              <w:rPr>
                <w:spacing w:val="40"/>
                <w:sz w:val="24"/>
              </w:rPr>
              <w:t xml:space="preserve"> </w:t>
            </w:r>
            <w:r>
              <w:rPr>
                <w:sz w:val="24"/>
              </w:rPr>
              <w:t>И</w:t>
            </w:r>
            <w:r>
              <w:rPr>
                <w:spacing w:val="40"/>
                <w:sz w:val="24"/>
              </w:rPr>
              <w:t xml:space="preserve"> </w:t>
            </w:r>
            <w:r>
              <w:rPr>
                <w:sz w:val="24"/>
              </w:rPr>
              <w:t xml:space="preserve">НАИБОЛЕЕ </w:t>
            </w:r>
            <w:r>
              <w:rPr>
                <w:spacing w:val="-2"/>
                <w:sz w:val="24"/>
              </w:rPr>
              <w:t xml:space="preserve">ОПАСНЫХ </w:t>
            </w:r>
            <w:r>
              <w:rPr>
                <w:spacing w:val="-5"/>
                <w:sz w:val="24"/>
              </w:rPr>
              <w:t xml:space="preserve">ПО </w:t>
            </w:r>
            <w:r>
              <w:rPr>
                <w:spacing w:val="-2"/>
                <w:sz w:val="24"/>
              </w:rPr>
              <w:t xml:space="preserve">ПОСЛЕДСТВИЯМ АВАРИЙ, </w:t>
            </w:r>
            <w:r>
              <w:rPr>
                <w:spacing w:val="-10"/>
                <w:sz w:val="24"/>
              </w:rPr>
              <w:t xml:space="preserve">А </w:t>
            </w:r>
            <w:r>
              <w:rPr>
                <w:spacing w:val="-2"/>
                <w:sz w:val="24"/>
              </w:rPr>
              <w:t xml:space="preserve">ТАКЖЕ ИСТОЧНИКИ </w:t>
            </w:r>
            <w:r>
              <w:rPr>
                <w:sz w:val="24"/>
              </w:rPr>
              <w:t>(МЕСТА)</w:t>
            </w:r>
            <w:r>
              <w:rPr>
                <w:spacing w:val="-4"/>
                <w:sz w:val="24"/>
              </w:rPr>
              <w:t xml:space="preserve"> </w:t>
            </w:r>
            <w:r>
              <w:rPr>
                <w:sz w:val="24"/>
              </w:rPr>
              <w:t>ИХ</w:t>
            </w:r>
            <w:r>
              <w:rPr>
                <w:spacing w:val="-3"/>
                <w:sz w:val="24"/>
              </w:rPr>
              <w:t xml:space="preserve"> </w:t>
            </w:r>
            <w:r>
              <w:rPr>
                <w:spacing w:val="-2"/>
                <w:sz w:val="24"/>
              </w:rPr>
              <w:t>ВОЗНИКНОВЕНИЯ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48</w:t>
            </w:r>
          </w:p>
        </w:tc>
      </w:tr>
      <w:tr w:rsidR="00222FDC">
        <w:trPr>
          <w:trHeight w:val="278"/>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107"/>
              <w:jc w:val="left"/>
              <w:rPr>
                <w:sz w:val="24"/>
              </w:rPr>
            </w:pPr>
            <w:r>
              <w:rPr>
                <w:spacing w:val="-2"/>
                <w:sz w:val="24"/>
              </w:rPr>
              <w:t>ПРИЛОЖЕНИЯ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7"/>
              <w:rPr>
                <w:shd w:val="clear" w:color="auto" w:fill="FFFF00"/>
              </w:rPr>
            </w:pPr>
            <w:r>
              <w:rPr>
                <w:spacing w:val="-5"/>
                <w:sz w:val="24"/>
                <w:shd w:val="clear" w:color="auto" w:fill="FFFF00"/>
              </w:rPr>
              <w:t>51</w:t>
            </w:r>
            <w:bookmarkStart w:id="4" w:name="_Hlk231454743"/>
            <w:bookmarkEnd w:id="4"/>
          </w:p>
        </w:tc>
      </w:tr>
    </w:tbl>
    <w:p w:rsidR="00222FDC" w:rsidRDefault="00222FDC" w:rsidP="00CE1E4F">
      <w:pPr>
        <w:widowControl w:val="0"/>
        <w:shd w:val="clear" w:color="auto" w:fill="FFFFFF" w:themeFill="background1"/>
        <w:spacing w:before="79" w:after="0"/>
        <w:ind w:left="61" w:right="284"/>
        <w:jc w:val="center"/>
        <w:rPr>
          <w:rFonts w:eastAsia="Times New Roman" w:cs="Times New Roman"/>
          <w:b/>
          <w:sz w:val="24"/>
        </w:rPr>
      </w:pPr>
      <w:bookmarkStart w:id="5" w:name="_Hlk231454686"/>
      <w:bookmarkEnd w:id="5"/>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center"/>
        <w:rPr>
          <w:b/>
          <w:bCs/>
        </w:rPr>
      </w:pPr>
      <w:r>
        <w:rPr>
          <w:b/>
          <w:bCs/>
        </w:rPr>
        <w:t>ПАСПОРТ СХЕМЫ</w:t>
      </w:r>
    </w:p>
    <w:p w:rsidR="00222FDC" w:rsidRDefault="00222FDC" w:rsidP="00CE1E4F">
      <w:pPr>
        <w:shd w:val="clear" w:color="auto" w:fill="FFFFFF" w:themeFill="background1"/>
        <w:spacing w:after="0"/>
        <w:ind w:firstLine="709"/>
        <w:jc w:val="center"/>
        <w:rPr>
          <w:b/>
          <w:bCs/>
        </w:rPr>
      </w:pPr>
    </w:p>
    <w:p w:rsidR="00222FDC" w:rsidRDefault="00FC6169" w:rsidP="00CE1E4F">
      <w:pPr>
        <w:shd w:val="clear" w:color="auto" w:fill="FFFFFF" w:themeFill="background1"/>
        <w:spacing w:after="0"/>
        <w:ind w:firstLine="709"/>
        <w:jc w:val="both"/>
      </w:pPr>
      <w:r>
        <w:t>Объектом настоящего исследования является система теплоснабжения Воронежского сельского поселения Усть-Лабинского муниципального района Краснодарского края.</w:t>
      </w:r>
    </w:p>
    <w:p w:rsidR="00222FDC" w:rsidRDefault="00FC6169" w:rsidP="00CE1E4F">
      <w:pPr>
        <w:shd w:val="clear" w:color="auto" w:fill="FFFFFF" w:themeFill="background1"/>
        <w:spacing w:after="0"/>
        <w:ind w:firstLine="709"/>
        <w:jc w:val="both"/>
      </w:pPr>
      <w:r>
        <w:t>Разработанная программа мероприятий по результатам оптимизации режимов работы системы теплоснабжения, должна стать базовым документом, определяющим стратегию и единую техническую политику перспективного развития системы теплоснабжения сельского поселения.</w:t>
      </w:r>
    </w:p>
    <w:p w:rsidR="00222FDC" w:rsidRDefault="00FC6169" w:rsidP="00CE1E4F">
      <w:pPr>
        <w:shd w:val="clear" w:color="auto" w:fill="FFFFFF" w:themeFill="background1"/>
        <w:spacing w:after="0"/>
        <w:ind w:firstLine="709"/>
        <w:jc w:val="both"/>
      </w:pPr>
      <w:r>
        <w:t>Схема теплоснабжения разрабатывается на основе анализа фактических тепловых нагрузок потребителей с учетом перспективного развития на 10 лет,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надежности и экономичности.</w:t>
      </w:r>
    </w:p>
    <w:p w:rsidR="00222FDC" w:rsidRDefault="00FC6169" w:rsidP="00CE1E4F">
      <w:pPr>
        <w:shd w:val="clear" w:color="auto" w:fill="FFFFFF" w:themeFill="background1"/>
        <w:spacing w:after="0"/>
        <w:ind w:firstLine="709"/>
        <w:jc w:val="both"/>
      </w:pPr>
      <w:r>
        <w:t>Основанием для разработки схемы теплоснабжения Воронежского сельского поселения Усть-Лабинского муниципального района Краснодарского края является:</w:t>
      </w:r>
    </w:p>
    <w:p w:rsidR="00222FDC" w:rsidRDefault="00FC6169" w:rsidP="00CE1E4F">
      <w:pPr>
        <w:shd w:val="clear" w:color="auto" w:fill="FFFFFF" w:themeFill="background1"/>
        <w:spacing w:after="0"/>
        <w:ind w:firstLine="709"/>
        <w:jc w:val="both"/>
      </w:pPr>
      <w:r>
        <w:t></w:t>
      </w:r>
      <w:r>
        <w:tab/>
        <w:t>Федеральный закон от 27.07.2010 г. года № 190-ФЗ «О теплоснабжении»;</w:t>
      </w:r>
    </w:p>
    <w:p w:rsidR="00222FDC" w:rsidRDefault="00FC6169" w:rsidP="00CE1E4F">
      <w:pPr>
        <w:shd w:val="clear" w:color="auto" w:fill="FFFFFF" w:themeFill="background1"/>
        <w:spacing w:after="0"/>
        <w:ind w:firstLine="709"/>
        <w:jc w:val="both"/>
      </w:pPr>
      <w:r>
        <w:t></w:t>
      </w:r>
      <w:r>
        <w:tab/>
        <w:t>Федеральный закон от 23.11.2009 г. №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222FDC" w:rsidRDefault="00FC6169" w:rsidP="00CE1E4F">
      <w:pPr>
        <w:shd w:val="clear" w:color="auto" w:fill="FFFFFF" w:themeFill="background1"/>
        <w:spacing w:after="0"/>
        <w:ind w:firstLine="709"/>
        <w:jc w:val="both"/>
      </w:pPr>
      <w:r>
        <w:t></w:t>
      </w:r>
      <w:r>
        <w:tab/>
        <w:t>Федеральный закон от 30.12.2004 г. № 210-ФЗ «Об основах регулирования тарифов организаций коммунального комплекса» (с изменениями);</w:t>
      </w:r>
    </w:p>
    <w:p w:rsidR="00222FDC" w:rsidRDefault="00FC6169" w:rsidP="00CE1E4F">
      <w:pPr>
        <w:shd w:val="clear" w:color="auto" w:fill="FFFFFF" w:themeFill="background1"/>
        <w:spacing w:after="0"/>
        <w:ind w:firstLine="709"/>
        <w:jc w:val="both"/>
      </w:pPr>
      <w:r>
        <w:t></w:t>
      </w:r>
      <w:r>
        <w:tab/>
        <w:t>Постановление Правительства РФ от 22 Февраля 2012 г. № 154</w:t>
      </w:r>
    </w:p>
    <w:p w:rsidR="00222FDC" w:rsidRDefault="00FC6169" w:rsidP="00CE1E4F">
      <w:pPr>
        <w:shd w:val="clear" w:color="auto" w:fill="FFFFFF" w:themeFill="background1"/>
        <w:spacing w:after="0"/>
        <w:ind w:firstLine="709"/>
        <w:jc w:val="both"/>
      </w:pPr>
      <w:r>
        <w:t>«О требованиях к схемам теплоснабжения, порядку их разработки и утверждения»;</w:t>
      </w:r>
    </w:p>
    <w:p w:rsidR="00222FDC" w:rsidRDefault="00FC6169" w:rsidP="00CE1E4F">
      <w:pPr>
        <w:shd w:val="clear" w:color="auto" w:fill="FFFFFF" w:themeFill="background1"/>
        <w:spacing w:after="0"/>
        <w:ind w:firstLine="709"/>
        <w:jc w:val="both"/>
      </w:pPr>
      <w:r>
        <w:t></w:t>
      </w:r>
      <w:r>
        <w:tab/>
        <w:t>Генеральный план сельского поселения.</w:t>
      </w:r>
    </w:p>
    <w:p w:rsidR="00222FDC" w:rsidRDefault="00FC6169" w:rsidP="00CE1E4F">
      <w:pPr>
        <w:shd w:val="clear" w:color="auto" w:fill="FFFFFF" w:themeFill="background1"/>
        <w:spacing w:after="0"/>
        <w:ind w:firstLine="709"/>
        <w:jc w:val="both"/>
      </w:pPr>
      <w:r>
        <w:t>Схема теплоснабжения поселения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222FDC" w:rsidRDefault="00FC6169" w:rsidP="00CE1E4F">
      <w:pPr>
        <w:shd w:val="clear" w:color="auto" w:fill="FFFFFF" w:themeFill="background1"/>
        <w:spacing w:after="0"/>
        <w:ind w:firstLine="709"/>
        <w:jc w:val="both"/>
      </w:pPr>
      <w:r>
        <w:t>Мероприятия по развитию системы теплоснабжения, предусмотренные настоящей схемой, включаются в инвестиционную программу теплоснабжающей организации и, как следствие, могут быть включены в соответствующий тариф организации коммунального комплекса.</w:t>
      </w:r>
    </w:p>
    <w:p w:rsidR="00222FDC" w:rsidRDefault="00FC6169" w:rsidP="00CE1E4F">
      <w:pPr>
        <w:shd w:val="clear" w:color="auto" w:fill="FFFFFF" w:themeFill="background1"/>
        <w:spacing w:after="0"/>
        <w:ind w:firstLine="709"/>
        <w:jc w:val="both"/>
      </w:pPr>
      <w:r>
        <w:t>Основные цели и задачи схемы теплоснабжения:</w:t>
      </w:r>
    </w:p>
    <w:p w:rsidR="00222FDC" w:rsidRDefault="00FC6169" w:rsidP="00CE1E4F">
      <w:pPr>
        <w:shd w:val="clear" w:color="auto" w:fill="FFFFFF" w:themeFill="background1"/>
        <w:spacing w:after="0"/>
        <w:ind w:firstLine="709"/>
        <w:jc w:val="both"/>
      </w:pPr>
      <w:r>
        <w:t>-</w:t>
      </w:r>
      <w:r>
        <w:tab/>
        <w:t>повышение надежности работы систем теплоснабжения в соответствии с нормативными требованиями;</w:t>
      </w:r>
    </w:p>
    <w:p w:rsidR="00222FDC" w:rsidRDefault="00FC6169" w:rsidP="00CE1E4F">
      <w:pPr>
        <w:shd w:val="clear" w:color="auto" w:fill="FFFFFF" w:themeFill="background1"/>
        <w:spacing w:after="0"/>
        <w:ind w:firstLine="709"/>
        <w:jc w:val="both"/>
      </w:pPr>
      <w:r>
        <w:t>-</w:t>
      </w:r>
      <w:r>
        <w:tab/>
        <w:t>минимизация затрат на теплоснабжение в расчете на каждого  потребителя в долгосрочной перспективе;</w:t>
      </w:r>
    </w:p>
    <w:p w:rsidR="00222FDC" w:rsidRDefault="00FC6169" w:rsidP="00CE1E4F">
      <w:pPr>
        <w:shd w:val="clear" w:color="auto" w:fill="FFFFFF" w:themeFill="background1"/>
        <w:spacing w:after="0"/>
        <w:ind w:firstLine="709"/>
        <w:jc w:val="both"/>
      </w:pPr>
      <w:r>
        <w:t>-</w:t>
      </w:r>
      <w:r>
        <w:tab/>
        <w:t>обеспечение жителей Воронежского сельского поселения тепловой энергией;</w:t>
      </w:r>
    </w:p>
    <w:p w:rsidR="00222FDC" w:rsidRDefault="00FC6169" w:rsidP="00CE1E4F">
      <w:pPr>
        <w:shd w:val="clear" w:color="auto" w:fill="FFFFFF" w:themeFill="background1"/>
        <w:spacing w:after="0"/>
        <w:ind w:firstLine="709"/>
        <w:jc w:val="both"/>
      </w:pPr>
      <w:r>
        <w:t>-</w:t>
      </w:r>
      <w:r>
        <w:tab/>
      </w:r>
      <w:bookmarkStart w:id="6" w:name="_Hlk231467128"/>
      <w:r>
        <w:t>соблюдение</w:t>
      </w:r>
      <w:r>
        <w:tab/>
        <w:t>баланса</w:t>
      </w:r>
      <w:r>
        <w:tab/>
        <w:t>экономических</w:t>
      </w:r>
      <w:r>
        <w:tab/>
        <w:t xml:space="preserve">интересов </w:t>
      </w:r>
      <w:bookmarkEnd w:id="6"/>
      <w:r>
        <w:t>теплоснабжающих организаций и интересов потребителей;</w:t>
      </w:r>
    </w:p>
    <w:p w:rsidR="00222FDC" w:rsidRDefault="00FC6169" w:rsidP="00CE1E4F">
      <w:pPr>
        <w:shd w:val="clear" w:color="auto" w:fill="FFFFFF" w:themeFill="background1"/>
        <w:spacing w:after="0"/>
        <w:ind w:firstLine="709"/>
        <w:jc w:val="both"/>
      </w:pPr>
      <w:r>
        <w:t>-</w:t>
      </w:r>
      <w:r>
        <w:tab/>
        <w:t>установление ответственности субъектов теплоснабжения за надежное и качественное теплоснабжение потребителей;</w:t>
      </w:r>
    </w:p>
    <w:p w:rsidR="00222FDC" w:rsidRDefault="00FC6169" w:rsidP="00CE1E4F">
      <w:pPr>
        <w:shd w:val="clear" w:color="auto" w:fill="FFFFFF" w:themeFill="background1"/>
        <w:spacing w:after="0"/>
        <w:ind w:firstLine="709"/>
        <w:jc w:val="both"/>
      </w:pPr>
      <w:r>
        <w:t>-</w:t>
      </w:r>
      <w:r>
        <w:tab/>
        <w:t>обеспечение безопасности системы теплоснабжения.</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center"/>
        <w:rPr>
          <w:b/>
          <w:bCs/>
        </w:rPr>
      </w:pPr>
      <w:r>
        <w:rPr>
          <w:b/>
          <w:bCs/>
        </w:rPr>
        <w:t>Сроки и этапы реализации схемы</w:t>
      </w:r>
    </w:p>
    <w:p w:rsidR="00222FDC" w:rsidRDefault="00FC6169" w:rsidP="00CE1E4F">
      <w:pPr>
        <w:shd w:val="clear" w:color="auto" w:fill="FFFFFF" w:themeFill="background1"/>
        <w:spacing w:after="0"/>
        <w:ind w:firstLine="709"/>
        <w:jc w:val="both"/>
      </w:pPr>
      <w:r>
        <w:t>Схема будет реализована в период с 2027 по 2032 годы.</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center"/>
        <w:rPr>
          <w:b/>
          <w:bCs/>
        </w:rPr>
      </w:pPr>
      <w:r>
        <w:rPr>
          <w:b/>
          <w:bCs/>
        </w:rPr>
        <w:t>ОСНОВНЫЕ ТЕРМИНЫ И ОПРЕДЕЛЕНИЯ</w:t>
      </w:r>
    </w:p>
    <w:p w:rsidR="00222FDC" w:rsidRDefault="00222FDC" w:rsidP="00CE1E4F">
      <w:pPr>
        <w:shd w:val="clear" w:color="auto" w:fill="FFFFFF" w:themeFill="background1"/>
        <w:spacing w:after="0"/>
        <w:ind w:firstLine="709"/>
        <w:jc w:val="center"/>
        <w:rPr>
          <w:b/>
          <w:bCs/>
        </w:rPr>
      </w:pPr>
    </w:p>
    <w:p w:rsidR="00222FDC" w:rsidRDefault="00FC6169" w:rsidP="00CE1E4F">
      <w:pPr>
        <w:shd w:val="clear" w:color="auto" w:fill="FFFFFF" w:themeFill="background1"/>
        <w:spacing w:after="0"/>
        <w:ind w:firstLine="709"/>
        <w:jc w:val="both"/>
      </w:pPr>
      <w:r>
        <w:rPr>
          <w:b/>
          <w:bCs/>
          <w:i/>
          <w:iCs/>
        </w:rPr>
        <w:t>Зона действия системы теплоснабжения</w:t>
      </w:r>
      <w:r>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222FDC" w:rsidRDefault="00FC6169" w:rsidP="00CE1E4F">
      <w:pPr>
        <w:shd w:val="clear" w:color="auto" w:fill="FFFFFF" w:themeFill="background1"/>
        <w:spacing w:after="0"/>
        <w:ind w:firstLine="709"/>
        <w:jc w:val="both"/>
      </w:pPr>
      <w:r>
        <w:rPr>
          <w:b/>
          <w:bCs/>
          <w:i/>
          <w:iCs/>
        </w:rPr>
        <w:t>Зона действия источника тепловой энергии</w:t>
      </w:r>
      <w:r>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rsidR="00222FDC" w:rsidRDefault="00FC6169" w:rsidP="00CE1E4F">
      <w:pPr>
        <w:shd w:val="clear" w:color="auto" w:fill="FFFFFF" w:themeFill="background1"/>
        <w:spacing w:after="0"/>
        <w:ind w:firstLine="709"/>
        <w:jc w:val="both"/>
      </w:pPr>
      <w:r>
        <w:rPr>
          <w:b/>
          <w:bCs/>
          <w:i/>
          <w:iCs/>
        </w:rPr>
        <w:t>Установленная мощность источника тепловой энергии</w:t>
      </w:r>
      <w: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222FDC" w:rsidRDefault="00FC6169" w:rsidP="00CE1E4F">
      <w:pPr>
        <w:shd w:val="clear" w:color="auto" w:fill="FFFFFF" w:themeFill="background1"/>
        <w:spacing w:after="0"/>
        <w:ind w:firstLine="709"/>
        <w:jc w:val="both"/>
      </w:pPr>
      <w:proofErr w:type="gramStart"/>
      <w:r>
        <w:rPr>
          <w:b/>
          <w:bCs/>
          <w:i/>
          <w:iCs/>
        </w:rPr>
        <w:t>Располагаемая мощность источника тепловой энергии</w:t>
      </w:r>
      <w: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в результате эксплуатации на продленном техническом ресурсе (снижение параметров пара, отсутствие рециркуляции в пиковых водогрейных котлах и др.).</w:t>
      </w:r>
      <w:proofErr w:type="gramEnd"/>
    </w:p>
    <w:p w:rsidR="00222FDC" w:rsidRDefault="00FC6169" w:rsidP="00CE1E4F">
      <w:pPr>
        <w:shd w:val="clear" w:color="auto" w:fill="FFFFFF" w:themeFill="background1"/>
        <w:spacing w:after="0"/>
        <w:ind w:firstLine="709"/>
        <w:jc w:val="both"/>
      </w:pPr>
      <w:r>
        <w:rPr>
          <w:b/>
          <w:bCs/>
          <w:i/>
          <w:iCs/>
        </w:rPr>
        <w:t>Мощность источника тепловой энергии нетто</w:t>
      </w:r>
      <w: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rsidR="00222FDC" w:rsidRDefault="00FC6169" w:rsidP="00CE1E4F">
      <w:pPr>
        <w:shd w:val="clear" w:color="auto" w:fill="FFFFFF" w:themeFill="background1"/>
        <w:spacing w:after="0"/>
        <w:ind w:firstLine="709"/>
        <w:jc w:val="both"/>
      </w:pPr>
      <w:proofErr w:type="spellStart"/>
      <w:r>
        <w:rPr>
          <w:b/>
          <w:bCs/>
          <w:i/>
          <w:iCs/>
        </w:rPr>
        <w:t>Теплосетевые</w:t>
      </w:r>
      <w:proofErr w:type="spellEnd"/>
      <w:r>
        <w:rPr>
          <w:b/>
          <w:bCs/>
          <w:i/>
          <w:iCs/>
        </w:rPr>
        <w:t xml:space="preserve"> объекты</w:t>
      </w:r>
      <w:r>
        <w:t xml:space="preserve"> – объекты, входящие в состав тепловой сети и обеспечивающие передачу тепловой энергии от источника тепловой энергии до </w:t>
      </w:r>
      <w:proofErr w:type="spellStart"/>
      <w:r>
        <w:t>теплопотребляющих</w:t>
      </w:r>
      <w:proofErr w:type="spellEnd"/>
      <w:r>
        <w:t xml:space="preserve"> установок потребителей тепловой энергии.</w:t>
      </w:r>
    </w:p>
    <w:p w:rsidR="00222FDC" w:rsidRDefault="00FC6169" w:rsidP="00CE1E4F">
      <w:pPr>
        <w:shd w:val="clear" w:color="auto" w:fill="FFFFFF" w:themeFill="background1"/>
        <w:spacing w:after="0"/>
        <w:ind w:firstLine="709"/>
        <w:jc w:val="both"/>
      </w:pPr>
      <w:r>
        <w:rPr>
          <w:b/>
          <w:bCs/>
          <w:i/>
          <w:iCs/>
        </w:rPr>
        <w:t>Элемент территориального деления</w:t>
      </w:r>
      <w:r>
        <w:t xml:space="preserve"> – территория поселения, городского округа или ее часть, установленная по границам административно-территориальных единиц.</w:t>
      </w:r>
    </w:p>
    <w:p w:rsidR="00222FDC" w:rsidRDefault="00FC6169" w:rsidP="00CE1E4F">
      <w:pPr>
        <w:shd w:val="clear" w:color="auto" w:fill="FFFFFF" w:themeFill="background1"/>
        <w:spacing w:after="0"/>
        <w:ind w:firstLine="709"/>
        <w:jc w:val="both"/>
      </w:pPr>
      <w:r>
        <w:rPr>
          <w:b/>
          <w:bCs/>
          <w:i/>
          <w:iCs/>
        </w:rPr>
        <w:t>Расчетный элемент территориального деления</w:t>
      </w:r>
      <w:r>
        <w:t xml:space="preserve"> - территория поселения, городского округа или ее часть, принятая для целей разработки схемы теплоснабжения в неизменных границах на весь срок действия схемы теплоснабжения. </w:t>
      </w:r>
    </w:p>
    <w:p w:rsidR="00222FDC" w:rsidRDefault="00FC6169" w:rsidP="00CE1E4F">
      <w:pPr>
        <w:shd w:val="clear" w:color="auto" w:fill="FFFFFF" w:themeFill="background1"/>
        <w:spacing w:after="0"/>
        <w:ind w:firstLine="709"/>
        <w:jc w:val="both"/>
      </w:pPr>
      <w:r>
        <w:rPr>
          <w:b/>
          <w:bCs/>
          <w:i/>
          <w:iCs/>
        </w:rPr>
        <w:t>Расчетная тепловая нагрузка</w:t>
      </w:r>
      <w:r>
        <w:t xml:space="preserve">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rsidR="00222FDC" w:rsidRDefault="00FC6169" w:rsidP="00CE1E4F">
      <w:pPr>
        <w:shd w:val="clear" w:color="auto" w:fill="FFFFFF" w:themeFill="background1"/>
        <w:spacing w:after="0"/>
        <w:ind w:firstLine="709"/>
        <w:jc w:val="both"/>
      </w:pPr>
      <w:r>
        <w:rPr>
          <w:b/>
          <w:bCs/>
          <w:i/>
          <w:iCs/>
        </w:rPr>
        <w:t>Базовый период</w:t>
      </w:r>
      <w:r>
        <w:t xml:space="preserve"> - год, предшествующий году разработки и утверждения первичной схемы теплоснабжения поселения.</w:t>
      </w:r>
    </w:p>
    <w:p w:rsidR="00222FDC" w:rsidRDefault="00FC6169" w:rsidP="00CE1E4F">
      <w:pPr>
        <w:shd w:val="clear" w:color="auto" w:fill="FFFFFF" w:themeFill="background1"/>
        <w:spacing w:after="0"/>
        <w:ind w:firstLine="709"/>
        <w:jc w:val="both"/>
      </w:pPr>
      <w:r>
        <w:rPr>
          <w:b/>
          <w:bCs/>
        </w:rPr>
        <w:t>Базовый период актуализации</w:t>
      </w:r>
      <w:r>
        <w:t xml:space="preserve"> - год, предшествующий году, в котором подлежит утверждению актуализированная схема теплоснабжения поселения.</w:t>
      </w:r>
    </w:p>
    <w:p w:rsidR="00222FDC" w:rsidRDefault="00FC6169" w:rsidP="00CE1E4F">
      <w:pPr>
        <w:shd w:val="clear" w:color="auto" w:fill="FFFFFF" w:themeFill="background1"/>
        <w:spacing w:after="0"/>
        <w:ind w:firstLine="709"/>
        <w:jc w:val="both"/>
      </w:pPr>
      <w:r>
        <w:rPr>
          <w:b/>
          <w:bCs/>
          <w:i/>
          <w:iCs/>
        </w:rPr>
        <w:t>Мастер-план развития систем теплоснабжения поселения</w:t>
      </w:r>
      <w:r>
        <w:t xml:space="preserve"> - раздел схемы теплоснабжения (актуализированной схемы теплоснабжения), содержащий описание сценариев развития теплоснабжения поселения, и обоснование </w:t>
      </w:r>
      <w:proofErr w:type="gramStart"/>
      <w:r>
        <w:t>выбора приоритетного сценария развития теплоснабжения поселения</w:t>
      </w:r>
      <w:proofErr w:type="gramEnd"/>
    </w:p>
    <w:p w:rsidR="00222FDC" w:rsidRDefault="00FC6169" w:rsidP="00CE1E4F">
      <w:pPr>
        <w:shd w:val="clear" w:color="auto" w:fill="FFFFFF" w:themeFill="background1"/>
        <w:spacing w:after="0"/>
        <w:ind w:firstLine="709"/>
        <w:jc w:val="both"/>
      </w:pPr>
      <w:r>
        <w:rPr>
          <w:b/>
          <w:bCs/>
          <w:i/>
          <w:iCs/>
        </w:rPr>
        <w:t>Энергетические характеристики тепловых сетей</w:t>
      </w:r>
      <w:r>
        <w:t xml:space="preserve"> -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rsidR="00222FDC" w:rsidRDefault="00FC6169" w:rsidP="00CE1E4F">
      <w:pPr>
        <w:shd w:val="clear" w:color="auto" w:fill="FFFFFF" w:themeFill="background1"/>
        <w:spacing w:after="0"/>
        <w:ind w:firstLine="709"/>
        <w:jc w:val="both"/>
      </w:pPr>
      <w:proofErr w:type="gramStart"/>
      <w:r>
        <w:rPr>
          <w:b/>
          <w:bCs/>
          <w:i/>
          <w:iCs/>
        </w:rPr>
        <w:t>Топливный баланс</w:t>
      </w:r>
      <w:r>
        <w:t xml:space="preserve"> -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roofErr w:type="gramEnd"/>
    </w:p>
    <w:p w:rsidR="00222FDC" w:rsidRDefault="00FC6169" w:rsidP="00CE1E4F">
      <w:pPr>
        <w:shd w:val="clear" w:color="auto" w:fill="FFFFFF" w:themeFill="background1"/>
        <w:spacing w:after="0"/>
        <w:ind w:firstLine="709"/>
        <w:jc w:val="both"/>
      </w:pPr>
      <w:r>
        <w:rPr>
          <w:b/>
          <w:bCs/>
          <w:i/>
          <w:iCs/>
        </w:rPr>
        <w:t>Электронная модель системы теплоснабжения поселения</w:t>
      </w:r>
      <w:r>
        <w:t xml:space="preserve"> - документ в электронной форме, в котором представлена информация о характеристиках систем теплоснабжения поселения.</w:t>
      </w:r>
    </w:p>
    <w:p w:rsidR="00222FDC" w:rsidRDefault="00FC6169" w:rsidP="00CE1E4F">
      <w:pPr>
        <w:shd w:val="clear" w:color="auto" w:fill="FFFFFF" w:themeFill="background1"/>
        <w:spacing w:after="0"/>
        <w:ind w:firstLine="709"/>
        <w:jc w:val="both"/>
      </w:pPr>
      <w:r>
        <w:rPr>
          <w:b/>
          <w:bCs/>
          <w:i/>
          <w:iCs/>
        </w:rPr>
        <w:t>Материальная характеристика тепловой сети</w:t>
      </w:r>
      <w:r>
        <w:t xml:space="preserve"> - сумма </w:t>
      </w:r>
      <w:proofErr w:type="gramStart"/>
      <w:r>
        <w:t>произведений значений наружных диаметров трубопроводов отдельных участков тепловой сети</w:t>
      </w:r>
      <w:proofErr w:type="gramEnd"/>
      <w:r>
        <w:t xml:space="preserve"> и длины этих участков.</w:t>
      </w:r>
    </w:p>
    <w:p w:rsidR="00222FDC" w:rsidRDefault="00FC6169" w:rsidP="00CE1E4F">
      <w:pPr>
        <w:shd w:val="clear" w:color="auto" w:fill="FFFFFF" w:themeFill="background1"/>
        <w:spacing w:after="0"/>
        <w:ind w:firstLine="709"/>
        <w:jc w:val="both"/>
      </w:pPr>
      <w:r>
        <w:rPr>
          <w:b/>
          <w:bCs/>
          <w:i/>
          <w:iCs/>
        </w:rPr>
        <w:t>Удельная материальная характеристика тепловой сети</w:t>
      </w:r>
      <w:r>
        <w:t xml:space="preserve"> - отношение материальной характеристики тепловой сети к тепловой нагрузке потребителей, присоединенных к этой тепловой сети.</w:t>
      </w:r>
    </w:p>
    <w:p w:rsidR="00222FDC" w:rsidRDefault="00FC6169" w:rsidP="00CE1E4F">
      <w:pPr>
        <w:shd w:val="clear" w:color="auto" w:fill="FFFFFF" w:themeFill="background1"/>
        <w:spacing w:after="0"/>
        <w:ind w:firstLine="709"/>
        <w:jc w:val="both"/>
      </w:pPr>
      <w:r>
        <w:rPr>
          <w:b/>
          <w:bCs/>
          <w:i/>
          <w:iCs/>
        </w:rPr>
        <w:t>Средневзвешенная плотность тепловой нагрузки</w:t>
      </w:r>
      <w:r>
        <w:t xml:space="preserve"> -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w:t>
      </w: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center"/>
        <w:rPr>
          <w:b/>
          <w:bCs/>
        </w:rPr>
      </w:pPr>
      <w:r>
        <w:rPr>
          <w:b/>
          <w:bCs/>
        </w:rPr>
        <w:t>ВВЕДЕНИЕ</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both"/>
      </w:pPr>
      <w:r>
        <w:t>Проектирование систем теплоснабжения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поселения.</w:t>
      </w:r>
    </w:p>
    <w:p w:rsidR="00222FDC" w:rsidRDefault="00FC6169" w:rsidP="00CE1E4F">
      <w:pPr>
        <w:shd w:val="clear" w:color="auto" w:fill="FFFFFF" w:themeFill="background1"/>
        <w:spacing w:after="0"/>
        <w:ind w:firstLine="709"/>
        <w:jc w:val="both"/>
      </w:pPr>
      <w:r>
        <w:t xml:space="preserve">Рассмотрение проблемы начинается на стадии разработки генеральных планов в самом общем виде совместно с другими вопросами инфраструктуры, и такие решения носят предварительный характер.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производится только после </w:t>
      </w:r>
      <w:proofErr w:type="gramStart"/>
      <w:r>
        <w:t>технико- экономического</w:t>
      </w:r>
      <w:proofErr w:type="gramEnd"/>
      <w:r>
        <w:t xml:space="preserve"> обоснования принимаемых решений. В качестве основного </w:t>
      </w:r>
      <w:proofErr w:type="spellStart"/>
      <w:r>
        <w:t>предпроектного</w:t>
      </w:r>
      <w:proofErr w:type="spellEnd"/>
      <w:r>
        <w:t xml:space="preserve"> документа по развитию теплового хозяйства принята практика составления перспективных схем теплоснабжения.</w:t>
      </w:r>
    </w:p>
    <w:p w:rsidR="00222FDC" w:rsidRDefault="00FC6169" w:rsidP="00CE1E4F">
      <w:pPr>
        <w:shd w:val="clear" w:color="auto" w:fill="FFFFFF" w:themeFill="background1"/>
        <w:spacing w:after="0"/>
        <w:ind w:firstLine="709"/>
        <w:jc w:val="both"/>
      </w:pPr>
      <w:r>
        <w:t>Схемы разрабатываются на основе анализа фактических тепловых нагрузок потребителей с учётом перспективного развития на срок действия генерального плана,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rsidR="00222FDC" w:rsidRDefault="00FC6169" w:rsidP="00CE1E4F">
      <w:pPr>
        <w:shd w:val="clear" w:color="auto" w:fill="FFFFFF" w:themeFill="background1"/>
        <w:spacing w:after="0"/>
        <w:ind w:firstLine="709"/>
        <w:jc w:val="both"/>
      </w:pPr>
      <w:r>
        <w:t xml:space="preserve">Обоснование решений (рекомендаций) при разработке схемы теплоснабжения осуществляется на основе технико-экономического </w:t>
      </w:r>
      <w:proofErr w:type="gramStart"/>
      <w:r>
        <w:t>сопоставления вариантов развития системы теплоснабжения</w:t>
      </w:r>
      <w:proofErr w:type="gramEnd"/>
      <w:r>
        <w:t xml:space="preserve"> в целом и отдельных ее частей (локальных зон теплоснабжения) путем оценки их сравнительной эффективности по критерию минимума суммарных затрат.</w:t>
      </w:r>
    </w:p>
    <w:p w:rsidR="00222FDC" w:rsidRDefault="00FC6169" w:rsidP="00CE1E4F">
      <w:pPr>
        <w:shd w:val="clear" w:color="auto" w:fill="FFFFFF" w:themeFill="background1"/>
        <w:spacing w:after="0"/>
        <w:ind w:firstLine="709"/>
        <w:jc w:val="both"/>
      </w:pPr>
      <w: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rsidR="00222FDC" w:rsidRDefault="00FC6169" w:rsidP="00CE1E4F">
      <w:pPr>
        <w:shd w:val="clear" w:color="auto" w:fill="FFFFFF" w:themeFill="background1"/>
        <w:spacing w:after="0"/>
        <w:ind w:firstLine="709"/>
        <w:jc w:val="both"/>
      </w:pPr>
      <w:proofErr w:type="gramStart"/>
      <w:r>
        <w:t>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крупных систем централизованного газоснабжения с подачей газа крышным котельным или непосредственно в квартиры жилых зданий,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 для приготовления</w:t>
      </w:r>
      <w:proofErr w:type="gramEnd"/>
      <w:r>
        <w:t xml:space="preserve"> пищи.</w:t>
      </w: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tabs>
          <w:tab w:val="left" w:pos="3570"/>
        </w:tabs>
        <w:spacing w:after="0"/>
        <w:ind w:firstLine="709"/>
        <w:jc w:val="both"/>
        <w:rPr>
          <w:b/>
          <w:bCs/>
        </w:rPr>
      </w:pPr>
      <w:r>
        <w:tab/>
      </w:r>
      <w:r>
        <w:rPr>
          <w:b/>
          <w:bCs/>
        </w:rPr>
        <w:t>ОБЩИЕ СВЕДЕНИЯ</w:t>
      </w:r>
    </w:p>
    <w:p w:rsidR="00222FDC" w:rsidRDefault="00222FDC" w:rsidP="00CE1E4F">
      <w:pPr>
        <w:shd w:val="clear" w:color="auto" w:fill="FFFFFF" w:themeFill="background1"/>
        <w:tabs>
          <w:tab w:val="left" w:pos="3570"/>
        </w:tabs>
        <w:spacing w:after="0"/>
        <w:ind w:firstLine="709"/>
        <w:jc w:val="both"/>
        <w:rPr>
          <w:b/>
          <w:bCs/>
        </w:rPr>
      </w:pPr>
    </w:p>
    <w:p w:rsidR="00222FDC" w:rsidRDefault="00FC6169" w:rsidP="00CE1E4F">
      <w:pPr>
        <w:shd w:val="clear" w:color="auto" w:fill="FFFFFF" w:themeFill="background1"/>
        <w:tabs>
          <w:tab w:val="left" w:pos="3570"/>
        </w:tabs>
        <w:spacing w:after="0"/>
        <w:ind w:firstLine="709"/>
        <w:jc w:val="both"/>
      </w:pPr>
      <w:r>
        <w:t xml:space="preserve">Площадь Воронежского сельского поселения Усть-Лабинского района составляет </w:t>
      </w:r>
      <w:r w:rsidR="00764C57">
        <w:t>96</w:t>
      </w:r>
      <w:r>
        <w:t xml:space="preserve"> га. Граничит с </w:t>
      </w:r>
      <w:proofErr w:type="spellStart"/>
      <w:r>
        <w:t>Усть-Лабинским</w:t>
      </w:r>
      <w:proofErr w:type="spellEnd"/>
      <w:r>
        <w:t xml:space="preserve"> городским и Суворовским, Железным сельскими поселениями Усть-Лабинского муниципального района и </w:t>
      </w:r>
      <w:proofErr w:type="spellStart"/>
      <w:r>
        <w:t>Васюринским</w:t>
      </w:r>
      <w:proofErr w:type="spellEnd"/>
      <w:r>
        <w:t xml:space="preserve"> сельским поселением </w:t>
      </w:r>
      <w:proofErr w:type="spellStart"/>
      <w:r>
        <w:t>Динского</w:t>
      </w:r>
      <w:proofErr w:type="spellEnd"/>
      <w:r>
        <w:t xml:space="preserve"> района. Административный центр — ст. </w:t>
      </w:r>
      <w:proofErr w:type="gramStart"/>
      <w:r>
        <w:t>Воронежская</w:t>
      </w:r>
      <w:proofErr w:type="gramEnd"/>
      <w:r>
        <w:t>.</w:t>
      </w:r>
    </w:p>
    <w:p w:rsidR="00222FDC" w:rsidRDefault="00FC6169" w:rsidP="00CE1E4F">
      <w:pPr>
        <w:shd w:val="clear" w:color="auto" w:fill="FFFFFF" w:themeFill="background1"/>
        <w:tabs>
          <w:tab w:val="left" w:pos="3570"/>
        </w:tabs>
        <w:spacing w:after="0"/>
        <w:ind w:firstLine="709"/>
        <w:jc w:val="both"/>
      </w:pPr>
      <w:r>
        <w:t xml:space="preserve">Воронежское сельское поселение Усть-Лабинского района состоит из одного населенного пункта -  ст. Воронежской – </w:t>
      </w:r>
      <w:r w:rsidR="00764C57">
        <w:t>96</w:t>
      </w:r>
      <w:r>
        <w:t xml:space="preserve"> га.</w:t>
      </w:r>
    </w:p>
    <w:p w:rsidR="00222FDC" w:rsidRDefault="00FC6169" w:rsidP="00CE1E4F">
      <w:pPr>
        <w:shd w:val="clear" w:color="auto" w:fill="FFFFFF" w:themeFill="background1"/>
        <w:tabs>
          <w:tab w:val="left" w:pos="3570"/>
        </w:tabs>
        <w:spacing w:after="0"/>
        <w:ind w:firstLine="709"/>
        <w:jc w:val="both"/>
      </w:pPr>
      <w:r>
        <w:t>В настоящее время, по состоянию на отопительный период 2025-2026 годов к централизованному теплоснабжению подключено</w:t>
      </w:r>
      <w:r>
        <w:rPr>
          <w:color w:val="000000"/>
        </w:rPr>
        <w:t xml:space="preserve"> 16 абонентов.</w:t>
      </w:r>
    </w:p>
    <w:p w:rsidR="00222FDC" w:rsidRDefault="00FC6169" w:rsidP="00CE1E4F">
      <w:pPr>
        <w:shd w:val="clear" w:color="auto" w:fill="FFFFFF" w:themeFill="background1"/>
        <w:tabs>
          <w:tab w:val="left" w:pos="3570"/>
        </w:tabs>
        <w:spacing w:after="0"/>
        <w:ind w:firstLine="709"/>
        <w:jc w:val="both"/>
        <w:rPr>
          <w:color w:val="000000"/>
        </w:rPr>
      </w:pPr>
      <w:r>
        <w:rPr>
          <w:color w:val="000000"/>
        </w:rPr>
        <w:t>В муниципальном образовании Воронежское сельское поселение эксплуатируется 2 источника теплоснабжения общей установленной мощностью 4,344 Гкал/</w:t>
      </w:r>
      <w:proofErr w:type="gramStart"/>
      <w:r>
        <w:rPr>
          <w:color w:val="000000"/>
        </w:rPr>
        <w:t>ч</w:t>
      </w:r>
      <w:proofErr w:type="gramEnd"/>
      <w:r>
        <w:rPr>
          <w:color w:val="000000"/>
        </w:rPr>
        <w:t>, с присоединённой нагрузкой 1,168 Гкал/ч, что составляет 26,89 % использования общей мощности эксплуатируемых источников тепловой энергии.</w:t>
      </w:r>
    </w:p>
    <w:p w:rsidR="00222FDC" w:rsidRDefault="00FC6169" w:rsidP="00CE1E4F">
      <w:pPr>
        <w:shd w:val="clear" w:color="auto" w:fill="FFFFFF" w:themeFill="background1"/>
        <w:tabs>
          <w:tab w:val="left" w:pos="3570"/>
        </w:tabs>
        <w:spacing w:after="0"/>
        <w:ind w:firstLine="709"/>
        <w:jc w:val="both"/>
        <w:rPr>
          <w:color w:val="000000"/>
        </w:rPr>
      </w:pPr>
      <w:r>
        <w:rPr>
          <w:color w:val="000000"/>
        </w:rPr>
        <w:t>Отпуск тепловой энергии в тепловые сети составляет 1,816 тыс. Гкал/год, в том числе на нужды отопления и вентиляции 1,816 тыс. Гкал/год, на нужды горячего водоснабжения 0 тыс. Гкал/год. При этом годовой полезный отпуск тепловой энергии за вычетом потерь в тепловых сетях составляет 1,436 тыс. Гкал/год.</w:t>
      </w:r>
    </w:p>
    <w:p w:rsidR="00222FDC" w:rsidRDefault="00FC6169" w:rsidP="00CE1E4F">
      <w:pPr>
        <w:shd w:val="clear" w:color="auto" w:fill="FFFFFF" w:themeFill="background1"/>
        <w:tabs>
          <w:tab w:val="left" w:pos="3570"/>
        </w:tabs>
        <w:spacing w:after="0"/>
        <w:ind w:firstLine="709"/>
        <w:jc w:val="both"/>
        <w:rPr>
          <w:color w:val="000000"/>
        </w:rPr>
      </w:pPr>
      <w:r>
        <w:rPr>
          <w:color w:val="000000"/>
        </w:rPr>
        <w:t>В системе теплоснабжения муниципального образования Воронежское сельское поселение задействовано 2 котельных, обеспечивающих централизованное теплоснабжение, с общим полезным отпуском тепла 1436,128 Гкал/год, что составляет 100 % от общего полезного отпуска тепла</w:t>
      </w:r>
    </w:p>
    <w:p w:rsidR="00222FDC" w:rsidRDefault="00FC6169" w:rsidP="00CE1E4F">
      <w:pPr>
        <w:shd w:val="clear" w:color="auto" w:fill="FFFFFF" w:themeFill="background1"/>
        <w:tabs>
          <w:tab w:val="left" w:pos="3570"/>
        </w:tabs>
        <w:spacing w:after="0"/>
        <w:ind w:firstLine="709"/>
        <w:jc w:val="both"/>
      </w:pPr>
      <w:r>
        <w:rPr>
          <w:color w:val="000000"/>
        </w:rPr>
        <w:t>Централизованное теплоснабжение Воронежского сельского поселени</w:t>
      </w:r>
      <w:r>
        <w:t>я охватывает следующие зоны:</w:t>
      </w:r>
    </w:p>
    <w:p w:rsidR="00222FDC" w:rsidRDefault="00FC6169" w:rsidP="00CE1E4F">
      <w:pPr>
        <w:shd w:val="clear" w:color="auto" w:fill="FFFFFF" w:themeFill="background1"/>
        <w:tabs>
          <w:tab w:val="left" w:pos="3570"/>
        </w:tabs>
        <w:spacing w:after="0"/>
        <w:ind w:firstLine="709"/>
        <w:jc w:val="both"/>
      </w:pPr>
      <w:r>
        <w:t>- бюджетные организации;</w:t>
      </w:r>
    </w:p>
    <w:p w:rsidR="00222FDC" w:rsidRDefault="00FC6169" w:rsidP="00CE1E4F">
      <w:pPr>
        <w:shd w:val="clear" w:color="auto" w:fill="FFFFFF" w:themeFill="background1"/>
        <w:tabs>
          <w:tab w:val="left" w:pos="3570"/>
        </w:tabs>
        <w:spacing w:after="0"/>
        <w:ind w:firstLine="709"/>
        <w:jc w:val="both"/>
      </w:pPr>
      <w:r>
        <w:t>- многоквартирный дом.</w:t>
      </w:r>
    </w:p>
    <w:p w:rsidR="00222FDC" w:rsidRDefault="00FC6169" w:rsidP="00CE1E4F">
      <w:pPr>
        <w:shd w:val="clear" w:color="auto" w:fill="FFFFFF" w:themeFill="background1"/>
        <w:tabs>
          <w:tab w:val="left" w:pos="3570"/>
        </w:tabs>
        <w:spacing w:after="0"/>
        <w:ind w:firstLine="709"/>
        <w:jc w:val="both"/>
      </w:pPr>
      <w:r>
        <w:t>В зону действия входят муниципальные учреждения образовательной сферы, учреждения здравоохранения, культурно-досуговые,  многоквартирный дом. В перспективе увеличение зоны действия котельных не планируется.</w:t>
      </w: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РАЗДЕЛ 1. ПОКАЗАТЕЛИ СУЩЕСТВУЮЩЕГО И ПЕРСПЕКТИВНОГО СПРОСА НА ТЕПЛОВУЮ ЭНЕРГИЮ (МОЩНОСТЬ) И ТЕПЛОНОСИТЕЛЬ В УСТАНОВЛЕННЫХ ГРАНИЦАХ ТЕРРИТОРИИ ВОРОНЕЖСКОГО СЕЛЬСКОГО ПОСЕЛЕНИЯ</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jc w:val="center"/>
        <w:rPr>
          <w:b/>
          <w:bCs/>
        </w:rPr>
      </w:pPr>
      <w:r>
        <w:rPr>
          <w:b/>
          <w:bCs/>
        </w:rPr>
        <w:t>1.1.</w:t>
      </w:r>
      <w:r>
        <w:rPr>
          <w:b/>
          <w:bCs/>
        </w:rPr>
        <w:tab/>
        <w:t xml:space="preserve">Величины существующей отапливаемой площади строительных фондов и приросты отапливаемой площади строительных фондов </w:t>
      </w:r>
      <w:proofErr w:type="gramStart"/>
      <w:r>
        <w:rPr>
          <w:b/>
          <w:bCs/>
        </w:rPr>
        <w:t>по</w:t>
      </w:r>
      <w:proofErr w:type="gramEnd"/>
    </w:p>
    <w:p w:rsidR="00222FDC" w:rsidRDefault="00FC6169" w:rsidP="00CE1E4F">
      <w:pPr>
        <w:shd w:val="clear" w:color="auto" w:fill="FFFFFF" w:themeFill="background1"/>
        <w:spacing w:after="0"/>
        <w:jc w:val="center"/>
        <w:rPr>
          <w:b/>
          <w:bCs/>
        </w:rPr>
      </w:pPr>
      <w:r>
        <w:rPr>
          <w:b/>
          <w:bCs/>
        </w:rPr>
        <w:t>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 летнего периода и на последующие 5-летние периоды (далее - этапы)</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r>
        <w:t>В таблице 1 отражены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w:t>
      </w:r>
    </w:p>
    <w:p w:rsidR="00222FDC" w:rsidRDefault="00222FDC" w:rsidP="00CE1E4F">
      <w:pPr>
        <w:shd w:val="clear" w:color="auto" w:fill="FFFFFF" w:themeFill="background1"/>
        <w:spacing w:after="0"/>
        <w:jc w:val="both"/>
      </w:pPr>
    </w:p>
    <w:p w:rsidR="00222FDC" w:rsidRDefault="00FC6169" w:rsidP="00CE1E4F">
      <w:pPr>
        <w:shd w:val="clear" w:color="auto" w:fill="FFFFFF" w:themeFill="background1"/>
        <w:spacing w:after="0"/>
        <w:ind w:firstLine="709"/>
        <w:jc w:val="both"/>
      </w:pPr>
      <w:r>
        <w:rPr>
          <w:b/>
          <w:bCs/>
        </w:rPr>
        <w:t>Таблица 1</w:t>
      </w:r>
      <w:r>
        <w:t>. Величины существующей отапливаемой площади строительных фондов и приросты отапливаемой площади строительных фондов по расчетным элементам</w:t>
      </w:r>
    </w:p>
    <w:p w:rsidR="00222FDC" w:rsidRDefault="00222FDC" w:rsidP="00CE1E4F">
      <w:pPr>
        <w:shd w:val="clear" w:color="auto" w:fill="FFFFFF" w:themeFill="background1"/>
        <w:spacing w:after="0"/>
        <w:ind w:firstLine="709"/>
        <w:jc w:val="both"/>
      </w:pPr>
    </w:p>
    <w:tbl>
      <w:tblPr>
        <w:tblW w:w="5000" w:type="pct"/>
        <w:tblLayout w:type="fixed"/>
        <w:tblCellMar>
          <w:left w:w="5" w:type="dxa"/>
          <w:right w:w="5" w:type="dxa"/>
        </w:tblCellMar>
        <w:tblLook w:val="04A0" w:firstRow="1" w:lastRow="0" w:firstColumn="1" w:lastColumn="0" w:noHBand="0" w:noVBand="1"/>
      </w:tblPr>
      <w:tblGrid>
        <w:gridCol w:w="977"/>
        <w:gridCol w:w="4432"/>
        <w:gridCol w:w="1324"/>
        <w:gridCol w:w="1540"/>
        <w:gridCol w:w="1376"/>
      </w:tblGrid>
      <w:tr w:rsidR="00222FDC">
        <w:trPr>
          <w:trHeight w:val="827"/>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272" w:after="0"/>
              <w:ind w:left="9" w:right="2"/>
              <w:jc w:val="center"/>
              <w:rPr>
                <w:rFonts w:eastAsia="Times New Roman" w:cs="Times New Roman"/>
                <w:b/>
                <w:sz w:val="24"/>
              </w:rPr>
            </w:pPr>
            <w:r>
              <w:rPr>
                <w:rFonts w:eastAsia="Times New Roman" w:cs="Times New Roman"/>
                <w:b/>
                <w:sz w:val="24"/>
              </w:rPr>
              <w:t>№</w:t>
            </w:r>
            <w:r>
              <w:rPr>
                <w:rFonts w:eastAsia="Times New Roman" w:cs="Times New Roman"/>
                <w:b/>
                <w:spacing w:val="-2"/>
                <w:sz w:val="24"/>
              </w:rPr>
              <w:t xml:space="preserve"> </w:t>
            </w:r>
            <w:proofErr w:type="gramStart"/>
            <w:r>
              <w:rPr>
                <w:rFonts w:eastAsia="Times New Roman" w:cs="Times New Roman"/>
                <w:b/>
                <w:spacing w:val="-5"/>
                <w:sz w:val="24"/>
              </w:rPr>
              <w:t>п</w:t>
            </w:r>
            <w:proofErr w:type="gramEnd"/>
            <w:r>
              <w:rPr>
                <w:rFonts w:eastAsia="Times New Roman" w:cs="Times New Roman"/>
                <w:b/>
                <w:spacing w:val="-5"/>
                <w:sz w:val="24"/>
              </w:rPr>
              <w:t>/п</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272" w:after="0"/>
              <w:ind w:left="804"/>
              <w:rPr>
                <w:rFonts w:eastAsia="Times New Roman" w:cs="Times New Roman"/>
                <w:b/>
                <w:sz w:val="24"/>
              </w:rPr>
            </w:pPr>
            <w:r>
              <w:rPr>
                <w:rFonts w:eastAsia="Times New Roman" w:cs="Times New Roman"/>
                <w:b/>
                <w:sz w:val="24"/>
              </w:rPr>
              <w:t>Наименование</w:t>
            </w:r>
            <w:r>
              <w:rPr>
                <w:rFonts w:eastAsia="Times New Roman" w:cs="Times New Roman"/>
                <w:b/>
                <w:spacing w:val="-7"/>
                <w:sz w:val="24"/>
              </w:rPr>
              <w:t xml:space="preserve"> </w:t>
            </w:r>
            <w:r>
              <w:rPr>
                <w:rFonts w:eastAsia="Times New Roman" w:cs="Times New Roman"/>
                <w:b/>
                <w:spacing w:val="-2"/>
                <w:sz w:val="24"/>
              </w:rPr>
              <w:t>показателя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35" w:after="0"/>
              <w:ind w:left="57"/>
              <w:jc w:val="center"/>
              <w:rPr>
                <w:rFonts w:eastAsia="Times New Roman" w:cs="Times New Roman"/>
                <w:b/>
                <w:sz w:val="24"/>
              </w:rPr>
            </w:pPr>
            <w:r>
              <w:rPr>
                <w:rFonts w:eastAsia="Times New Roman" w:cs="Times New Roman"/>
                <w:b/>
                <w:spacing w:val="-2"/>
                <w:sz w:val="24"/>
              </w:rPr>
              <w:t>Единица измерения</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tabs>
                <w:tab w:val="left" w:pos="175"/>
              </w:tabs>
              <w:spacing w:after="0"/>
              <w:rPr>
                <w:rFonts w:eastAsia="Times New Roman" w:cs="Times New Roman"/>
                <w:b/>
                <w:sz w:val="24"/>
              </w:rPr>
            </w:pPr>
            <w:r>
              <w:rPr>
                <w:rFonts w:eastAsia="Times New Roman" w:cs="Times New Roman"/>
                <w:b/>
                <w:spacing w:val="-2"/>
                <w:sz w:val="24"/>
              </w:rPr>
              <w:t>Современн</w:t>
            </w:r>
            <w:r>
              <w:rPr>
                <w:rFonts w:eastAsia="Times New Roman" w:cs="Times New Roman"/>
                <w:b/>
                <w:spacing w:val="-6"/>
                <w:sz w:val="24"/>
              </w:rPr>
              <w:t>ое</w:t>
            </w:r>
          </w:p>
          <w:p w:rsidR="00222FDC" w:rsidRDefault="00FC6169" w:rsidP="00CE1E4F">
            <w:pPr>
              <w:widowControl w:val="0"/>
              <w:shd w:val="clear" w:color="auto" w:fill="FFFFFF" w:themeFill="background1"/>
              <w:spacing w:after="0" w:line="259" w:lineRule="exact"/>
              <w:ind w:left="219"/>
              <w:rPr>
                <w:rFonts w:eastAsia="Times New Roman" w:cs="Times New Roman"/>
                <w:b/>
                <w:sz w:val="24"/>
              </w:rPr>
            </w:pPr>
            <w:r>
              <w:rPr>
                <w:rFonts w:eastAsia="Times New Roman" w:cs="Times New Roman"/>
                <w:b/>
                <w:spacing w:val="-2"/>
                <w:sz w:val="24"/>
              </w:rPr>
              <w:t>состояние</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35" w:after="0"/>
              <w:ind w:left="57" w:right="113"/>
              <w:jc w:val="center"/>
              <w:rPr>
                <w:rFonts w:eastAsia="Times New Roman" w:cs="Times New Roman"/>
                <w:b/>
                <w:sz w:val="24"/>
              </w:rPr>
            </w:pPr>
            <w:r>
              <w:rPr>
                <w:rFonts w:eastAsia="Times New Roman" w:cs="Times New Roman"/>
                <w:b/>
                <w:spacing w:val="-2"/>
                <w:sz w:val="24"/>
              </w:rPr>
              <w:t>Расчетны</w:t>
            </w:r>
            <w:r>
              <w:rPr>
                <w:rFonts w:eastAsia="Times New Roman" w:cs="Times New Roman"/>
                <w:b/>
                <w:sz w:val="24"/>
              </w:rPr>
              <w:t>й срок</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right="2"/>
              <w:jc w:val="center"/>
              <w:rPr>
                <w:rFonts w:eastAsia="Times New Roman" w:cs="Times New Roman"/>
                <w:b/>
                <w:sz w:val="24"/>
              </w:rPr>
            </w:pPr>
            <w:r>
              <w:rPr>
                <w:rFonts w:eastAsia="Times New Roman" w:cs="Times New Roman"/>
                <w:b/>
                <w:spacing w:val="-10"/>
                <w:sz w:val="24"/>
              </w:rPr>
              <w:t>1</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5"/>
              <w:jc w:val="center"/>
              <w:rPr>
                <w:rFonts w:eastAsia="Times New Roman" w:cs="Times New Roman"/>
                <w:b/>
                <w:sz w:val="24"/>
              </w:rPr>
            </w:pPr>
            <w:r>
              <w:rPr>
                <w:rFonts w:eastAsia="Times New Roman" w:cs="Times New Roman"/>
                <w:b/>
                <w:spacing w:val="-10"/>
                <w:sz w:val="24"/>
              </w:rPr>
              <w:t>2</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37" w:right="35"/>
              <w:jc w:val="center"/>
              <w:rPr>
                <w:rFonts w:eastAsia="Times New Roman" w:cs="Times New Roman"/>
                <w:b/>
                <w:sz w:val="24"/>
              </w:rPr>
            </w:pPr>
            <w:r>
              <w:rPr>
                <w:rFonts w:eastAsia="Times New Roman" w:cs="Times New Roman"/>
                <w:b/>
                <w:spacing w:val="-10"/>
                <w:sz w:val="24"/>
              </w:rPr>
              <w:t>3</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7" w:right="2"/>
              <w:jc w:val="center"/>
              <w:rPr>
                <w:rFonts w:eastAsia="Times New Roman" w:cs="Times New Roman"/>
                <w:b/>
                <w:sz w:val="24"/>
              </w:rPr>
            </w:pPr>
            <w:r>
              <w:rPr>
                <w:rFonts w:eastAsia="Times New Roman" w:cs="Times New Roman"/>
                <w:b/>
                <w:spacing w:val="-10"/>
                <w:sz w:val="24"/>
              </w:rPr>
              <w:t>4</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5" w:right="2"/>
              <w:jc w:val="center"/>
              <w:rPr>
                <w:rFonts w:eastAsia="Times New Roman" w:cs="Times New Roman"/>
                <w:b/>
                <w:sz w:val="24"/>
              </w:rPr>
            </w:pPr>
            <w:r>
              <w:rPr>
                <w:rFonts w:eastAsia="Times New Roman" w:cs="Times New Roman"/>
                <w:b/>
                <w:spacing w:val="-10"/>
                <w:sz w:val="24"/>
              </w:rPr>
              <w:t>5</w:t>
            </w:r>
          </w:p>
        </w:tc>
      </w:tr>
      <w:tr w:rsidR="00222FDC">
        <w:trPr>
          <w:trHeight w:val="277"/>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9" w:right="2"/>
              <w:jc w:val="center"/>
              <w:rPr>
                <w:rFonts w:eastAsia="Times New Roman" w:cs="Times New Roman"/>
                <w:b/>
                <w:sz w:val="24"/>
              </w:rPr>
            </w:pPr>
            <w:r>
              <w:rPr>
                <w:rFonts w:eastAsia="Times New Roman" w:cs="Times New Roman"/>
                <w:b/>
                <w:spacing w:val="-10"/>
                <w:sz w:val="24"/>
              </w:rPr>
              <w:t>1</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107"/>
              <w:rPr>
                <w:rFonts w:eastAsia="Times New Roman" w:cs="Times New Roman"/>
                <w:b/>
                <w:sz w:val="24"/>
              </w:rPr>
            </w:pPr>
            <w:r>
              <w:rPr>
                <w:rFonts w:eastAsia="Times New Roman" w:cs="Times New Roman"/>
                <w:b/>
                <w:spacing w:val="-2"/>
                <w:sz w:val="24"/>
              </w:rPr>
              <w:t>ТЕРРИТОРИЯ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c>
          <w:tcPr>
            <w:tcW w:w="153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c>
          <w:tcPr>
            <w:tcW w:w="137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r>
      <w:tr w:rsidR="00222FDC" w:rsidTr="003C3EDF">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28" w:after="0"/>
              <w:ind w:left="9"/>
              <w:jc w:val="center"/>
              <w:rPr>
                <w:rFonts w:eastAsia="Times New Roman" w:cs="Times New Roman"/>
                <w:sz w:val="24"/>
              </w:rPr>
            </w:pPr>
            <w:r>
              <w:rPr>
                <w:rFonts w:eastAsia="Times New Roman" w:cs="Times New Roman"/>
                <w:spacing w:val="-5"/>
                <w:sz w:val="24"/>
              </w:rPr>
              <w:t>1.1</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68" w:lineRule="exact"/>
              <w:ind w:left="107"/>
              <w:rPr>
                <w:rFonts w:eastAsia="Times New Roman" w:cs="Times New Roman"/>
                <w:sz w:val="24"/>
              </w:rPr>
            </w:pPr>
            <w:r>
              <w:rPr>
                <w:rFonts w:eastAsia="Times New Roman" w:cs="Times New Roman"/>
                <w:sz w:val="24"/>
              </w:rPr>
              <w:t>Общая</w:t>
            </w:r>
            <w:r>
              <w:rPr>
                <w:rFonts w:eastAsia="Times New Roman" w:cs="Times New Roman"/>
                <w:spacing w:val="-2"/>
                <w:sz w:val="24"/>
              </w:rPr>
              <w:t xml:space="preserve"> </w:t>
            </w:r>
            <w:r>
              <w:rPr>
                <w:rFonts w:eastAsia="Times New Roman" w:cs="Times New Roman"/>
                <w:sz w:val="24"/>
              </w:rPr>
              <w:t>площадь</w:t>
            </w:r>
            <w:r>
              <w:rPr>
                <w:rFonts w:eastAsia="Times New Roman" w:cs="Times New Roman"/>
                <w:spacing w:val="-3"/>
                <w:sz w:val="24"/>
              </w:rPr>
              <w:t xml:space="preserve"> </w:t>
            </w:r>
            <w:r>
              <w:rPr>
                <w:rFonts w:eastAsia="Times New Roman" w:cs="Times New Roman"/>
                <w:sz w:val="24"/>
              </w:rPr>
              <w:t>земель</w:t>
            </w:r>
            <w:r>
              <w:rPr>
                <w:rFonts w:eastAsia="Times New Roman" w:cs="Times New Roman"/>
                <w:spacing w:val="-2"/>
                <w:sz w:val="24"/>
              </w:rPr>
              <w:t xml:space="preserve"> </w:t>
            </w:r>
            <w:r>
              <w:rPr>
                <w:rFonts w:eastAsia="Times New Roman" w:cs="Times New Roman"/>
                <w:sz w:val="24"/>
              </w:rPr>
              <w:t>в</w:t>
            </w:r>
            <w:r>
              <w:rPr>
                <w:rFonts w:eastAsia="Times New Roman" w:cs="Times New Roman"/>
                <w:spacing w:val="-2"/>
                <w:sz w:val="24"/>
              </w:rPr>
              <w:t xml:space="preserve"> границах</w:t>
            </w:r>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pacing w:val="-2"/>
                <w:sz w:val="24"/>
              </w:rPr>
              <w:t>поселения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28" w:after="0"/>
              <w:ind w:left="37" w:right="33"/>
              <w:jc w:val="center"/>
              <w:rPr>
                <w:rFonts w:eastAsia="Times New Roman" w:cs="Times New Roman"/>
                <w:sz w:val="24"/>
              </w:rPr>
            </w:pPr>
            <w:r>
              <w:rPr>
                <w:rFonts w:eastAsia="Times New Roman" w:cs="Times New Roman"/>
                <w:spacing w:val="-5"/>
                <w:sz w:val="24"/>
              </w:rPr>
              <w:t>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sidRPr="003C3EDF">
              <w:rPr>
                <w:rFonts w:eastAsia="Times New Roman" w:cs="Times New Roman"/>
                <w:b/>
                <w:spacing w:val="-10"/>
                <w:sz w:val="24"/>
                <w:shd w:val="clear" w:color="auto" w:fill="FFFF00"/>
                <w:lang w:val="en-US"/>
              </w:rPr>
              <w:t>9680</w:t>
            </w:r>
            <w:r w:rsidRPr="003C3EDF">
              <w:rPr>
                <w:rFonts w:eastAsia="Times New Roman" w:cs="Times New Roman"/>
                <w:b/>
                <w:spacing w:val="-10"/>
                <w:sz w:val="24"/>
                <w:shd w:val="clear" w:color="auto" w:fill="FFFF00"/>
              </w:rPr>
              <w:t>,58</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sidRPr="003C3EDF">
              <w:rPr>
                <w:rFonts w:eastAsia="Times New Roman" w:cs="Times New Roman"/>
                <w:b/>
                <w:spacing w:val="-10"/>
                <w:sz w:val="24"/>
                <w:shd w:val="clear" w:color="auto" w:fill="FFFF00"/>
              </w:rPr>
              <w:t>9680,58</w:t>
            </w:r>
          </w:p>
        </w:tc>
      </w:tr>
      <w:tr w:rsidR="00222FDC" w:rsidTr="003C3EDF">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z w:val="24"/>
              </w:rPr>
              <w:t>в</w:t>
            </w:r>
            <w:r>
              <w:rPr>
                <w:rFonts w:eastAsia="Times New Roman" w:cs="Times New Roman"/>
                <w:spacing w:val="-1"/>
                <w:sz w:val="24"/>
              </w:rPr>
              <w:t xml:space="preserve"> </w:t>
            </w:r>
            <w:r>
              <w:rPr>
                <w:rFonts w:eastAsia="Times New Roman" w:cs="Times New Roman"/>
                <w:sz w:val="24"/>
              </w:rPr>
              <w:t xml:space="preserve">том </w:t>
            </w:r>
            <w:r>
              <w:rPr>
                <w:rFonts w:eastAsia="Times New Roman" w:cs="Times New Roman"/>
                <w:spacing w:val="-2"/>
                <w:sz w:val="24"/>
              </w:rPr>
              <w:t>числе</w:t>
            </w:r>
          </w:p>
        </w:tc>
        <w:tc>
          <w:tcPr>
            <w:tcW w:w="132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r>
      <w:tr w:rsidR="00222FDC" w:rsidTr="003C3EDF">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jc w:val="center"/>
              <w:rPr>
                <w:rFonts w:eastAsia="Times New Roman" w:cs="Times New Roman"/>
                <w:sz w:val="24"/>
              </w:rPr>
            </w:pPr>
            <w:r>
              <w:rPr>
                <w:rFonts w:eastAsia="Times New Roman" w:cs="Times New Roman"/>
                <w:spacing w:val="-5"/>
                <w:sz w:val="24"/>
              </w:rPr>
              <w:t>1.2</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z w:val="24"/>
              </w:rPr>
              <w:t>земли</w:t>
            </w:r>
            <w:r>
              <w:rPr>
                <w:rFonts w:eastAsia="Times New Roman" w:cs="Times New Roman"/>
                <w:spacing w:val="-6"/>
                <w:sz w:val="24"/>
              </w:rPr>
              <w:t xml:space="preserve"> </w:t>
            </w:r>
            <w:r>
              <w:rPr>
                <w:rFonts w:eastAsia="Times New Roman" w:cs="Times New Roman"/>
                <w:sz w:val="24"/>
              </w:rPr>
              <w:t>сельскохозяйственного</w:t>
            </w:r>
            <w:r>
              <w:rPr>
                <w:rFonts w:eastAsia="Times New Roman" w:cs="Times New Roman"/>
                <w:spacing w:val="-5"/>
                <w:sz w:val="24"/>
              </w:rPr>
              <w:t xml:space="preserve"> </w:t>
            </w:r>
            <w:r>
              <w:rPr>
                <w:rFonts w:eastAsia="Times New Roman" w:cs="Times New Roman"/>
                <w:spacing w:val="-2"/>
                <w:sz w:val="24"/>
              </w:rPr>
              <w:t>назначения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37" w:right="33"/>
              <w:jc w:val="center"/>
              <w:rPr>
                <w:rFonts w:eastAsia="Times New Roman" w:cs="Times New Roman"/>
                <w:sz w:val="24"/>
              </w:rPr>
            </w:pPr>
            <w:r>
              <w:rPr>
                <w:rFonts w:eastAsia="Times New Roman" w:cs="Times New Roman"/>
                <w:spacing w:val="-5"/>
                <w:sz w:val="24"/>
              </w:rPr>
              <w:t>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sidRPr="003C3EDF">
              <w:rPr>
                <w:rFonts w:eastAsia="Times New Roman" w:cs="Times New Roman"/>
                <w:spacing w:val="-10"/>
                <w:sz w:val="24"/>
                <w:shd w:val="clear" w:color="auto" w:fill="FFFF00"/>
              </w:rPr>
              <w:t>7367,82</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sidRPr="003C3EDF">
              <w:rPr>
                <w:rFonts w:eastAsia="Times New Roman" w:cs="Times New Roman"/>
                <w:spacing w:val="-10"/>
                <w:sz w:val="24"/>
                <w:shd w:val="clear" w:color="auto" w:fill="FFFF00"/>
              </w:rPr>
              <w:t>7367,82</w:t>
            </w:r>
          </w:p>
        </w:tc>
      </w:tr>
      <w:tr w:rsidR="00222FDC" w:rsidTr="003C3EDF">
        <w:trPr>
          <w:trHeight w:val="1656"/>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4"/>
              </w:rPr>
            </w:pPr>
          </w:p>
          <w:p w:rsidR="00222FDC" w:rsidRDefault="00222FDC" w:rsidP="00CE1E4F">
            <w:pPr>
              <w:widowControl w:val="0"/>
              <w:shd w:val="clear" w:color="auto" w:fill="FFFFFF" w:themeFill="background1"/>
              <w:spacing w:before="131" w:after="0"/>
              <w:rPr>
                <w:rFonts w:eastAsia="Times New Roman" w:cs="Times New Roman"/>
                <w:sz w:val="24"/>
              </w:rPr>
            </w:pPr>
          </w:p>
          <w:p w:rsidR="00222FDC" w:rsidRDefault="00FC6169" w:rsidP="00CE1E4F">
            <w:pPr>
              <w:widowControl w:val="0"/>
              <w:shd w:val="clear" w:color="auto" w:fill="FFFFFF" w:themeFill="background1"/>
              <w:spacing w:after="0"/>
              <w:ind w:left="9"/>
              <w:jc w:val="center"/>
              <w:rPr>
                <w:rFonts w:eastAsia="Times New Roman" w:cs="Times New Roman"/>
                <w:sz w:val="24"/>
              </w:rPr>
            </w:pPr>
            <w:r>
              <w:rPr>
                <w:rFonts w:eastAsia="Times New Roman" w:cs="Times New Roman"/>
                <w:spacing w:val="-5"/>
                <w:sz w:val="24"/>
              </w:rPr>
              <w:t>1.3</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7"/>
              <w:rPr>
                <w:rFonts w:eastAsia="Times New Roman" w:cs="Times New Roman"/>
                <w:sz w:val="24"/>
              </w:rPr>
            </w:pPr>
            <w:proofErr w:type="gramStart"/>
            <w:r>
              <w:rPr>
                <w:rFonts w:eastAsia="Times New Roman" w:cs="Times New Roman"/>
                <w:sz w:val="24"/>
              </w:rPr>
              <w:t>земли промышленности, энергетики, транспорта, связи, радиовещания, телевидения, информатики, земли для обеспечения</w:t>
            </w:r>
            <w:r>
              <w:rPr>
                <w:rFonts w:eastAsia="Times New Roman" w:cs="Times New Roman"/>
                <w:spacing w:val="-15"/>
                <w:sz w:val="24"/>
              </w:rPr>
              <w:t xml:space="preserve"> </w:t>
            </w:r>
            <w:r>
              <w:rPr>
                <w:rFonts w:eastAsia="Times New Roman" w:cs="Times New Roman"/>
                <w:sz w:val="24"/>
              </w:rPr>
              <w:t>космической</w:t>
            </w:r>
            <w:r>
              <w:rPr>
                <w:rFonts w:eastAsia="Times New Roman" w:cs="Times New Roman"/>
                <w:spacing w:val="-15"/>
                <w:sz w:val="24"/>
              </w:rPr>
              <w:t xml:space="preserve"> </w:t>
            </w:r>
            <w:r>
              <w:rPr>
                <w:rFonts w:eastAsia="Times New Roman" w:cs="Times New Roman"/>
                <w:sz w:val="24"/>
              </w:rPr>
              <w:t>деятельности, земли обороны, безопасности и земли</w:t>
            </w:r>
            <w:proofErr w:type="gramEnd"/>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z w:val="24"/>
              </w:rPr>
              <w:t>иного</w:t>
            </w:r>
            <w:r>
              <w:rPr>
                <w:rFonts w:eastAsia="Times New Roman" w:cs="Times New Roman"/>
                <w:spacing w:val="-4"/>
                <w:sz w:val="24"/>
              </w:rPr>
              <w:t xml:space="preserve"> </w:t>
            </w:r>
            <w:r>
              <w:rPr>
                <w:rFonts w:eastAsia="Times New Roman" w:cs="Times New Roman"/>
                <w:sz w:val="24"/>
              </w:rPr>
              <w:t>специального</w:t>
            </w:r>
            <w:r>
              <w:rPr>
                <w:rFonts w:eastAsia="Times New Roman" w:cs="Times New Roman"/>
                <w:spacing w:val="-5"/>
                <w:sz w:val="24"/>
              </w:rPr>
              <w:t xml:space="preserve"> </w:t>
            </w:r>
            <w:r>
              <w:rPr>
                <w:rFonts w:eastAsia="Times New Roman" w:cs="Times New Roman"/>
                <w:spacing w:val="-2"/>
                <w:sz w:val="24"/>
              </w:rPr>
              <w:t>назначения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4"/>
              </w:rPr>
            </w:pPr>
          </w:p>
          <w:p w:rsidR="00222FDC" w:rsidRDefault="00222FDC" w:rsidP="00CE1E4F">
            <w:pPr>
              <w:widowControl w:val="0"/>
              <w:shd w:val="clear" w:color="auto" w:fill="FFFFFF" w:themeFill="background1"/>
              <w:spacing w:before="131" w:after="0"/>
              <w:rPr>
                <w:rFonts w:eastAsia="Times New Roman" w:cs="Times New Roman"/>
                <w:sz w:val="24"/>
              </w:rPr>
            </w:pPr>
          </w:p>
          <w:p w:rsidR="00222FDC" w:rsidRDefault="00FC6169" w:rsidP="00CE1E4F">
            <w:pPr>
              <w:widowControl w:val="0"/>
              <w:shd w:val="clear" w:color="auto" w:fill="FFFFFF" w:themeFill="background1"/>
              <w:spacing w:after="0"/>
              <w:ind w:left="37" w:right="33"/>
              <w:jc w:val="center"/>
              <w:rPr>
                <w:rFonts w:eastAsia="Times New Roman" w:cs="Times New Roman"/>
                <w:sz w:val="24"/>
              </w:rPr>
            </w:pPr>
            <w:r>
              <w:rPr>
                <w:rFonts w:eastAsia="Times New Roman" w:cs="Times New Roman"/>
                <w:spacing w:val="-5"/>
                <w:sz w:val="24"/>
              </w:rPr>
              <w:t>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sidRPr="003C3EDF">
              <w:rPr>
                <w:rFonts w:eastAsia="Times New Roman" w:cs="Times New Roman"/>
                <w:spacing w:val="-10"/>
                <w:sz w:val="24"/>
                <w:shd w:val="clear" w:color="auto" w:fill="FFFF00"/>
              </w:rPr>
              <w:t>197</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sidRPr="003C3EDF">
              <w:rPr>
                <w:rFonts w:eastAsia="Times New Roman" w:cs="Times New Roman"/>
                <w:spacing w:val="-10"/>
                <w:sz w:val="24"/>
                <w:shd w:val="clear" w:color="auto" w:fill="FFFF00"/>
              </w:rPr>
              <w:t>197</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jc w:val="center"/>
              <w:rPr>
                <w:rFonts w:eastAsia="Times New Roman" w:cs="Times New Roman"/>
                <w:sz w:val="24"/>
              </w:rPr>
            </w:pPr>
            <w:r>
              <w:rPr>
                <w:rFonts w:eastAsia="Times New Roman" w:cs="Times New Roman"/>
                <w:spacing w:val="-5"/>
                <w:sz w:val="24"/>
              </w:rPr>
              <w:t>1.4</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z w:val="24"/>
              </w:rPr>
              <w:t>земли</w:t>
            </w:r>
            <w:r>
              <w:rPr>
                <w:rFonts w:eastAsia="Times New Roman" w:cs="Times New Roman"/>
                <w:spacing w:val="-3"/>
                <w:sz w:val="24"/>
              </w:rPr>
              <w:t xml:space="preserve"> </w:t>
            </w:r>
            <w:r>
              <w:rPr>
                <w:rFonts w:eastAsia="Times New Roman" w:cs="Times New Roman"/>
                <w:sz w:val="24"/>
              </w:rPr>
              <w:t>водного</w:t>
            </w:r>
            <w:r>
              <w:rPr>
                <w:rFonts w:eastAsia="Times New Roman" w:cs="Times New Roman"/>
                <w:spacing w:val="-2"/>
                <w:sz w:val="24"/>
              </w:rPr>
              <w:t xml:space="preserve"> фонда</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37" w:right="33"/>
              <w:jc w:val="center"/>
              <w:rPr>
                <w:rFonts w:eastAsia="Times New Roman" w:cs="Times New Roman"/>
                <w:sz w:val="24"/>
              </w:rPr>
            </w:pPr>
            <w:r>
              <w:rPr>
                <w:rFonts w:eastAsia="Times New Roman" w:cs="Times New Roman"/>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Pr>
                <w:rFonts w:eastAsia="Times New Roman" w:cs="Times New Roman"/>
                <w:spacing w:val="-10"/>
                <w:sz w:val="24"/>
                <w:shd w:val="clear" w:color="auto" w:fill="FFFF00"/>
              </w:rPr>
              <w:t>623</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Pr>
                <w:rFonts w:eastAsia="Times New Roman" w:cs="Times New Roman"/>
                <w:spacing w:val="-10"/>
                <w:sz w:val="24"/>
                <w:shd w:val="clear" w:color="auto" w:fill="FFFF00"/>
              </w:rPr>
              <w:t>623</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jc w:val="center"/>
              <w:rPr>
                <w:rFonts w:eastAsia="Times New Roman" w:cs="Times New Roman"/>
                <w:sz w:val="24"/>
              </w:rPr>
            </w:pPr>
            <w:r>
              <w:rPr>
                <w:rFonts w:eastAsia="Times New Roman" w:cs="Times New Roman"/>
                <w:spacing w:val="-5"/>
                <w:sz w:val="24"/>
              </w:rPr>
              <w:t>1.5</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z w:val="24"/>
              </w:rPr>
              <w:t>земли</w:t>
            </w:r>
            <w:r>
              <w:rPr>
                <w:rFonts w:eastAsia="Times New Roman" w:cs="Times New Roman"/>
                <w:spacing w:val="-3"/>
                <w:sz w:val="24"/>
              </w:rPr>
              <w:t xml:space="preserve"> </w:t>
            </w:r>
            <w:r>
              <w:rPr>
                <w:rFonts w:eastAsia="Times New Roman" w:cs="Times New Roman"/>
                <w:sz w:val="24"/>
              </w:rPr>
              <w:t>населенных</w:t>
            </w:r>
            <w:r>
              <w:rPr>
                <w:rFonts w:eastAsia="Times New Roman" w:cs="Times New Roman"/>
                <w:spacing w:val="-4"/>
                <w:sz w:val="24"/>
              </w:rPr>
              <w:t xml:space="preserve"> </w:t>
            </w:r>
            <w:r>
              <w:rPr>
                <w:rFonts w:eastAsia="Times New Roman" w:cs="Times New Roman"/>
                <w:spacing w:val="-2"/>
                <w:sz w:val="24"/>
              </w:rPr>
              <w:t>пунктов</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37" w:right="33"/>
              <w:jc w:val="center"/>
              <w:rPr>
                <w:rFonts w:eastAsia="Times New Roman" w:cs="Times New Roman"/>
                <w:sz w:val="24"/>
              </w:rPr>
            </w:pPr>
            <w:r>
              <w:rPr>
                <w:rFonts w:eastAsia="Times New Roman" w:cs="Times New Roman"/>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Pr>
                <w:rFonts w:eastAsia="Times New Roman" w:cs="Times New Roman"/>
                <w:spacing w:val="-10"/>
                <w:sz w:val="24"/>
                <w:shd w:val="clear" w:color="auto" w:fill="FFFF00"/>
              </w:rPr>
              <w:t>1418,46</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Pr>
                <w:rFonts w:eastAsia="Times New Roman" w:cs="Times New Roman"/>
                <w:spacing w:val="-10"/>
                <w:sz w:val="24"/>
                <w:shd w:val="clear" w:color="auto" w:fill="FFFF00"/>
              </w:rPr>
              <w:t>1418,46</w:t>
            </w:r>
          </w:p>
        </w:tc>
      </w:tr>
      <w:tr w:rsidR="00222FDC">
        <w:trPr>
          <w:trHeight w:val="278"/>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107"/>
              <w:rPr>
                <w:rFonts w:eastAsia="Times New Roman" w:cs="Times New Roman"/>
                <w:sz w:val="24"/>
              </w:rPr>
            </w:pPr>
            <w:r>
              <w:rPr>
                <w:rFonts w:eastAsia="Times New Roman" w:cs="Times New Roman"/>
                <w:sz w:val="24"/>
              </w:rPr>
              <w:t>в</w:t>
            </w:r>
            <w:r>
              <w:rPr>
                <w:rFonts w:eastAsia="Times New Roman" w:cs="Times New Roman"/>
                <w:spacing w:val="-1"/>
                <w:sz w:val="24"/>
              </w:rPr>
              <w:t xml:space="preserve"> </w:t>
            </w:r>
            <w:r>
              <w:rPr>
                <w:rFonts w:eastAsia="Times New Roman" w:cs="Times New Roman"/>
                <w:sz w:val="24"/>
              </w:rPr>
              <w:t xml:space="preserve">том </w:t>
            </w:r>
            <w:r>
              <w:rPr>
                <w:rFonts w:eastAsia="Times New Roman" w:cs="Times New Roman"/>
                <w:spacing w:val="-2"/>
                <w:sz w:val="24"/>
              </w:rPr>
              <w:t>числе</w:t>
            </w:r>
          </w:p>
        </w:tc>
        <w:tc>
          <w:tcPr>
            <w:tcW w:w="132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c>
          <w:tcPr>
            <w:tcW w:w="153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c>
          <w:tcPr>
            <w:tcW w:w="137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right="2"/>
              <w:jc w:val="center"/>
              <w:rPr>
                <w:rFonts w:eastAsia="Times New Roman" w:cs="Times New Roman"/>
                <w:b/>
                <w:sz w:val="24"/>
              </w:rPr>
            </w:pPr>
            <w:r>
              <w:rPr>
                <w:rFonts w:eastAsia="Times New Roman" w:cs="Times New Roman"/>
                <w:b/>
                <w:spacing w:val="-2"/>
                <w:sz w:val="24"/>
              </w:rPr>
              <w:t>1.5.1</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b/>
                <w:sz w:val="24"/>
              </w:rPr>
            </w:pPr>
            <w:r>
              <w:rPr>
                <w:rFonts w:eastAsia="Times New Roman" w:cs="Times New Roman"/>
                <w:b/>
                <w:sz w:val="24"/>
                <w:u w:val="single"/>
              </w:rPr>
              <w:t>земли</w:t>
            </w:r>
            <w:r>
              <w:rPr>
                <w:rFonts w:eastAsia="Times New Roman" w:cs="Times New Roman"/>
                <w:b/>
                <w:spacing w:val="-3"/>
                <w:sz w:val="24"/>
                <w:u w:val="single"/>
              </w:rPr>
              <w:t xml:space="preserve"> </w:t>
            </w:r>
            <w:r>
              <w:rPr>
                <w:rFonts w:eastAsia="Times New Roman" w:cs="Times New Roman"/>
                <w:b/>
                <w:sz w:val="24"/>
                <w:u w:val="single"/>
              </w:rPr>
              <w:t>населенного</w:t>
            </w:r>
            <w:r>
              <w:rPr>
                <w:rFonts w:eastAsia="Times New Roman" w:cs="Times New Roman"/>
                <w:b/>
                <w:spacing w:val="-2"/>
                <w:sz w:val="24"/>
                <w:u w:val="single"/>
              </w:rPr>
              <w:t xml:space="preserve"> </w:t>
            </w:r>
            <w:r>
              <w:rPr>
                <w:rFonts w:eastAsia="Times New Roman" w:cs="Times New Roman"/>
                <w:b/>
                <w:sz w:val="24"/>
                <w:u w:val="single"/>
              </w:rPr>
              <w:t>пункта ст.</w:t>
            </w:r>
            <w:r>
              <w:rPr>
                <w:rFonts w:eastAsia="Times New Roman" w:cs="Times New Roman"/>
                <w:b/>
                <w:spacing w:val="-2"/>
                <w:sz w:val="24"/>
                <w:u w:val="single"/>
              </w:rPr>
              <w:t xml:space="preserve"> </w:t>
            </w:r>
            <w:proofErr w:type="gramStart"/>
            <w:r>
              <w:rPr>
                <w:rFonts w:eastAsia="Times New Roman" w:cs="Times New Roman"/>
                <w:b/>
                <w:spacing w:val="-2"/>
                <w:sz w:val="24"/>
                <w:u w:val="single"/>
              </w:rPr>
              <w:t>Воронежская</w:t>
            </w:r>
            <w:proofErr w:type="gramEnd"/>
          </w:p>
        </w:tc>
        <w:tc>
          <w:tcPr>
            <w:tcW w:w="132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c>
          <w:tcPr>
            <w:tcW w:w="153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c>
          <w:tcPr>
            <w:tcW w:w="137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6"/>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68" w:lineRule="exact"/>
              <w:ind w:left="107"/>
              <w:rPr>
                <w:rFonts w:eastAsia="Times New Roman" w:cs="Times New Roman"/>
                <w:sz w:val="24"/>
              </w:rPr>
            </w:pPr>
            <w:r>
              <w:rPr>
                <w:rFonts w:eastAsia="Times New Roman" w:cs="Times New Roman"/>
                <w:b/>
                <w:sz w:val="24"/>
              </w:rPr>
              <w:t>Общая</w:t>
            </w:r>
            <w:r>
              <w:rPr>
                <w:rFonts w:eastAsia="Times New Roman" w:cs="Times New Roman"/>
                <w:b/>
                <w:spacing w:val="-3"/>
                <w:sz w:val="24"/>
              </w:rPr>
              <w:t xml:space="preserve"> </w:t>
            </w:r>
            <w:r>
              <w:rPr>
                <w:rFonts w:eastAsia="Times New Roman" w:cs="Times New Roman"/>
                <w:b/>
                <w:sz w:val="24"/>
              </w:rPr>
              <w:t>площадь</w:t>
            </w:r>
            <w:r>
              <w:rPr>
                <w:rFonts w:eastAsia="Times New Roman" w:cs="Times New Roman"/>
                <w:b/>
                <w:spacing w:val="-3"/>
                <w:sz w:val="24"/>
              </w:rPr>
              <w:t xml:space="preserve"> </w:t>
            </w:r>
            <w:r>
              <w:rPr>
                <w:rFonts w:eastAsia="Times New Roman" w:cs="Times New Roman"/>
                <w:sz w:val="24"/>
              </w:rPr>
              <w:t>земель</w:t>
            </w:r>
            <w:r>
              <w:rPr>
                <w:rFonts w:eastAsia="Times New Roman" w:cs="Times New Roman"/>
                <w:spacing w:val="-2"/>
                <w:sz w:val="24"/>
              </w:rPr>
              <w:t xml:space="preserve"> </w:t>
            </w:r>
            <w:proofErr w:type="gramStart"/>
            <w:r>
              <w:rPr>
                <w:rFonts w:eastAsia="Times New Roman" w:cs="Times New Roman"/>
                <w:spacing w:val="-2"/>
                <w:sz w:val="24"/>
              </w:rPr>
              <w:t>населенного</w:t>
            </w:r>
            <w:proofErr w:type="gramEnd"/>
          </w:p>
          <w:p w:rsidR="00222FDC" w:rsidRDefault="003C3EDF" w:rsidP="00CE1E4F">
            <w:pPr>
              <w:widowControl w:val="0"/>
              <w:shd w:val="clear" w:color="auto" w:fill="FFFFFF" w:themeFill="background1"/>
              <w:spacing w:after="0" w:line="264" w:lineRule="exact"/>
              <w:ind w:left="107"/>
              <w:rPr>
                <w:rFonts w:eastAsia="Times New Roman" w:cs="Times New Roman"/>
                <w:spacing w:val="-2"/>
                <w:sz w:val="24"/>
              </w:rPr>
            </w:pPr>
            <w:r>
              <w:rPr>
                <w:rFonts w:eastAsia="Times New Roman" w:cs="Times New Roman"/>
                <w:spacing w:val="-2"/>
                <w:sz w:val="24"/>
              </w:rPr>
              <w:t>П</w:t>
            </w:r>
            <w:r w:rsidR="00FC6169">
              <w:rPr>
                <w:rFonts w:eastAsia="Times New Roman" w:cs="Times New Roman"/>
                <w:spacing w:val="-2"/>
                <w:sz w:val="24"/>
              </w:rPr>
              <w:t>ункта</w:t>
            </w:r>
          </w:p>
          <w:p w:rsidR="003C3EDF" w:rsidRDefault="003C3EDF" w:rsidP="00CE1E4F">
            <w:pPr>
              <w:widowControl w:val="0"/>
              <w:shd w:val="clear" w:color="auto" w:fill="FFFFFF" w:themeFill="background1"/>
              <w:spacing w:after="0" w:line="264" w:lineRule="exact"/>
              <w:ind w:left="107"/>
              <w:rPr>
                <w:rFonts w:eastAsia="Times New Roman" w:cs="Times New Roman"/>
                <w:sz w:val="24"/>
              </w:rPr>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35" w:after="0"/>
              <w:ind w:left="37" w:right="35"/>
              <w:jc w:val="center"/>
              <w:rPr>
                <w:rFonts w:eastAsia="Times New Roman" w:cs="Times New Roman"/>
                <w:b/>
                <w:sz w:val="24"/>
              </w:rPr>
            </w:pPr>
            <w:r>
              <w:rPr>
                <w:rFonts w:eastAsia="Times New Roman" w:cs="Times New Roman"/>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Pr="007927F0"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sidRPr="007927F0">
              <w:rPr>
                <w:rFonts w:eastAsia="Times New Roman" w:cs="Times New Roman"/>
                <w:b/>
                <w:spacing w:val="-10"/>
                <w:sz w:val="24"/>
                <w:shd w:val="clear" w:color="auto" w:fill="FFFF00"/>
              </w:rPr>
              <w:t>1472,28</w:t>
            </w:r>
          </w:p>
        </w:tc>
        <w:tc>
          <w:tcPr>
            <w:tcW w:w="1375" w:type="dxa"/>
            <w:tcBorders>
              <w:top w:val="single" w:sz="4" w:space="0" w:color="000000"/>
              <w:left w:val="single" w:sz="4" w:space="0" w:color="000000"/>
              <w:bottom w:val="single" w:sz="4" w:space="0" w:color="000000"/>
              <w:right w:val="single" w:sz="4" w:space="0" w:color="000000"/>
            </w:tcBorders>
          </w:tcPr>
          <w:p w:rsidR="00222FDC" w:rsidRPr="007927F0"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bookmarkStart w:id="7" w:name="_Hlk231454878"/>
            <w:bookmarkEnd w:id="7"/>
            <w:r w:rsidRPr="007927F0">
              <w:rPr>
                <w:rFonts w:eastAsia="Times New Roman" w:cs="Times New Roman"/>
                <w:b/>
                <w:spacing w:val="-10"/>
                <w:sz w:val="24"/>
                <w:shd w:val="clear" w:color="auto" w:fill="FFFF00"/>
              </w:rPr>
              <w:t>1472,28</w:t>
            </w:r>
          </w:p>
        </w:tc>
      </w:tr>
      <w:tr w:rsidR="00222FDC">
        <w:trPr>
          <w:trHeight w:val="275"/>
        </w:trPr>
        <w:tc>
          <w:tcPr>
            <w:tcW w:w="976" w:type="dxa"/>
            <w:vMerge w:val="restart"/>
            <w:tcBorders>
              <w:top w:val="single" w:sz="4" w:space="0" w:color="000000"/>
              <w:left w:val="single" w:sz="4" w:space="0" w:color="000000"/>
              <w:right w:val="single" w:sz="4" w:space="0" w:color="000000"/>
            </w:tcBorders>
          </w:tcPr>
          <w:p w:rsidR="00222FDC" w:rsidRDefault="00222FDC" w:rsidP="00CE1E4F">
            <w:pPr>
              <w:widowControl w:val="0"/>
              <w:shd w:val="clear" w:color="auto" w:fill="FFFFFF" w:themeFill="background1"/>
              <w:spacing w:before="3" w:after="0"/>
              <w:rPr>
                <w:rFonts w:eastAsia="Times New Roman" w:cs="Times New Roman"/>
                <w:sz w:val="24"/>
              </w:rPr>
            </w:pPr>
          </w:p>
          <w:p w:rsidR="00222FDC" w:rsidRDefault="00FC6169" w:rsidP="00CE1E4F">
            <w:pPr>
              <w:widowControl w:val="0"/>
              <w:shd w:val="clear" w:color="auto" w:fill="FFFFFF" w:themeFill="background1"/>
              <w:spacing w:after="0"/>
              <w:ind w:left="107"/>
              <w:rPr>
                <w:rFonts w:eastAsia="Times New Roman" w:cs="Times New Roman"/>
                <w:b/>
                <w:sz w:val="24"/>
              </w:rPr>
            </w:pPr>
            <w:r>
              <w:rPr>
                <w:rFonts w:eastAsia="Times New Roman" w:cs="Times New Roman"/>
                <w:b/>
                <w:spacing w:val="-2"/>
                <w:sz w:val="24"/>
              </w:rPr>
              <w:t>1.5.1.1</w:t>
            </w:r>
          </w:p>
        </w:tc>
        <w:tc>
          <w:tcPr>
            <w:tcW w:w="4427" w:type="dxa"/>
            <w:vMerge w:val="restart"/>
            <w:tcBorders>
              <w:top w:val="single" w:sz="4" w:space="0" w:color="000000"/>
              <w:left w:val="single" w:sz="4" w:space="0" w:color="000000"/>
              <w:right w:val="single" w:sz="4" w:space="0" w:color="000000"/>
            </w:tcBorders>
          </w:tcPr>
          <w:p w:rsidR="00222FDC" w:rsidRDefault="00222FDC" w:rsidP="00CE1E4F">
            <w:pPr>
              <w:widowControl w:val="0"/>
              <w:shd w:val="clear" w:color="auto" w:fill="FFFFFF" w:themeFill="background1"/>
              <w:spacing w:before="3" w:after="0"/>
              <w:rPr>
                <w:rFonts w:eastAsia="Times New Roman" w:cs="Times New Roman"/>
                <w:sz w:val="24"/>
              </w:rPr>
            </w:pPr>
          </w:p>
          <w:p w:rsidR="00222FDC" w:rsidRDefault="00FC6169" w:rsidP="00CE1E4F">
            <w:pPr>
              <w:widowControl w:val="0"/>
              <w:shd w:val="clear" w:color="auto" w:fill="FFFFFF" w:themeFill="background1"/>
              <w:spacing w:after="0"/>
              <w:ind w:left="107"/>
              <w:rPr>
                <w:rFonts w:eastAsia="Times New Roman" w:cs="Times New Roman"/>
                <w:b/>
                <w:sz w:val="24"/>
              </w:rPr>
            </w:pPr>
            <w:r>
              <w:rPr>
                <w:rFonts w:eastAsia="Times New Roman" w:cs="Times New Roman"/>
                <w:b/>
                <w:sz w:val="24"/>
              </w:rPr>
              <w:t>Жилая</w:t>
            </w:r>
            <w:r>
              <w:rPr>
                <w:rFonts w:eastAsia="Times New Roman" w:cs="Times New Roman"/>
                <w:b/>
                <w:spacing w:val="2"/>
                <w:sz w:val="24"/>
              </w:rPr>
              <w:t xml:space="preserve"> </w:t>
            </w:r>
            <w:r>
              <w:rPr>
                <w:rFonts w:eastAsia="Times New Roman" w:cs="Times New Roman"/>
                <w:b/>
                <w:spacing w:val="-4"/>
                <w:sz w:val="24"/>
              </w:rPr>
              <w:t>зона</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37"/>
              <w:jc w:val="center"/>
              <w:rPr>
                <w:rFonts w:eastAsia="Times New Roman" w:cs="Times New Roman"/>
                <w:b/>
                <w:sz w:val="24"/>
              </w:rPr>
            </w:pPr>
            <w:r>
              <w:rPr>
                <w:rFonts w:eastAsia="Times New Roman" w:cs="Times New Roman"/>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c>
          <w:tcPr>
            <w:tcW w:w="137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r>
      <w:tr w:rsidR="00222FDC">
        <w:trPr>
          <w:trHeight w:val="1666"/>
        </w:trPr>
        <w:tc>
          <w:tcPr>
            <w:tcW w:w="976" w:type="dxa"/>
            <w:vMerge/>
            <w:tcBorders>
              <w:left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4427" w:type="dxa"/>
            <w:vMerge/>
            <w:tcBorders>
              <w:left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1323" w:type="dxa"/>
            <w:tcBorders>
              <w:top w:val="single" w:sz="4" w:space="0" w:color="000000"/>
              <w:left w:val="single" w:sz="4" w:space="0" w:color="000000"/>
              <w:right w:val="single" w:sz="4" w:space="0" w:color="000000"/>
            </w:tcBorders>
          </w:tcPr>
          <w:p w:rsidR="00222FDC" w:rsidRDefault="00FC6169" w:rsidP="00CE1E4F">
            <w:pPr>
              <w:widowControl w:val="0"/>
              <w:shd w:val="clear" w:color="auto" w:fill="FFFFFF" w:themeFill="background1"/>
              <w:spacing w:after="0" w:line="276" w:lineRule="exact"/>
              <w:ind w:left="113" w:right="57"/>
              <w:rPr>
                <w:rFonts w:eastAsia="Times New Roman" w:cs="Times New Roman"/>
                <w:b/>
                <w:sz w:val="24"/>
              </w:rPr>
            </w:pPr>
            <w:r>
              <w:rPr>
                <w:rFonts w:eastAsia="Times New Roman" w:cs="Times New Roman"/>
                <w:b/>
                <w:sz w:val="24"/>
              </w:rPr>
              <w:t xml:space="preserve">% от </w:t>
            </w:r>
            <w:r>
              <w:rPr>
                <w:rFonts w:eastAsia="Times New Roman" w:cs="Times New Roman"/>
                <w:b/>
                <w:spacing w:val="-2"/>
                <w:sz w:val="24"/>
              </w:rPr>
              <w:t>общей</w:t>
            </w:r>
          </w:p>
          <w:p w:rsidR="00222FDC" w:rsidRDefault="00FC6169" w:rsidP="00CE1E4F">
            <w:pPr>
              <w:pStyle w:val="TableParagraph"/>
              <w:shd w:val="clear" w:color="auto" w:fill="FFFFFF" w:themeFill="background1"/>
              <w:ind w:left="113" w:right="57" w:hanging="57"/>
              <w:jc w:val="left"/>
              <w:rPr>
                <w:b/>
                <w:sz w:val="24"/>
              </w:rPr>
            </w:pPr>
            <w:r>
              <w:rPr>
                <w:b/>
                <w:spacing w:val="-2"/>
                <w:sz w:val="24"/>
              </w:rPr>
              <w:t>площади земель</w:t>
            </w:r>
          </w:p>
          <w:p w:rsidR="00222FDC" w:rsidRDefault="00FC6169" w:rsidP="00CE1E4F">
            <w:pPr>
              <w:pStyle w:val="TableParagraph"/>
              <w:shd w:val="clear" w:color="auto" w:fill="FFFFFF" w:themeFill="background1"/>
              <w:spacing w:line="270" w:lineRule="atLeast"/>
              <w:ind w:left="113"/>
              <w:jc w:val="left"/>
              <w:rPr>
                <w:b/>
                <w:sz w:val="24"/>
              </w:rPr>
            </w:pPr>
            <w:proofErr w:type="spellStart"/>
            <w:proofErr w:type="gramStart"/>
            <w:r>
              <w:rPr>
                <w:b/>
                <w:spacing w:val="-2"/>
                <w:sz w:val="24"/>
              </w:rPr>
              <w:t>населенног</w:t>
            </w:r>
            <w:proofErr w:type="spellEnd"/>
            <w:r>
              <w:rPr>
                <w:b/>
                <w:spacing w:val="-2"/>
                <w:sz w:val="24"/>
              </w:rPr>
              <w:t xml:space="preserve"> </w:t>
            </w:r>
            <w:r>
              <w:rPr>
                <w:b/>
                <w:sz w:val="24"/>
              </w:rPr>
              <w:t>о</w:t>
            </w:r>
            <w:proofErr w:type="gramEnd"/>
            <w:r>
              <w:rPr>
                <w:b/>
                <w:sz w:val="24"/>
              </w:rPr>
              <w:t xml:space="preserve"> пункта</w:t>
            </w:r>
          </w:p>
        </w:tc>
        <w:tc>
          <w:tcPr>
            <w:tcW w:w="1538" w:type="dxa"/>
            <w:tcBorders>
              <w:top w:val="single" w:sz="4" w:space="0" w:color="000000"/>
              <w:left w:val="single" w:sz="4" w:space="0" w:color="000000"/>
              <w:right w:val="single" w:sz="4" w:space="0" w:color="000000"/>
            </w:tcBorders>
          </w:tcPr>
          <w:p w:rsidR="00222FDC"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Pr>
                <w:rFonts w:eastAsia="Times New Roman" w:cs="Times New Roman"/>
                <w:b/>
                <w:spacing w:val="-10"/>
                <w:sz w:val="24"/>
                <w:shd w:val="clear" w:color="auto" w:fill="FFFF00"/>
              </w:rPr>
              <w:t>485,52</w:t>
            </w:r>
          </w:p>
        </w:tc>
        <w:tc>
          <w:tcPr>
            <w:tcW w:w="1375" w:type="dxa"/>
            <w:tcBorders>
              <w:top w:val="single" w:sz="4" w:space="0" w:color="000000"/>
              <w:left w:val="single" w:sz="4" w:space="0" w:color="000000"/>
              <w:right w:val="single" w:sz="4" w:space="0" w:color="000000"/>
            </w:tcBorders>
          </w:tcPr>
          <w:p w:rsidR="00222FDC"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Pr>
                <w:rFonts w:eastAsia="Times New Roman" w:cs="Times New Roman"/>
                <w:b/>
                <w:spacing w:val="-10"/>
                <w:sz w:val="24"/>
                <w:shd w:val="clear" w:color="auto" w:fill="FFFF00"/>
              </w:rPr>
              <w:t>34,23</w:t>
            </w:r>
          </w:p>
        </w:tc>
      </w:tr>
      <w:tr w:rsidR="00222FDC">
        <w:trPr>
          <w:trHeight w:val="827"/>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7" w:lineRule="exact"/>
              <w:ind w:left="126"/>
              <w:jc w:val="left"/>
              <w:rPr>
                <w:sz w:val="24"/>
              </w:rPr>
            </w:pPr>
            <w:r>
              <w:rPr>
                <w:sz w:val="24"/>
              </w:rPr>
              <w:t>территория</w:t>
            </w:r>
            <w:r>
              <w:rPr>
                <w:spacing w:val="-5"/>
                <w:sz w:val="24"/>
              </w:rPr>
              <w:t xml:space="preserve"> </w:t>
            </w:r>
            <w:proofErr w:type="gramStart"/>
            <w:r>
              <w:rPr>
                <w:spacing w:val="-2"/>
                <w:sz w:val="24"/>
              </w:rPr>
              <w:t>существующей</w:t>
            </w:r>
            <w:proofErr w:type="gramEnd"/>
          </w:p>
          <w:p w:rsidR="00222FDC" w:rsidRDefault="00FC6169" w:rsidP="00CE1E4F">
            <w:pPr>
              <w:pStyle w:val="TableParagraph"/>
              <w:shd w:val="clear" w:color="auto" w:fill="FFFFFF" w:themeFill="background1"/>
              <w:spacing w:line="270" w:lineRule="atLeast"/>
              <w:ind w:left="126"/>
              <w:jc w:val="left"/>
              <w:rPr>
                <w:sz w:val="24"/>
              </w:rPr>
            </w:pPr>
            <w:r>
              <w:rPr>
                <w:sz w:val="24"/>
              </w:rPr>
              <w:t>индивидуальной</w:t>
            </w:r>
            <w:r>
              <w:rPr>
                <w:spacing w:val="-13"/>
                <w:sz w:val="24"/>
              </w:rPr>
              <w:t xml:space="preserve"> </w:t>
            </w:r>
            <w:r>
              <w:rPr>
                <w:sz w:val="24"/>
              </w:rPr>
              <w:t>жилой</w:t>
            </w:r>
            <w:r>
              <w:rPr>
                <w:spacing w:val="-13"/>
                <w:sz w:val="24"/>
              </w:rPr>
              <w:t xml:space="preserve"> </w:t>
            </w:r>
            <w:r>
              <w:rPr>
                <w:sz w:val="24"/>
              </w:rPr>
              <w:t>застройки</w:t>
            </w:r>
            <w:r>
              <w:rPr>
                <w:spacing w:val="-13"/>
                <w:sz w:val="24"/>
              </w:rPr>
              <w:t xml:space="preserve"> </w:t>
            </w:r>
            <w:r>
              <w:rPr>
                <w:sz w:val="24"/>
              </w:rPr>
              <w:t>с приусадебными участками</w:t>
            </w:r>
          </w:p>
        </w:tc>
        <w:tc>
          <w:tcPr>
            <w:tcW w:w="1323"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267"/>
              <w:jc w:val="left"/>
              <w:rPr>
                <w:sz w:val="24"/>
              </w:rPr>
            </w:pPr>
          </w:p>
          <w:p w:rsidR="00222FDC" w:rsidRDefault="00FC6169" w:rsidP="00CE1E4F">
            <w:pPr>
              <w:pStyle w:val="TableParagraph"/>
              <w:shd w:val="clear" w:color="auto" w:fill="FFFFFF" w:themeFill="background1"/>
              <w:spacing w:line="264"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484.07</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484,07</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26"/>
              <w:jc w:val="left"/>
              <w:rPr>
                <w:sz w:val="24"/>
              </w:rPr>
            </w:pPr>
            <w:r>
              <w:rPr>
                <w:sz w:val="24"/>
              </w:rPr>
              <w:t>территория</w:t>
            </w:r>
            <w:r>
              <w:rPr>
                <w:spacing w:val="-6"/>
                <w:sz w:val="24"/>
              </w:rPr>
              <w:t xml:space="preserve"> </w:t>
            </w:r>
            <w:proofErr w:type="gramStart"/>
            <w:r>
              <w:rPr>
                <w:sz w:val="24"/>
              </w:rPr>
              <w:t>существующей</w:t>
            </w:r>
            <w:proofErr w:type="gramEnd"/>
            <w:r>
              <w:rPr>
                <w:spacing w:val="-6"/>
                <w:sz w:val="24"/>
              </w:rPr>
              <w:t xml:space="preserve"> </w:t>
            </w:r>
            <w:r>
              <w:rPr>
                <w:spacing w:val="-2"/>
                <w:sz w:val="24"/>
              </w:rPr>
              <w:t>малоэтажной</w:t>
            </w:r>
          </w:p>
          <w:p w:rsidR="00222FDC" w:rsidRDefault="00FC6169" w:rsidP="00CE1E4F">
            <w:pPr>
              <w:pStyle w:val="TableParagraph"/>
              <w:shd w:val="clear" w:color="auto" w:fill="FFFFFF" w:themeFill="background1"/>
              <w:spacing w:line="264" w:lineRule="exact"/>
              <w:ind w:left="126"/>
              <w:jc w:val="left"/>
              <w:rPr>
                <w:sz w:val="24"/>
              </w:rPr>
            </w:pPr>
            <w:r>
              <w:rPr>
                <w:sz w:val="24"/>
              </w:rPr>
              <w:t>секционной</w:t>
            </w:r>
            <w:r>
              <w:rPr>
                <w:spacing w:val="-6"/>
                <w:sz w:val="24"/>
              </w:rPr>
              <w:t xml:space="preserve"> </w:t>
            </w:r>
            <w:r>
              <w:rPr>
                <w:sz w:val="24"/>
              </w:rPr>
              <w:t>жилой</w:t>
            </w:r>
            <w:r>
              <w:rPr>
                <w:spacing w:val="-4"/>
                <w:sz w:val="24"/>
              </w:rPr>
              <w:t xml:space="preserve"> </w:t>
            </w:r>
            <w:r>
              <w:rPr>
                <w:spacing w:val="-2"/>
                <w:sz w:val="24"/>
              </w:rPr>
              <w:t>застройки</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1,45</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1,45</w:t>
            </w:r>
          </w:p>
        </w:tc>
      </w:tr>
      <w:tr w:rsidR="00222FDC">
        <w:trPr>
          <w:trHeight w:val="828"/>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26"/>
              <w:jc w:val="left"/>
              <w:rPr>
                <w:sz w:val="24"/>
              </w:rPr>
            </w:pPr>
            <w:r>
              <w:rPr>
                <w:sz w:val="24"/>
              </w:rPr>
              <w:t>территория</w:t>
            </w:r>
            <w:r>
              <w:rPr>
                <w:spacing w:val="-3"/>
                <w:sz w:val="24"/>
              </w:rPr>
              <w:t xml:space="preserve"> </w:t>
            </w:r>
            <w:proofErr w:type="gramStart"/>
            <w:r>
              <w:rPr>
                <w:sz w:val="24"/>
              </w:rPr>
              <w:t>строящейся</w:t>
            </w:r>
            <w:proofErr w:type="gramEnd"/>
            <w:r>
              <w:rPr>
                <w:spacing w:val="-6"/>
                <w:sz w:val="24"/>
              </w:rPr>
              <w:t xml:space="preserve"> </w:t>
            </w:r>
            <w:r>
              <w:rPr>
                <w:sz w:val="24"/>
              </w:rPr>
              <w:t>и</w:t>
            </w:r>
            <w:r>
              <w:rPr>
                <w:spacing w:val="-2"/>
                <w:sz w:val="24"/>
              </w:rPr>
              <w:t xml:space="preserve"> отведенной</w:t>
            </w:r>
          </w:p>
          <w:p w:rsidR="00222FDC" w:rsidRDefault="00FC6169" w:rsidP="00CE1E4F">
            <w:pPr>
              <w:pStyle w:val="TableParagraph"/>
              <w:shd w:val="clear" w:color="auto" w:fill="FFFFFF" w:themeFill="background1"/>
              <w:spacing w:line="270" w:lineRule="atLeast"/>
              <w:ind w:left="126" w:right="205"/>
              <w:jc w:val="left"/>
              <w:rPr>
                <w:sz w:val="24"/>
              </w:rPr>
            </w:pPr>
            <w:r>
              <w:rPr>
                <w:sz w:val="24"/>
              </w:rPr>
              <w:t>под</w:t>
            </w:r>
            <w:r>
              <w:rPr>
                <w:spacing w:val="-15"/>
                <w:sz w:val="24"/>
              </w:rPr>
              <w:t xml:space="preserve"> </w:t>
            </w:r>
            <w:r>
              <w:rPr>
                <w:sz w:val="24"/>
              </w:rPr>
              <w:t>строительство</w:t>
            </w:r>
            <w:r>
              <w:rPr>
                <w:spacing w:val="-15"/>
                <w:sz w:val="24"/>
              </w:rPr>
              <w:t xml:space="preserve"> </w:t>
            </w:r>
            <w:r>
              <w:rPr>
                <w:sz w:val="24"/>
              </w:rPr>
              <w:t>индивидуальной жилой застройки</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8"/>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598,42</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598,42</w:t>
            </w:r>
          </w:p>
        </w:tc>
      </w:tr>
      <w:tr w:rsidR="00222FDC">
        <w:trPr>
          <w:trHeight w:val="827"/>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0" w:lineRule="exact"/>
              <w:ind w:left="126"/>
              <w:jc w:val="left"/>
              <w:rPr>
                <w:sz w:val="24"/>
              </w:rPr>
            </w:pPr>
            <w:r>
              <w:rPr>
                <w:sz w:val="24"/>
              </w:rPr>
              <w:t>территория</w:t>
            </w:r>
            <w:r>
              <w:rPr>
                <w:spacing w:val="-8"/>
                <w:sz w:val="24"/>
              </w:rPr>
              <w:t xml:space="preserve"> </w:t>
            </w:r>
            <w:proofErr w:type="gramStart"/>
            <w:r>
              <w:rPr>
                <w:spacing w:val="-2"/>
                <w:sz w:val="24"/>
              </w:rPr>
              <w:t>проектируемой</w:t>
            </w:r>
            <w:proofErr w:type="gramEnd"/>
          </w:p>
          <w:p w:rsidR="00222FDC" w:rsidRDefault="00FC6169" w:rsidP="00CE1E4F">
            <w:pPr>
              <w:pStyle w:val="TableParagraph"/>
              <w:shd w:val="clear" w:color="auto" w:fill="FFFFFF" w:themeFill="background1"/>
              <w:spacing w:line="274" w:lineRule="exact"/>
              <w:ind w:left="126"/>
              <w:jc w:val="left"/>
              <w:rPr>
                <w:sz w:val="24"/>
              </w:rPr>
            </w:pPr>
            <w:r>
              <w:rPr>
                <w:sz w:val="24"/>
              </w:rPr>
              <w:t>индивидуальной</w:t>
            </w:r>
            <w:r>
              <w:rPr>
                <w:spacing w:val="-13"/>
                <w:sz w:val="24"/>
              </w:rPr>
              <w:t xml:space="preserve"> </w:t>
            </w:r>
            <w:r>
              <w:rPr>
                <w:sz w:val="24"/>
              </w:rPr>
              <w:t>жилой</w:t>
            </w:r>
            <w:r>
              <w:rPr>
                <w:spacing w:val="-13"/>
                <w:sz w:val="24"/>
              </w:rPr>
              <w:t xml:space="preserve"> </w:t>
            </w:r>
            <w:r>
              <w:rPr>
                <w:sz w:val="24"/>
              </w:rPr>
              <w:t>застройки</w:t>
            </w:r>
            <w:r>
              <w:rPr>
                <w:spacing w:val="-14"/>
                <w:sz w:val="24"/>
              </w:rPr>
              <w:t xml:space="preserve"> </w:t>
            </w:r>
            <w:r>
              <w:rPr>
                <w:sz w:val="24"/>
              </w:rPr>
              <w:t>на первую очередь</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0"/>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830"/>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26"/>
              <w:jc w:val="left"/>
              <w:rPr>
                <w:sz w:val="24"/>
              </w:rPr>
            </w:pPr>
            <w:r>
              <w:rPr>
                <w:sz w:val="24"/>
              </w:rPr>
              <w:t>территория проектируемой индивидуальной</w:t>
            </w:r>
            <w:r>
              <w:rPr>
                <w:spacing w:val="-12"/>
                <w:sz w:val="24"/>
              </w:rPr>
              <w:t xml:space="preserve"> </w:t>
            </w:r>
            <w:r>
              <w:rPr>
                <w:sz w:val="24"/>
              </w:rPr>
              <w:t>жилой</w:t>
            </w:r>
            <w:r>
              <w:rPr>
                <w:spacing w:val="-13"/>
                <w:sz w:val="24"/>
              </w:rPr>
              <w:t xml:space="preserve"> </w:t>
            </w:r>
            <w:r>
              <w:rPr>
                <w:sz w:val="24"/>
              </w:rPr>
              <w:t>застройки</w:t>
            </w:r>
            <w:r>
              <w:rPr>
                <w:spacing w:val="-14"/>
                <w:sz w:val="24"/>
              </w:rPr>
              <w:t xml:space="preserve"> </w:t>
            </w:r>
            <w:proofErr w:type="gramStart"/>
            <w:r>
              <w:rPr>
                <w:sz w:val="24"/>
              </w:rPr>
              <w:t>на</w:t>
            </w:r>
            <w:proofErr w:type="gramEnd"/>
          </w:p>
          <w:p w:rsidR="00222FDC" w:rsidRDefault="00FC6169" w:rsidP="00CE1E4F">
            <w:pPr>
              <w:pStyle w:val="TableParagraph"/>
              <w:shd w:val="clear" w:color="auto" w:fill="FFFFFF" w:themeFill="background1"/>
              <w:spacing w:line="264" w:lineRule="exact"/>
              <w:ind w:left="126"/>
              <w:jc w:val="left"/>
              <w:rPr>
                <w:sz w:val="24"/>
              </w:rPr>
            </w:pPr>
            <w:r>
              <w:rPr>
                <w:sz w:val="24"/>
              </w:rPr>
              <w:t>расчетный</w:t>
            </w:r>
            <w:r>
              <w:rPr>
                <w:spacing w:val="-7"/>
                <w:sz w:val="24"/>
              </w:rPr>
              <w:t xml:space="preserve"> </w:t>
            </w:r>
            <w:r>
              <w:rPr>
                <w:spacing w:val="-4"/>
                <w:sz w:val="24"/>
              </w:rPr>
              <w:t>срок</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0"/>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Pr="00F36325" w:rsidRDefault="003C3EDF" w:rsidP="00CE1E4F">
            <w:pPr>
              <w:pStyle w:val="TableParagraph"/>
              <w:shd w:val="clear" w:color="auto" w:fill="FFFFFF" w:themeFill="background1"/>
              <w:spacing w:line="256" w:lineRule="exact"/>
              <w:ind w:left="5" w:right="3"/>
              <w:rPr>
                <w:shd w:val="clear" w:color="auto" w:fill="FFFF00"/>
              </w:rPr>
            </w:pPr>
            <w:r w:rsidRPr="00F36325">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26"/>
              <w:jc w:val="left"/>
              <w:rPr>
                <w:sz w:val="24"/>
              </w:rPr>
            </w:pPr>
            <w:r>
              <w:rPr>
                <w:sz w:val="24"/>
              </w:rPr>
              <w:t>территория</w:t>
            </w:r>
            <w:r>
              <w:rPr>
                <w:spacing w:val="-9"/>
                <w:sz w:val="24"/>
              </w:rPr>
              <w:t xml:space="preserve"> </w:t>
            </w:r>
            <w:r>
              <w:rPr>
                <w:sz w:val="24"/>
              </w:rPr>
              <w:t>детских</w:t>
            </w:r>
            <w:r>
              <w:rPr>
                <w:spacing w:val="-4"/>
                <w:sz w:val="24"/>
              </w:rPr>
              <w:t xml:space="preserve"> </w:t>
            </w:r>
            <w:r>
              <w:rPr>
                <w:sz w:val="24"/>
              </w:rPr>
              <w:t>дошкольных</w:t>
            </w:r>
            <w:r>
              <w:rPr>
                <w:spacing w:val="-7"/>
                <w:sz w:val="24"/>
              </w:rPr>
              <w:t xml:space="preserve"> </w:t>
            </w:r>
            <w:r>
              <w:rPr>
                <w:spacing w:val="-10"/>
                <w:sz w:val="24"/>
              </w:rPr>
              <w:t>и</w:t>
            </w:r>
          </w:p>
          <w:p w:rsidR="00222FDC" w:rsidRDefault="00FC6169" w:rsidP="00CE1E4F">
            <w:pPr>
              <w:pStyle w:val="TableParagraph"/>
              <w:shd w:val="clear" w:color="auto" w:fill="FFFFFF" w:themeFill="background1"/>
              <w:spacing w:line="264" w:lineRule="exact"/>
              <w:ind w:left="126"/>
              <w:jc w:val="left"/>
              <w:rPr>
                <w:sz w:val="24"/>
              </w:rPr>
            </w:pPr>
            <w:r>
              <w:rPr>
                <w:sz w:val="24"/>
              </w:rPr>
              <w:t>образовательных</w:t>
            </w:r>
            <w:r>
              <w:rPr>
                <w:spacing w:val="-2"/>
                <w:sz w:val="24"/>
              </w:rPr>
              <w:t xml:space="preserve"> учреждений</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8"/>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11,40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927F0" w:rsidP="00CE1E4F">
            <w:pPr>
              <w:pStyle w:val="TableParagraph"/>
              <w:shd w:val="clear" w:color="auto" w:fill="FFFFFF" w:themeFill="background1"/>
              <w:spacing w:line="256" w:lineRule="exact"/>
              <w:ind w:left="5" w:right="3"/>
              <w:rPr>
                <w:spacing w:val="-10"/>
                <w:sz w:val="24"/>
                <w:shd w:val="clear" w:color="auto" w:fill="FFFF00"/>
              </w:rPr>
            </w:pPr>
            <w:r>
              <w:rPr>
                <w:spacing w:val="-10"/>
                <w:sz w:val="24"/>
                <w:shd w:val="clear" w:color="auto" w:fill="FFFF00"/>
              </w:rPr>
              <w:t>11,40</w:t>
            </w:r>
          </w:p>
          <w:p w:rsidR="0042658A" w:rsidRDefault="0042658A" w:rsidP="00CE1E4F">
            <w:pPr>
              <w:pStyle w:val="TableParagraph"/>
              <w:shd w:val="clear" w:color="auto" w:fill="FFFFFF" w:themeFill="background1"/>
              <w:spacing w:line="256" w:lineRule="exact"/>
              <w:ind w:left="5" w:right="3"/>
              <w:rPr>
                <w:shd w:val="clear" w:color="auto" w:fill="FFFF00"/>
              </w:rPr>
            </w:pPr>
          </w:p>
        </w:tc>
      </w:tr>
      <w:tr w:rsidR="00222FDC">
        <w:trPr>
          <w:trHeight w:val="275"/>
        </w:trPr>
        <w:tc>
          <w:tcPr>
            <w:tcW w:w="97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0"/>
              <w:ind w:left="107"/>
              <w:jc w:val="left"/>
              <w:rPr>
                <w:b/>
                <w:sz w:val="24"/>
              </w:rPr>
            </w:pPr>
            <w:r>
              <w:rPr>
                <w:b/>
                <w:spacing w:val="-2"/>
                <w:sz w:val="24"/>
              </w:rPr>
              <w:t>1.5.1.2</w:t>
            </w:r>
          </w:p>
        </w:tc>
        <w:tc>
          <w:tcPr>
            <w:tcW w:w="4427"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0"/>
              <w:ind w:left="126"/>
              <w:jc w:val="left"/>
              <w:rPr>
                <w:b/>
                <w:sz w:val="24"/>
              </w:rPr>
            </w:pPr>
            <w:r>
              <w:rPr>
                <w:b/>
                <w:sz w:val="24"/>
              </w:rPr>
              <w:t>Общественно-деловая</w:t>
            </w:r>
            <w:r>
              <w:rPr>
                <w:b/>
                <w:spacing w:val="-5"/>
                <w:sz w:val="24"/>
              </w:rPr>
              <w:t xml:space="preserve"> </w:t>
            </w:r>
            <w:r>
              <w:rPr>
                <w:b/>
                <w:spacing w:val="-4"/>
                <w:sz w:val="24"/>
              </w:rPr>
              <w:t>зона</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38"/>
              <w:rPr>
                <w:b/>
                <w:sz w:val="24"/>
              </w:rPr>
            </w:pPr>
            <w:r>
              <w:rPr>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line="256" w:lineRule="exact"/>
              <w:ind w:left="5" w:right="3"/>
              <w:rPr>
                <w:shd w:val="clear" w:color="auto" w:fill="FFFF00"/>
              </w:rPr>
            </w:pPr>
          </w:p>
        </w:tc>
        <w:tc>
          <w:tcPr>
            <w:tcW w:w="137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line="256" w:lineRule="exact"/>
              <w:ind w:left="5" w:right="3"/>
              <w:rPr>
                <w:shd w:val="clear" w:color="auto" w:fill="FFFF00"/>
              </w:rPr>
            </w:pPr>
          </w:p>
        </w:tc>
      </w:tr>
      <w:tr w:rsidR="00222FDC">
        <w:trPr>
          <w:trHeight w:val="275"/>
        </w:trPr>
        <w:tc>
          <w:tcPr>
            <w:tcW w:w="976"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4427"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35"/>
              <w:rPr>
                <w:b/>
                <w:sz w:val="24"/>
              </w:rPr>
            </w:pPr>
            <w:r>
              <w:rPr>
                <w:b/>
                <w:spacing w:val="-10"/>
                <w:sz w:val="24"/>
              </w:rPr>
              <w:t>%</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5,62</w:t>
            </w:r>
          </w:p>
        </w:tc>
        <w:tc>
          <w:tcPr>
            <w:tcW w:w="1375" w:type="dxa"/>
            <w:tcBorders>
              <w:top w:val="single" w:sz="4" w:space="0" w:color="000000"/>
              <w:left w:val="single" w:sz="4" w:space="0" w:color="000000"/>
              <w:bottom w:val="single" w:sz="4" w:space="0" w:color="000000"/>
              <w:right w:val="single" w:sz="4" w:space="0" w:color="000000"/>
            </w:tcBorders>
          </w:tcPr>
          <w:p w:rsidR="00222FDC" w:rsidRPr="0042658A" w:rsidRDefault="0042658A"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0,39</w:t>
            </w:r>
          </w:p>
        </w:tc>
      </w:tr>
      <w:tr w:rsidR="00222FDC">
        <w:trPr>
          <w:trHeight w:val="1103"/>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26"/>
              <w:jc w:val="left"/>
              <w:rPr>
                <w:sz w:val="24"/>
              </w:rPr>
            </w:pPr>
            <w:r>
              <w:rPr>
                <w:sz w:val="24"/>
              </w:rPr>
              <w:t>территория организаций и учреждений управления, учреждений культуры и</w:t>
            </w:r>
          </w:p>
          <w:p w:rsidR="00222FDC" w:rsidRDefault="00FC6169" w:rsidP="00CE1E4F">
            <w:pPr>
              <w:pStyle w:val="TableParagraph"/>
              <w:shd w:val="clear" w:color="auto" w:fill="FFFFFF" w:themeFill="background1"/>
              <w:spacing w:line="270" w:lineRule="atLeast"/>
              <w:ind w:left="126"/>
              <w:jc w:val="left"/>
              <w:rPr>
                <w:sz w:val="24"/>
              </w:rPr>
            </w:pPr>
            <w:r>
              <w:rPr>
                <w:sz w:val="24"/>
              </w:rPr>
              <w:t>искусства,</w:t>
            </w:r>
            <w:r>
              <w:rPr>
                <w:spacing w:val="-12"/>
                <w:sz w:val="24"/>
              </w:rPr>
              <w:t xml:space="preserve"> </w:t>
            </w:r>
            <w:r>
              <w:rPr>
                <w:sz w:val="24"/>
              </w:rPr>
              <w:t>предприятия</w:t>
            </w:r>
            <w:r>
              <w:rPr>
                <w:spacing w:val="-14"/>
                <w:sz w:val="24"/>
              </w:rPr>
              <w:t xml:space="preserve"> </w:t>
            </w:r>
            <w:r>
              <w:rPr>
                <w:sz w:val="24"/>
              </w:rPr>
              <w:t>связи,</w:t>
            </w:r>
            <w:r>
              <w:rPr>
                <w:spacing w:val="-12"/>
                <w:sz w:val="24"/>
              </w:rPr>
              <w:t xml:space="preserve"> </w:t>
            </w:r>
            <w:r>
              <w:rPr>
                <w:sz w:val="24"/>
              </w:rPr>
              <w:t>объектов торговли, общественного питания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1"/>
              <w:jc w:val="left"/>
              <w:rPr>
                <w:sz w:val="24"/>
              </w:rPr>
            </w:pPr>
          </w:p>
          <w:p w:rsidR="00222FDC" w:rsidRDefault="00FC6169" w:rsidP="00CE1E4F">
            <w:pPr>
              <w:pStyle w:val="TableParagraph"/>
              <w:shd w:val="clear" w:color="auto" w:fill="FFFFFF" w:themeFill="background1"/>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11,40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11,40</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26"/>
              <w:jc w:val="left"/>
              <w:rPr>
                <w:sz w:val="24"/>
              </w:rPr>
            </w:pPr>
            <w:r>
              <w:rPr>
                <w:sz w:val="24"/>
              </w:rPr>
              <w:t>территория</w:t>
            </w:r>
            <w:r>
              <w:rPr>
                <w:spacing w:val="-3"/>
                <w:sz w:val="24"/>
              </w:rPr>
              <w:t xml:space="preserve"> </w:t>
            </w:r>
            <w:r>
              <w:rPr>
                <w:spacing w:val="-2"/>
                <w:sz w:val="24"/>
              </w:rPr>
              <w:t>учреждений</w:t>
            </w:r>
          </w:p>
          <w:p w:rsidR="00222FDC" w:rsidRDefault="00FC6169" w:rsidP="00CE1E4F">
            <w:pPr>
              <w:pStyle w:val="TableParagraph"/>
              <w:shd w:val="clear" w:color="auto" w:fill="FFFFFF" w:themeFill="background1"/>
              <w:spacing w:line="264" w:lineRule="exact"/>
              <w:ind w:left="126"/>
              <w:jc w:val="left"/>
              <w:rPr>
                <w:sz w:val="24"/>
              </w:rPr>
            </w:pPr>
            <w:r>
              <w:rPr>
                <w:spacing w:val="-2"/>
                <w:sz w:val="24"/>
              </w:rPr>
              <w:t>здравоохранения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302"/>
        </w:trPr>
        <w:tc>
          <w:tcPr>
            <w:tcW w:w="97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64"/>
              <w:ind w:left="167"/>
              <w:jc w:val="left"/>
              <w:rPr>
                <w:b/>
                <w:sz w:val="24"/>
              </w:rPr>
            </w:pPr>
            <w:r>
              <w:rPr>
                <w:b/>
                <w:spacing w:val="-2"/>
                <w:sz w:val="24"/>
              </w:rPr>
              <w:t>1.5.1.3</w:t>
            </w:r>
          </w:p>
        </w:tc>
        <w:tc>
          <w:tcPr>
            <w:tcW w:w="4427"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26"/>
              <w:jc w:val="left"/>
              <w:rPr>
                <w:b/>
                <w:sz w:val="24"/>
              </w:rPr>
            </w:pPr>
            <w:r>
              <w:rPr>
                <w:b/>
                <w:sz w:val="24"/>
              </w:rPr>
              <w:t>Производственная</w:t>
            </w:r>
            <w:r>
              <w:rPr>
                <w:b/>
                <w:spacing w:val="-15"/>
                <w:sz w:val="24"/>
              </w:rPr>
              <w:t xml:space="preserve"> </w:t>
            </w:r>
            <w:r>
              <w:rPr>
                <w:b/>
                <w:sz w:val="24"/>
              </w:rPr>
              <w:t>и</w:t>
            </w:r>
            <w:r>
              <w:rPr>
                <w:b/>
                <w:spacing w:val="-15"/>
                <w:sz w:val="24"/>
              </w:rPr>
              <w:t xml:space="preserve"> </w:t>
            </w:r>
            <w:r>
              <w:rPr>
                <w:b/>
                <w:sz w:val="24"/>
              </w:rPr>
              <w:t>коммунальн</w:t>
            </w:r>
            <w:proofErr w:type="gramStart"/>
            <w:r>
              <w:rPr>
                <w:b/>
                <w:sz w:val="24"/>
              </w:rPr>
              <w:t>о-</w:t>
            </w:r>
            <w:proofErr w:type="gramEnd"/>
            <w:r>
              <w:rPr>
                <w:b/>
                <w:sz w:val="24"/>
              </w:rPr>
              <w:t xml:space="preserve"> складская зона</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1" w:line="271" w:lineRule="exact"/>
              <w:ind w:left="38"/>
              <w:rPr>
                <w:b/>
                <w:sz w:val="24"/>
              </w:rPr>
            </w:pPr>
            <w:r>
              <w:rPr>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r>
      <w:tr w:rsidR="00222FDC">
        <w:trPr>
          <w:trHeight w:val="299"/>
        </w:trPr>
        <w:tc>
          <w:tcPr>
            <w:tcW w:w="976"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4427"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8" w:line="271" w:lineRule="exact"/>
              <w:ind w:left="35"/>
              <w:rPr>
                <w:b/>
                <w:sz w:val="24"/>
              </w:rPr>
            </w:pPr>
            <w:r>
              <w:rPr>
                <w:b/>
                <w:spacing w:val="-10"/>
                <w:sz w:val="24"/>
              </w:rPr>
              <w:t>%</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r>
      <w:tr w:rsidR="00222FDC">
        <w:trPr>
          <w:trHeight w:val="827"/>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26"/>
              <w:jc w:val="left"/>
              <w:rPr>
                <w:sz w:val="24"/>
              </w:rPr>
            </w:pPr>
            <w:r>
              <w:rPr>
                <w:sz w:val="24"/>
              </w:rPr>
              <w:t xml:space="preserve">территория </w:t>
            </w:r>
            <w:proofErr w:type="gramStart"/>
            <w:r>
              <w:rPr>
                <w:sz w:val="24"/>
              </w:rPr>
              <w:t>существующих</w:t>
            </w:r>
            <w:proofErr w:type="gramEnd"/>
            <w:r>
              <w:rPr>
                <w:sz w:val="24"/>
              </w:rPr>
              <w:t xml:space="preserve"> производственных</w:t>
            </w:r>
            <w:r>
              <w:rPr>
                <w:spacing w:val="-15"/>
                <w:sz w:val="24"/>
              </w:rPr>
              <w:t xml:space="preserve"> </w:t>
            </w:r>
            <w:r>
              <w:rPr>
                <w:sz w:val="24"/>
              </w:rPr>
              <w:t>и</w:t>
            </w:r>
            <w:r>
              <w:rPr>
                <w:spacing w:val="-15"/>
                <w:sz w:val="24"/>
              </w:rPr>
              <w:t xml:space="preserve"> </w:t>
            </w:r>
            <w:r>
              <w:rPr>
                <w:sz w:val="24"/>
              </w:rPr>
              <w:t>коммунально-</w:t>
            </w:r>
          </w:p>
          <w:p w:rsidR="00222FDC" w:rsidRDefault="00FC6169" w:rsidP="00CE1E4F">
            <w:pPr>
              <w:pStyle w:val="TableParagraph"/>
              <w:shd w:val="clear" w:color="auto" w:fill="FFFFFF" w:themeFill="background1"/>
              <w:spacing w:line="264" w:lineRule="exact"/>
              <w:ind w:left="126"/>
              <w:jc w:val="left"/>
              <w:rPr>
                <w:sz w:val="24"/>
              </w:rPr>
            </w:pPr>
            <w:r>
              <w:rPr>
                <w:sz w:val="24"/>
              </w:rPr>
              <w:t>складских</w:t>
            </w:r>
            <w:r>
              <w:rPr>
                <w:spacing w:val="-4"/>
                <w:sz w:val="24"/>
              </w:rPr>
              <w:t xml:space="preserve"> </w:t>
            </w:r>
            <w:r>
              <w:rPr>
                <w:spacing w:val="-2"/>
                <w:sz w:val="24"/>
              </w:rPr>
              <w:t>предприятий</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26"/>
              <w:jc w:val="left"/>
              <w:rPr>
                <w:sz w:val="24"/>
              </w:rPr>
            </w:pPr>
            <w:r>
              <w:rPr>
                <w:sz w:val="24"/>
              </w:rPr>
              <w:t>зеленые</w:t>
            </w:r>
            <w:r>
              <w:rPr>
                <w:spacing w:val="-5"/>
                <w:sz w:val="24"/>
              </w:rPr>
              <w:t xml:space="preserve"> </w:t>
            </w:r>
            <w:r>
              <w:rPr>
                <w:sz w:val="24"/>
              </w:rPr>
              <w:t>насаждения</w:t>
            </w:r>
            <w:r>
              <w:rPr>
                <w:spacing w:val="-3"/>
                <w:sz w:val="24"/>
              </w:rPr>
              <w:t xml:space="preserve"> </w:t>
            </w:r>
            <w:r>
              <w:rPr>
                <w:spacing w:val="-2"/>
                <w:sz w:val="24"/>
              </w:rPr>
              <w:t>санитарно-</w:t>
            </w:r>
          </w:p>
          <w:p w:rsidR="00222FDC" w:rsidRDefault="00FC6169" w:rsidP="00CE1E4F">
            <w:pPr>
              <w:pStyle w:val="TableParagraph"/>
              <w:shd w:val="clear" w:color="auto" w:fill="FFFFFF" w:themeFill="background1"/>
              <w:spacing w:line="264" w:lineRule="exact"/>
              <w:ind w:left="126"/>
              <w:jc w:val="left"/>
              <w:rPr>
                <w:sz w:val="24"/>
              </w:rPr>
            </w:pPr>
            <w:r>
              <w:rPr>
                <w:sz w:val="24"/>
              </w:rPr>
              <w:t>защитного</w:t>
            </w:r>
            <w:r>
              <w:rPr>
                <w:spacing w:val="-5"/>
                <w:sz w:val="24"/>
              </w:rPr>
              <w:t xml:space="preserve"> </w:t>
            </w:r>
            <w:r>
              <w:rPr>
                <w:spacing w:val="-2"/>
                <w:sz w:val="24"/>
              </w:rPr>
              <w:t>назначения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8"/>
        </w:trPr>
        <w:tc>
          <w:tcPr>
            <w:tcW w:w="97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1"/>
              <w:ind w:left="167"/>
              <w:jc w:val="left"/>
              <w:rPr>
                <w:b/>
                <w:sz w:val="24"/>
              </w:rPr>
            </w:pPr>
            <w:r>
              <w:rPr>
                <w:b/>
                <w:spacing w:val="-2"/>
                <w:sz w:val="24"/>
              </w:rPr>
              <w:t>1.5.1.4</w:t>
            </w:r>
          </w:p>
        </w:tc>
        <w:tc>
          <w:tcPr>
            <w:tcW w:w="4427"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0" w:lineRule="atLeast"/>
              <w:ind w:left="126"/>
              <w:jc w:val="left"/>
              <w:rPr>
                <w:b/>
                <w:sz w:val="24"/>
              </w:rPr>
            </w:pPr>
            <w:r>
              <w:rPr>
                <w:b/>
                <w:sz w:val="24"/>
              </w:rPr>
              <w:t>Зона</w:t>
            </w:r>
            <w:r>
              <w:rPr>
                <w:b/>
                <w:spacing w:val="-12"/>
                <w:sz w:val="24"/>
              </w:rPr>
              <w:t xml:space="preserve"> </w:t>
            </w:r>
            <w:r>
              <w:rPr>
                <w:b/>
                <w:sz w:val="24"/>
              </w:rPr>
              <w:t>инженерной</w:t>
            </w:r>
            <w:r>
              <w:rPr>
                <w:b/>
                <w:spacing w:val="-12"/>
                <w:sz w:val="24"/>
              </w:rPr>
              <w:t xml:space="preserve"> </w:t>
            </w:r>
            <w:r>
              <w:rPr>
                <w:b/>
                <w:sz w:val="24"/>
              </w:rPr>
              <w:t>и</w:t>
            </w:r>
            <w:r>
              <w:rPr>
                <w:b/>
                <w:spacing w:val="-14"/>
                <w:sz w:val="24"/>
              </w:rPr>
              <w:t xml:space="preserve"> </w:t>
            </w:r>
            <w:r>
              <w:rPr>
                <w:b/>
                <w:sz w:val="24"/>
              </w:rPr>
              <w:t xml:space="preserve">транспортной </w:t>
            </w:r>
            <w:r>
              <w:rPr>
                <w:b/>
                <w:spacing w:val="-2"/>
                <w:sz w:val="24"/>
              </w:rPr>
              <w:t>инфраструктур</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9" w:lineRule="exact"/>
              <w:ind w:left="88" w:right="85"/>
              <w:rPr>
                <w:b/>
                <w:sz w:val="24"/>
              </w:rPr>
            </w:pPr>
            <w:r>
              <w:rPr>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hd w:val="clear" w:color="auto" w:fill="FFFF00"/>
              </w:rPr>
              <w:t>197</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hd w:val="clear" w:color="auto" w:fill="FFFF00"/>
              </w:rPr>
              <w:t>197</w:t>
            </w:r>
          </w:p>
        </w:tc>
      </w:tr>
      <w:tr w:rsidR="00222FDC">
        <w:trPr>
          <w:trHeight w:val="275"/>
        </w:trPr>
        <w:tc>
          <w:tcPr>
            <w:tcW w:w="976"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4427"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6"/>
              <w:rPr>
                <w:b/>
                <w:sz w:val="24"/>
              </w:rPr>
            </w:pPr>
            <w:r>
              <w:rPr>
                <w:b/>
                <w:spacing w:val="-10"/>
                <w:sz w:val="24"/>
              </w:rPr>
              <w:t>%</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2</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2</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26"/>
              <w:jc w:val="left"/>
              <w:rPr>
                <w:sz w:val="24"/>
              </w:rPr>
            </w:pPr>
            <w:r>
              <w:rPr>
                <w:sz w:val="24"/>
              </w:rPr>
              <w:t>территория</w:t>
            </w:r>
            <w:r>
              <w:rPr>
                <w:spacing w:val="-9"/>
                <w:sz w:val="24"/>
              </w:rPr>
              <w:t xml:space="preserve"> </w:t>
            </w:r>
            <w:r>
              <w:rPr>
                <w:sz w:val="24"/>
              </w:rPr>
              <w:t>инженерной</w:t>
            </w:r>
            <w:r>
              <w:rPr>
                <w:spacing w:val="-6"/>
                <w:sz w:val="24"/>
              </w:rPr>
              <w:t xml:space="preserve"> </w:t>
            </w:r>
            <w:r>
              <w:rPr>
                <w:spacing w:val="-2"/>
                <w:sz w:val="24"/>
              </w:rPr>
              <w:t>инфраструктуры</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90" w:right="85"/>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26"/>
              <w:jc w:val="left"/>
              <w:rPr>
                <w:sz w:val="24"/>
              </w:rPr>
            </w:pPr>
            <w:r>
              <w:rPr>
                <w:sz w:val="24"/>
              </w:rPr>
              <w:t>территория</w:t>
            </w:r>
            <w:r>
              <w:rPr>
                <w:spacing w:val="-3"/>
                <w:sz w:val="24"/>
              </w:rPr>
              <w:t xml:space="preserve"> </w:t>
            </w:r>
            <w:r>
              <w:rPr>
                <w:sz w:val="24"/>
              </w:rPr>
              <w:t>АЗС</w:t>
            </w:r>
            <w:r>
              <w:rPr>
                <w:spacing w:val="-3"/>
                <w:sz w:val="24"/>
              </w:rPr>
              <w:t xml:space="preserve"> </w:t>
            </w:r>
            <w:r>
              <w:rPr>
                <w:sz w:val="24"/>
              </w:rPr>
              <w:t>и</w:t>
            </w:r>
            <w:r>
              <w:rPr>
                <w:spacing w:val="-2"/>
                <w:sz w:val="24"/>
              </w:rPr>
              <w:t xml:space="preserve"> </w:t>
            </w:r>
            <w:proofErr w:type="gramStart"/>
            <w:r>
              <w:rPr>
                <w:spacing w:val="-2"/>
                <w:sz w:val="24"/>
              </w:rPr>
              <w:t>придорожного</w:t>
            </w:r>
            <w:proofErr w:type="gramEnd"/>
          </w:p>
          <w:p w:rsidR="00222FDC" w:rsidRDefault="00FC6169" w:rsidP="00CE1E4F">
            <w:pPr>
              <w:pStyle w:val="TableParagraph"/>
              <w:shd w:val="clear" w:color="auto" w:fill="FFFFFF" w:themeFill="background1"/>
              <w:spacing w:line="264" w:lineRule="exact"/>
              <w:ind w:left="126"/>
              <w:jc w:val="left"/>
              <w:rPr>
                <w:sz w:val="24"/>
              </w:rPr>
            </w:pPr>
            <w:r>
              <w:rPr>
                <w:spacing w:val="-2"/>
                <w:sz w:val="24"/>
              </w:rPr>
              <w:t>сервиса</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90" w:right="85"/>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26"/>
              <w:jc w:val="left"/>
              <w:rPr>
                <w:sz w:val="24"/>
              </w:rPr>
            </w:pPr>
            <w:r>
              <w:rPr>
                <w:sz w:val="24"/>
              </w:rPr>
              <w:t>территория</w:t>
            </w:r>
            <w:r>
              <w:rPr>
                <w:spacing w:val="-10"/>
                <w:sz w:val="24"/>
              </w:rPr>
              <w:t xml:space="preserve"> </w:t>
            </w:r>
            <w:r>
              <w:rPr>
                <w:sz w:val="24"/>
              </w:rPr>
              <w:t>улично-дорожной</w:t>
            </w:r>
            <w:r>
              <w:rPr>
                <w:spacing w:val="-9"/>
                <w:sz w:val="24"/>
              </w:rPr>
              <w:t xml:space="preserve"> </w:t>
            </w:r>
            <w:r>
              <w:rPr>
                <w:spacing w:val="-4"/>
                <w:sz w:val="24"/>
              </w:rPr>
              <w:t>сети</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197</w:t>
            </w:r>
          </w:p>
        </w:tc>
        <w:tc>
          <w:tcPr>
            <w:tcW w:w="1375"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197</w:t>
            </w:r>
          </w:p>
        </w:tc>
      </w:tr>
      <w:tr w:rsidR="00222FDC">
        <w:trPr>
          <w:trHeight w:val="275"/>
        </w:trPr>
        <w:tc>
          <w:tcPr>
            <w:tcW w:w="97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0"/>
              <w:ind w:left="167"/>
              <w:jc w:val="left"/>
              <w:rPr>
                <w:b/>
                <w:sz w:val="24"/>
              </w:rPr>
            </w:pPr>
            <w:r>
              <w:rPr>
                <w:b/>
                <w:spacing w:val="-2"/>
                <w:sz w:val="24"/>
              </w:rPr>
              <w:t>1.5.1.5</w:t>
            </w:r>
          </w:p>
        </w:tc>
        <w:tc>
          <w:tcPr>
            <w:tcW w:w="4427"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0"/>
              <w:ind w:left="177"/>
              <w:jc w:val="left"/>
              <w:rPr>
                <w:b/>
                <w:sz w:val="24"/>
              </w:rPr>
            </w:pPr>
            <w:r>
              <w:rPr>
                <w:b/>
                <w:sz w:val="24"/>
              </w:rPr>
              <w:t>Зона</w:t>
            </w:r>
            <w:r>
              <w:rPr>
                <w:b/>
                <w:spacing w:val="-5"/>
                <w:sz w:val="24"/>
              </w:rPr>
              <w:t xml:space="preserve"> </w:t>
            </w:r>
            <w:r>
              <w:rPr>
                <w:b/>
                <w:sz w:val="24"/>
              </w:rPr>
              <w:t>рекреационного</w:t>
            </w:r>
            <w:r>
              <w:rPr>
                <w:b/>
                <w:spacing w:val="-7"/>
                <w:sz w:val="24"/>
              </w:rPr>
              <w:t xml:space="preserve"> </w:t>
            </w:r>
            <w:r>
              <w:rPr>
                <w:b/>
                <w:spacing w:val="-2"/>
                <w:sz w:val="24"/>
              </w:rPr>
              <w:t>назначения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38"/>
              <w:rPr>
                <w:b/>
                <w:sz w:val="24"/>
              </w:rPr>
            </w:pPr>
            <w:r>
              <w:rPr>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3,34</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3,34</w:t>
            </w:r>
          </w:p>
        </w:tc>
      </w:tr>
      <w:tr w:rsidR="00222FDC">
        <w:trPr>
          <w:trHeight w:val="275"/>
        </w:trPr>
        <w:tc>
          <w:tcPr>
            <w:tcW w:w="976"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4427"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35"/>
              <w:rPr>
                <w:b/>
                <w:sz w:val="24"/>
              </w:rPr>
            </w:pPr>
            <w:r>
              <w:rPr>
                <w:b/>
                <w:spacing w:val="-10"/>
                <w:sz w:val="24"/>
              </w:rPr>
              <w:t>%</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5,10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0,36</w:t>
            </w:r>
          </w:p>
        </w:tc>
      </w:tr>
      <w:tr w:rsidR="00222FDC">
        <w:trPr>
          <w:trHeight w:val="829"/>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77" w:right="205"/>
              <w:jc w:val="left"/>
              <w:rPr>
                <w:sz w:val="24"/>
              </w:rPr>
            </w:pPr>
            <w:proofErr w:type="gramStart"/>
            <w:r>
              <w:rPr>
                <w:sz w:val="24"/>
              </w:rPr>
              <w:t>зеленые насаждения общего пользования</w:t>
            </w:r>
            <w:r>
              <w:rPr>
                <w:spacing w:val="-12"/>
                <w:sz w:val="24"/>
              </w:rPr>
              <w:t xml:space="preserve"> </w:t>
            </w:r>
            <w:r>
              <w:rPr>
                <w:sz w:val="24"/>
              </w:rPr>
              <w:t>(парки,</w:t>
            </w:r>
            <w:r>
              <w:rPr>
                <w:spacing w:val="-15"/>
                <w:sz w:val="24"/>
              </w:rPr>
              <w:t xml:space="preserve"> </w:t>
            </w:r>
            <w:r>
              <w:rPr>
                <w:sz w:val="24"/>
              </w:rPr>
              <w:t>лесопарки,</w:t>
            </w:r>
            <w:r>
              <w:rPr>
                <w:spacing w:val="-12"/>
                <w:sz w:val="24"/>
              </w:rPr>
              <w:t xml:space="preserve"> </w:t>
            </w:r>
            <w:r>
              <w:rPr>
                <w:sz w:val="24"/>
              </w:rPr>
              <w:t>зоны</w:t>
            </w:r>
            <w:proofErr w:type="gramEnd"/>
          </w:p>
          <w:p w:rsidR="00222FDC" w:rsidRDefault="00FC6169" w:rsidP="00CE1E4F">
            <w:pPr>
              <w:pStyle w:val="TableParagraph"/>
              <w:shd w:val="clear" w:color="auto" w:fill="FFFFFF" w:themeFill="background1"/>
              <w:spacing w:line="264" w:lineRule="exact"/>
              <w:ind w:left="177"/>
              <w:jc w:val="left"/>
              <w:rPr>
                <w:sz w:val="24"/>
              </w:rPr>
            </w:pPr>
            <w:r>
              <w:rPr>
                <w:sz w:val="24"/>
              </w:rPr>
              <w:t xml:space="preserve">отдыха, </w:t>
            </w:r>
            <w:r>
              <w:rPr>
                <w:spacing w:val="-2"/>
                <w:sz w:val="24"/>
              </w:rPr>
              <w:t>пляжи)</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0"/>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3,34</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3,34</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77"/>
              <w:jc w:val="left"/>
              <w:rPr>
                <w:sz w:val="24"/>
              </w:rPr>
            </w:pPr>
            <w:r>
              <w:rPr>
                <w:sz w:val="24"/>
              </w:rPr>
              <w:t>лесопарковая</w:t>
            </w:r>
            <w:r>
              <w:rPr>
                <w:spacing w:val="-6"/>
                <w:sz w:val="24"/>
              </w:rPr>
              <w:t xml:space="preserve"> </w:t>
            </w:r>
            <w:r>
              <w:rPr>
                <w:spacing w:val="-2"/>
                <w:sz w:val="24"/>
              </w:rPr>
              <w:t>зелень</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p w:rsidR="00222FDC" w:rsidRDefault="00222FDC" w:rsidP="00CE1E4F">
            <w:pPr>
              <w:pStyle w:val="TableParagraph"/>
              <w:shd w:val="clear" w:color="auto" w:fill="FFFFFF" w:themeFill="background1"/>
              <w:spacing w:line="256" w:lineRule="exact"/>
              <w:ind w:left="5" w:right="3"/>
              <w:rPr>
                <w:spacing w:val="-10"/>
                <w:sz w:val="24"/>
              </w:rPr>
            </w:pP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bookmarkStart w:id="8" w:name="_Hlk231454897"/>
            <w:bookmarkEnd w:id="8"/>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77"/>
              <w:jc w:val="left"/>
              <w:rPr>
                <w:sz w:val="24"/>
              </w:rPr>
            </w:pPr>
            <w:r>
              <w:rPr>
                <w:sz w:val="24"/>
              </w:rPr>
              <w:t>зеленые</w:t>
            </w:r>
            <w:r>
              <w:rPr>
                <w:spacing w:val="-5"/>
                <w:sz w:val="24"/>
              </w:rPr>
              <w:t xml:space="preserve"> </w:t>
            </w:r>
            <w:r>
              <w:rPr>
                <w:sz w:val="24"/>
              </w:rPr>
              <w:t>насаждения</w:t>
            </w:r>
            <w:r>
              <w:rPr>
                <w:spacing w:val="-3"/>
                <w:sz w:val="24"/>
              </w:rPr>
              <w:t xml:space="preserve"> </w:t>
            </w:r>
            <w:proofErr w:type="spellStart"/>
            <w:r>
              <w:rPr>
                <w:spacing w:val="-2"/>
                <w:sz w:val="24"/>
              </w:rPr>
              <w:t>водоохранного</w:t>
            </w:r>
            <w:proofErr w:type="spellEnd"/>
          </w:p>
          <w:p w:rsidR="00222FDC" w:rsidRDefault="00FC6169" w:rsidP="00CE1E4F">
            <w:pPr>
              <w:pStyle w:val="TableParagraph"/>
              <w:shd w:val="clear" w:color="auto" w:fill="FFFFFF" w:themeFill="background1"/>
              <w:spacing w:line="264" w:lineRule="exact"/>
              <w:ind w:left="177"/>
              <w:jc w:val="left"/>
              <w:rPr>
                <w:sz w:val="24"/>
              </w:rPr>
            </w:pPr>
            <w:r>
              <w:rPr>
                <w:spacing w:val="-2"/>
                <w:sz w:val="24"/>
              </w:rPr>
              <w:t>назначения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8"/>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77"/>
              <w:jc w:val="left"/>
              <w:rPr>
                <w:sz w:val="24"/>
              </w:rPr>
            </w:pPr>
            <w:r>
              <w:rPr>
                <w:sz w:val="24"/>
              </w:rPr>
              <w:t>плоскостные</w:t>
            </w:r>
            <w:r>
              <w:rPr>
                <w:spacing w:val="-6"/>
                <w:sz w:val="24"/>
              </w:rPr>
              <w:t xml:space="preserve"> </w:t>
            </w:r>
            <w:r>
              <w:rPr>
                <w:sz w:val="24"/>
              </w:rPr>
              <w:t>спортивные</w:t>
            </w:r>
            <w:r>
              <w:rPr>
                <w:spacing w:val="-6"/>
                <w:sz w:val="24"/>
              </w:rPr>
              <w:t xml:space="preserve"> </w:t>
            </w:r>
            <w:r>
              <w:rPr>
                <w:spacing w:val="-2"/>
                <w:sz w:val="24"/>
              </w:rPr>
              <w:t>сооружения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77"/>
              <w:jc w:val="left"/>
              <w:rPr>
                <w:sz w:val="24"/>
              </w:rPr>
            </w:pPr>
            <w:r>
              <w:rPr>
                <w:sz w:val="24"/>
              </w:rPr>
              <w:t>водная</w:t>
            </w:r>
            <w:r>
              <w:rPr>
                <w:spacing w:val="-4"/>
                <w:sz w:val="24"/>
              </w:rPr>
              <w:t xml:space="preserve"> </w:t>
            </w:r>
            <w:r>
              <w:rPr>
                <w:spacing w:val="-2"/>
                <w:sz w:val="24"/>
              </w:rPr>
              <w:t>территория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77"/>
              <w:jc w:val="left"/>
              <w:rPr>
                <w:sz w:val="24"/>
              </w:rPr>
            </w:pPr>
            <w:r>
              <w:rPr>
                <w:sz w:val="24"/>
              </w:rPr>
              <w:t>территория</w:t>
            </w:r>
            <w:r>
              <w:rPr>
                <w:spacing w:val="-8"/>
                <w:sz w:val="24"/>
              </w:rPr>
              <w:t xml:space="preserve"> </w:t>
            </w:r>
            <w:r>
              <w:rPr>
                <w:spacing w:val="-2"/>
                <w:sz w:val="24"/>
              </w:rPr>
              <w:t>пляжа</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rsidTr="00D51443">
        <w:trPr>
          <w:trHeight w:val="302"/>
        </w:trPr>
        <w:tc>
          <w:tcPr>
            <w:tcW w:w="97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64"/>
              <w:ind w:left="167"/>
              <w:jc w:val="left"/>
              <w:rPr>
                <w:b/>
                <w:sz w:val="24"/>
              </w:rPr>
            </w:pPr>
            <w:r>
              <w:rPr>
                <w:b/>
                <w:spacing w:val="-2"/>
                <w:sz w:val="24"/>
              </w:rPr>
              <w:t>1.5.1.6</w:t>
            </w:r>
          </w:p>
        </w:tc>
        <w:tc>
          <w:tcPr>
            <w:tcW w:w="4427"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
              <w:ind w:left="177"/>
              <w:jc w:val="left"/>
              <w:rPr>
                <w:b/>
                <w:sz w:val="24"/>
              </w:rPr>
            </w:pPr>
            <w:r>
              <w:rPr>
                <w:b/>
                <w:sz w:val="24"/>
              </w:rPr>
              <w:t>Зона</w:t>
            </w:r>
            <w:r>
              <w:rPr>
                <w:b/>
                <w:spacing w:val="-15"/>
                <w:sz w:val="24"/>
              </w:rPr>
              <w:t xml:space="preserve"> </w:t>
            </w:r>
            <w:r>
              <w:rPr>
                <w:b/>
                <w:sz w:val="24"/>
              </w:rPr>
              <w:t>земель</w:t>
            </w:r>
            <w:r>
              <w:rPr>
                <w:b/>
                <w:spacing w:val="-15"/>
                <w:sz w:val="24"/>
              </w:rPr>
              <w:t xml:space="preserve"> </w:t>
            </w:r>
            <w:r>
              <w:rPr>
                <w:b/>
                <w:sz w:val="24"/>
              </w:rPr>
              <w:t xml:space="preserve">сельскохозяйственного </w:t>
            </w:r>
            <w:r>
              <w:rPr>
                <w:b/>
                <w:spacing w:val="-2"/>
                <w:sz w:val="24"/>
              </w:rPr>
              <w:t>использования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3" w:line="259" w:lineRule="exact"/>
              <w:ind w:left="38"/>
              <w:rPr>
                <w:b/>
                <w:sz w:val="24"/>
              </w:rPr>
            </w:pPr>
            <w:r>
              <w:rPr>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22FDC" w:rsidRDefault="00956DB9"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751,97</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22FDC" w:rsidRDefault="007228CE"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751,97</w:t>
            </w:r>
          </w:p>
        </w:tc>
      </w:tr>
      <w:tr w:rsidR="00222FDC">
        <w:trPr>
          <w:trHeight w:val="299"/>
        </w:trPr>
        <w:tc>
          <w:tcPr>
            <w:tcW w:w="976"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4427"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0" w:line="259" w:lineRule="exact"/>
              <w:ind w:left="35"/>
              <w:rPr>
                <w:b/>
                <w:sz w:val="24"/>
              </w:rPr>
            </w:pPr>
            <w:r>
              <w:rPr>
                <w:b/>
                <w:spacing w:val="-10"/>
                <w:sz w:val="24"/>
              </w:rPr>
              <w:t>%</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53,01</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53,01</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77"/>
              <w:jc w:val="left"/>
              <w:rPr>
                <w:sz w:val="24"/>
              </w:rPr>
            </w:pPr>
            <w:r>
              <w:rPr>
                <w:sz w:val="24"/>
              </w:rPr>
              <w:t>земли</w:t>
            </w:r>
            <w:r>
              <w:rPr>
                <w:spacing w:val="-2"/>
                <w:sz w:val="24"/>
              </w:rPr>
              <w:t xml:space="preserve"> </w:t>
            </w:r>
            <w:proofErr w:type="gramStart"/>
            <w:r>
              <w:rPr>
                <w:spacing w:val="-2"/>
                <w:sz w:val="24"/>
              </w:rPr>
              <w:t>сельскохозяйственного</w:t>
            </w:r>
            <w:proofErr w:type="gramEnd"/>
          </w:p>
          <w:p w:rsidR="00222FDC" w:rsidRDefault="00FC6169" w:rsidP="00CE1E4F">
            <w:pPr>
              <w:pStyle w:val="TableParagraph"/>
              <w:shd w:val="clear" w:color="auto" w:fill="FFFFFF" w:themeFill="background1"/>
              <w:spacing w:line="264" w:lineRule="exact"/>
              <w:ind w:left="177"/>
              <w:jc w:val="left"/>
              <w:rPr>
                <w:sz w:val="24"/>
              </w:rPr>
            </w:pPr>
            <w:r>
              <w:rPr>
                <w:spacing w:val="-2"/>
                <w:sz w:val="24"/>
              </w:rPr>
              <w:t>использования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line="264"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751,97</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751,97</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77"/>
              <w:jc w:val="left"/>
              <w:rPr>
                <w:sz w:val="24"/>
              </w:rPr>
            </w:pPr>
            <w:r>
              <w:rPr>
                <w:sz w:val="24"/>
              </w:rPr>
              <w:t>территория</w:t>
            </w:r>
            <w:r>
              <w:rPr>
                <w:spacing w:val="-6"/>
                <w:sz w:val="24"/>
              </w:rPr>
              <w:t xml:space="preserve"> </w:t>
            </w:r>
            <w:r>
              <w:rPr>
                <w:sz w:val="24"/>
              </w:rPr>
              <w:t>резервной</w:t>
            </w:r>
            <w:r>
              <w:rPr>
                <w:spacing w:val="-6"/>
                <w:sz w:val="24"/>
              </w:rPr>
              <w:t xml:space="preserve"> </w:t>
            </w:r>
            <w:r>
              <w:rPr>
                <w:sz w:val="24"/>
              </w:rPr>
              <w:t>жилой</w:t>
            </w:r>
            <w:r>
              <w:rPr>
                <w:spacing w:val="-4"/>
                <w:sz w:val="24"/>
              </w:rPr>
              <w:t xml:space="preserve"> </w:t>
            </w:r>
            <w:r>
              <w:rPr>
                <w:spacing w:val="-2"/>
                <w:sz w:val="24"/>
              </w:rPr>
              <w:t>застройки</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8"/>
        </w:trPr>
        <w:tc>
          <w:tcPr>
            <w:tcW w:w="97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1"/>
              <w:ind w:left="167"/>
              <w:jc w:val="left"/>
              <w:rPr>
                <w:b/>
                <w:sz w:val="24"/>
              </w:rPr>
            </w:pPr>
            <w:r>
              <w:rPr>
                <w:b/>
                <w:spacing w:val="-2"/>
                <w:sz w:val="24"/>
              </w:rPr>
              <w:t>1.5.1.7</w:t>
            </w:r>
          </w:p>
        </w:tc>
        <w:tc>
          <w:tcPr>
            <w:tcW w:w="4427"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1"/>
              <w:ind w:left="177"/>
              <w:jc w:val="left"/>
              <w:rPr>
                <w:b/>
                <w:sz w:val="24"/>
              </w:rPr>
            </w:pPr>
            <w:r>
              <w:rPr>
                <w:b/>
                <w:sz w:val="24"/>
              </w:rPr>
              <w:t>Зона</w:t>
            </w:r>
            <w:r>
              <w:rPr>
                <w:b/>
                <w:spacing w:val="-4"/>
                <w:sz w:val="24"/>
              </w:rPr>
              <w:t xml:space="preserve"> </w:t>
            </w:r>
            <w:r>
              <w:rPr>
                <w:b/>
                <w:sz w:val="24"/>
              </w:rPr>
              <w:t>специального</w:t>
            </w:r>
            <w:r>
              <w:rPr>
                <w:b/>
                <w:spacing w:val="-4"/>
                <w:sz w:val="24"/>
              </w:rPr>
              <w:t xml:space="preserve"> </w:t>
            </w:r>
            <w:r>
              <w:rPr>
                <w:b/>
                <w:spacing w:val="-2"/>
                <w:sz w:val="24"/>
              </w:rPr>
              <w:t>назначения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9" w:lineRule="exact"/>
              <w:ind w:left="38"/>
              <w:rPr>
                <w:b/>
                <w:sz w:val="24"/>
              </w:rPr>
            </w:pPr>
            <w:r>
              <w:rPr>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8,12</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0,55</w:t>
            </w:r>
          </w:p>
        </w:tc>
      </w:tr>
      <w:tr w:rsidR="00222FDC">
        <w:trPr>
          <w:trHeight w:val="275"/>
        </w:trPr>
        <w:tc>
          <w:tcPr>
            <w:tcW w:w="976"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4427"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35"/>
              <w:rPr>
                <w:b/>
                <w:sz w:val="24"/>
              </w:rPr>
            </w:pPr>
            <w:r>
              <w:rPr>
                <w:b/>
                <w:spacing w:val="-10"/>
                <w:sz w:val="24"/>
              </w:rPr>
              <w:t>%</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8,44</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0,60</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77"/>
              <w:jc w:val="left"/>
              <w:rPr>
                <w:sz w:val="24"/>
              </w:rPr>
            </w:pPr>
            <w:r>
              <w:rPr>
                <w:sz w:val="24"/>
              </w:rPr>
              <w:t>кладбище</w:t>
            </w:r>
            <w:r>
              <w:rPr>
                <w:spacing w:val="-7"/>
                <w:sz w:val="24"/>
              </w:rPr>
              <w:t xml:space="preserve"> </w:t>
            </w:r>
            <w:r>
              <w:rPr>
                <w:sz w:val="24"/>
              </w:rPr>
              <w:t>традиционного</w:t>
            </w:r>
            <w:r>
              <w:rPr>
                <w:spacing w:val="-3"/>
                <w:sz w:val="24"/>
              </w:rPr>
              <w:t xml:space="preserve"> </w:t>
            </w:r>
            <w:r>
              <w:rPr>
                <w:spacing w:val="-2"/>
                <w:sz w:val="24"/>
              </w:rPr>
              <w:t>захоронения</w:t>
            </w:r>
          </w:p>
          <w:p w:rsidR="00222FDC" w:rsidRDefault="00FC6169" w:rsidP="00CE1E4F">
            <w:pPr>
              <w:pStyle w:val="TableParagraph"/>
              <w:shd w:val="clear" w:color="auto" w:fill="FFFFFF" w:themeFill="background1"/>
              <w:spacing w:line="264" w:lineRule="exact"/>
              <w:ind w:left="177"/>
              <w:jc w:val="left"/>
              <w:rPr>
                <w:sz w:val="24"/>
              </w:rPr>
            </w:pPr>
            <w:r>
              <w:rPr>
                <w:spacing w:val="-2"/>
                <w:sz w:val="24"/>
              </w:rPr>
              <w:t>действующее</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8"/>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8,12</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0,55</w:t>
            </w:r>
          </w:p>
        </w:tc>
      </w:tr>
      <w:tr w:rsidR="00222FDC">
        <w:trPr>
          <w:trHeight w:val="275"/>
        </w:trPr>
        <w:tc>
          <w:tcPr>
            <w:tcW w:w="97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0"/>
              <w:ind w:left="167"/>
              <w:jc w:val="left"/>
              <w:rPr>
                <w:b/>
                <w:sz w:val="24"/>
              </w:rPr>
            </w:pPr>
            <w:r>
              <w:rPr>
                <w:b/>
                <w:spacing w:val="-2"/>
                <w:sz w:val="24"/>
              </w:rPr>
              <w:t>1.5.1.8</w:t>
            </w:r>
          </w:p>
        </w:tc>
        <w:tc>
          <w:tcPr>
            <w:tcW w:w="4427"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0"/>
              <w:ind w:left="177"/>
              <w:jc w:val="left"/>
              <w:rPr>
                <w:b/>
                <w:sz w:val="24"/>
              </w:rPr>
            </w:pPr>
            <w:r>
              <w:rPr>
                <w:b/>
                <w:spacing w:val="-2"/>
                <w:sz w:val="24"/>
              </w:rPr>
              <w:t>Пустыри</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38"/>
              <w:rPr>
                <w:b/>
                <w:sz w:val="24"/>
              </w:rPr>
            </w:pPr>
            <w:r>
              <w:rPr>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r>
      <w:tr w:rsidR="00222FDC">
        <w:trPr>
          <w:trHeight w:val="275"/>
        </w:trPr>
        <w:tc>
          <w:tcPr>
            <w:tcW w:w="976"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4427"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35"/>
              <w:rPr>
                <w:b/>
                <w:sz w:val="24"/>
              </w:rPr>
            </w:pPr>
            <w:r>
              <w:rPr>
                <w:b/>
                <w:spacing w:val="-10"/>
                <w:sz w:val="24"/>
              </w:rPr>
              <w:t>%</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пустыри,</w:t>
            </w:r>
            <w:r>
              <w:rPr>
                <w:spacing w:val="-5"/>
                <w:sz w:val="24"/>
              </w:rPr>
              <w:t xml:space="preserve"> </w:t>
            </w:r>
            <w:proofErr w:type="spellStart"/>
            <w:r>
              <w:rPr>
                <w:spacing w:val="-2"/>
                <w:sz w:val="24"/>
              </w:rPr>
              <w:t>неудобья</w:t>
            </w:r>
            <w:proofErr w:type="spellEnd"/>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90" w:right="85"/>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7"/>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107"/>
              <w:jc w:val="left"/>
              <w:rPr>
                <w:sz w:val="24"/>
              </w:rPr>
            </w:pPr>
            <w:r>
              <w:rPr>
                <w:spacing w:val="-2"/>
                <w:sz w:val="24"/>
              </w:rPr>
              <w:t>прочее</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90" w:right="85"/>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9"/>
              <w:rPr>
                <w:b/>
                <w:sz w:val="24"/>
              </w:rPr>
            </w:pPr>
            <w:r>
              <w:rPr>
                <w:b/>
                <w:spacing w:val="-5"/>
                <w:sz w:val="24"/>
              </w:rPr>
              <w:t>2.</w:t>
            </w: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b/>
                <w:sz w:val="24"/>
              </w:rPr>
            </w:pPr>
            <w:r>
              <w:rPr>
                <w:b/>
                <w:spacing w:val="-2"/>
                <w:sz w:val="24"/>
              </w:rPr>
              <w:t>НАСЕЛЕНИЕ</w:t>
            </w:r>
          </w:p>
        </w:tc>
        <w:tc>
          <w:tcPr>
            <w:tcW w:w="1323"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1538"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line="256" w:lineRule="exact"/>
              <w:ind w:left="5" w:right="3"/>
              <w:rPr>
                <w:shd w:val="clear" w:color="auto" w:fill="FFFF00"/>
              </w:rPr>
            </w:pPr>
          </w:p>
        </w:tc>
        <w:tc>
          <w:tcPr>
            <w:tcW w:w="1375"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line="256" w:lineRule="exact"/>
              <w:ind w:left="5" w:right="3"/>
              <w:rPr>
                <w:shd w:val="clear" w:color="auto" w:fill="FFFF00"/>
              </w:rPr>
            </w:pP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3" w:lineRule="exact"/>
              <w:ind w:left="9" w:right="2"/>
              <w:rPr>
                <w:b/>
                <w:sz w:val="24"/>
              </w:rPr>
            </w:pPr>
            <w:r>
              <w:rPr>
                <w:b/>
                <w:spacing w:val="-4"/>
                <w:sz w:val="24"/>
              </w:rPr>
              <w:t>2.1.</w:t>
            </w: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3" w:lineRule="exact"/>
              <w:ind w:left="107"/>
              <w:jc w:val="left"/>
              <w:rPr>
                <w:b/>
                <w:sz w:val="24"/>
              </w:rPr>
            </w:pPr>
            <w:r>
              <w:rPr>
                <w:b/>
                <w:sz w:val="24"/>
              </w:rPr>
              <w:t>Численность</w:t>
            </w:r>
            <w:r>
              <w:rPr>
                <w:b/>
                <w:spacing w:val="-4"/>
                <w:sz w:val="24"/>
              </w:rPr>
              <w:t xml:space="preserve"> </w:t>
            </w:r>
            <w:r>
              <w:rPr>
                <w:b/>
                <w:sz w:val="24"/>
              </w:rPr>
              <w:t>населения</w:t>
            </w:r>
            <w:r>
              <w:rPr>
                <w:b/>
                <w:spacing w:val="-4"/>
                <w:sz w:val="24"/>
              </w:rPr>
              <w:t xml:space="preserve"> </w:t>
            </w:r>
            <w:r>
              <w:rPr>
                <w:b/>
                <w:spacing w:val="-2"/>
                <w:sz w:val="24"/>
              </w:rPr>
              <w:t>Воронежского</w:t>
            </w:r>
          </w:p>
          <w:p w:rsidR="00222FDC" w:rsidRDefault="00FC6169" w:rsidP="00CE1E4F">
            <w:pPr>
              <w:pStyle w:val="TableParagraph"/>
              <w:shd w:val="clear" w:color="auto" w:fill="FFFFFF" w:themeFill="background1"/>
              <w:spacing w:line="259" w:lineRule="exact"/>
              <w:ind w:left="107"/>
              <w:jc w:val="left"/>
              <w:rPr>
                <w:b/>
                <w:sz w:val="24"/>
              </w:rPr>
            </w:pPr>
            <w:r>
              <w:rPr>
                <w:b/>
                <w:sz w:val="24"/>
              </w:rPr>
              <w:t>сельского</w:t>
            </w:r>
            <w:r>
              <w:rPr>
                <w:b/>
                <w:spacing w:val="-2"/>
                <w:sz w:val="24"/>
              </w:rPr>
              <w:t xml:space="preserve"> </w:t>
            </w:r>
            <w:r>
              <w:rPr>
                <w:b/>
                <w:sz w:val="24"/>
              </w:rPr>
              <w:t>поселения</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5"/>
              <w:ind w:left="87" w:right="87"/>
              <w:rPr>
                <w:b/>
                <w:sz w:val="24"/>
              </w:rPr>
            </w:pPr>
            <w:r>
              <w:rPr>
                <w:b/>
                <w:spacing w:val="-4"/>
                <w:sz w:val="24"/>
              </w:rPr>
              <w:t>чел.</w:t>
            </w:r>
          </w:p>
        </w:tc>
        <w:tc>
          <w:tcPr>
            <w:tcW w:w="1538" w:type="dxa"/>
            <w:tcBorders>
              <w:left w:val="single" w:sz="4" w:space="0" w:color="000000"/>
              <w:bottom w:val="single" w:sz="4" w:space="0" w:color="000000"/>
              <w:right w:val="single" w:sz="4" w:space="0" w:color="000000"/>
            </w:tcBorders>
          </w:tcPr>
          <w:p w:rsidR="00222FDC" w:rsidRDefault="002B6DF6"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7663</w:t>
            </w:r>
          </w:p>
        </w:tc>
        <w:tc>
          <w:tcPr>
            <w:tcW w:w="1375" w:type="dxa"/>
            <w:tcBorders>
              <w:left w:val="single" w:sz="4" w:space="0" w:color="000000"/>
              <w:bottom w:val="single" w:sz="4" w:space="0" w:color="000000"/>
              <w:right w:val="single" w:sz="4" w:space="0" w:color="000000"/>
            </w:tcBorders>
          </w:tcPr>
          <w:p w:rsidR="00222FDC" w:rsidRDefault="002B6DF6"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7660</w:t>
            </w: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9"/>
              <w:rPr>
                <w:b/>
                <w:sz w:val="24"/>
              </w:rPr>
            </w:pPr>
            <w:r>
              <w:rPr>
                <w:b/>
                <w:spacing w:val="-5"/>
                <w:sz w:val="24"/>
              </w:rPr>
              <w:t>3.</w:t>
            </w: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107"/>
              <w:jc w:val="left"/>
              <w:rPr>
                <w:b/>
                <w:sz w:val="24"/>
              </w:rPr>
            </w:pPr>
            <w:r>
              <w:rPr>
                <w:b/>
                <w:sz w:val="24"/>
              </w:rPr>
              <w:t>ЖИЛИЩНЫЙ</w:t>
            </w:r>
            <w:r>
              <w:rPr>
                <w:b/>
                <w:spacing w:val="-3"/>
                <w:sz w:val="24"/>
              </w:rPr>
              <w:t xml:space="preserve"> </w:t>
            </w:r>
            <w:r>
              <w:rPr>
                <w:b/>
                <w:spacing w:val="-4"/>
                <w:sz w:val="24"/>
              </w:rPr>
              <w:t>ФОНД</w:t>
            </w:r>
          </w:p>
        </w:tc>
        <w:tc>
          <w:tcPr>
            <w:tcW w:w="1323"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1538"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line="256" w:lineRule="exact"/>
              <w:ind w:left="5" w:right="3"/>
              <w:rPr>
                <w:shd w:val="clear" w:color="auto" w:fill="FFFF00"/>
              </w:rPr>
            </w:pPr>
          </w:p>
        </w:tc>
        <w:tc>
          <w:tcPr>
            <w:tcW w:w="1375"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line="256" w:lineRule="exact"/>
              <w:ind w:left="5" w:right="3"/>
              <w:rPr>
                <w:shd w:val="clear" w:color="auto" w:fill="FFFF00"/>
              </w:rPr>
            </w:pPr>
          </w:p>
        </w:tc>
      </w:tr>
      <w:tr w:rsidR="00222FDC" w:rsidTr="00D51443">
        <w:trPr>
          <w:trHeight w:val="277"/>
        </w:trPr>
        <w:tc>
          <w:tcPr>
            <w:tcW w:w="976"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3" w:lineRule="exact"/>
              <w:ind w:left="9" w:right="2"/>
              <w:rPr>
                <w:b/>
                <w:sz w:val="24"/>
              </w:rPr>
            </w:pPr>
            <w:r>
              <w:rPr>
                <w:b/>
                <w:spacing w:val="-4"/>
                <w:sz w:val="24"/>
              </w:rPr>
              <w:t>3.1.</w:t>
            </w: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6" w:lineRule="exact"/>
              <w:ind w:left="107" w:right="205"/>
              <w:jc w:val="left"/>
              <w:rPr>
                <w:b/>
                <w:sz w:val="24"/>
              </w:rPr>
            </w:pPr>
            <w:r>
              <w:rPr>
                <w:b/>
                <w:sz w:val="24"/>
              </w:rPr>
              <w:t>Жилищный</w:t>
            </w:r>
            <w:r>
              <w:rPr>
                <w:b/>
                <w:spacing w:val="-15"/>
                <w:sz w:val="24"/>
              </w:rPr>
              <w:t xml:space="preserve"> </w:t>
            </w:r>
            <w:r>
              <w:rPr>
                <w:b/>
                <w:sz w:val="24"/>
              </w:rPr>
              <w:t>фонд</w:t>
            </w:r>
            <w:r>
              <w:rPr>
                <w:b/>
                <w:spacing w:val="-15"/>
                <w:sz w:val="24"/>
              </w:rPr>
              <w:t xml:space="preserve"> </w:t>
            </w:r>
            <w:r>
              <w:rPr>
                <w:b/>
                <w:sz w:val="24"/>
              </w:rPr>
              <w:t>сельского поселения, всего</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3"/>
              <w:ind w:left="91" w:right="85"/>
              <w:rPr>
                <w:b/>
                <w:sz w:val="24"/>
              </w:rPr>
            </w:pPr>
            <w:r>
              <w:rPr>
                <w:b/>
                <w:sz w:val="24"/>
              </w:rPr>
              <w:t>тыс.</w:t>
            </w:r>
            <w:r>
              <w:rPr>
                <w:b/>
                <w:spacing w:val="-1"/>
                <w:sz w:val="24"/>
              </w:rPr>
              <w:t xml:space="preserve"> </w:t>
            </w:r>
            <w:r>
              <w:rPr>
                <w:b/>
                <w:spacing w:val="-5"/>
                <w:sz w:val="24"/>
              </w:rPr>
              <w:t>м</w:t>
            </w:r>
            <w:proofErr w:type="gramStart"/>
            <w:r>
              <w:rPr>
                <w:b/>
                <w:spacing w:val="-5"/>
                <w:sz w:val="24"/>
                <w:vertAlign w:val="superscript"/>
              </w:rPr>
              <w:t>2</w:t>
            </w:r>
            <w:proofErr w:type="gramEnd"/>
          </w:p>
        </w:tc>
        <w:tc>
          <w:tcPr>
            <w:tcW w:w="1538" w:type="dxa"/>
            <w:tcBorders>
              <w:left w:val="single" w:sz="4" w:space="0" w:color="000000"/>
              <w:bottom w:val="single" w:sz="4" w:space="0" w:color="000000"/>
              <w:right w:val="single" w:sz="4" w:space="0" w:color="000000"/>
            </w:tcBorders>
            <w:shd w:val="clear" w:color="auto" w:fill="FFFFFF" w:themeFill="background1"/>
          </w:tcPr>
          <w:p w:rsidR="00222FDC" w:rsidRPr="00CE1E4F" w:rsidRDefault="00CB6CD7" w:rsidP="00CE1E4F">
            <w:pPr>
              <w:pStyle w:val="TableParagraph"/>
              <w:shd w:val="clear" w:color="auto" w:fill="FFFFFF" w:themeFill="background1"/>
              <w:spacing w:line="256" w:lineRule="exact"/>
              <w:ind w:left="5" w:right="3"/>
              <w:rPr>
                <w:shd w:val="clear" w:color="auto" w:fill="FFFF00"/>
              </w:rPr>
            </w:pPr>
            <w:r w:rsidRPr="00CE1E4F">
              <w:rPr>
                <w:b/>
                <w:spacing w:val="-10"/>
                <w:sz w:val="24"/>
                <w:shd w:val="clear" w:color="auto" w:fill="FFFF00"/>
              </w:rPr>
              <w:t>226,1</w:t>
            </w:r>
          </w:p>
        </w:tc>
        <w:tc>
          <w:tcPr>
            <w:tcW w:w="1375" w:type="dxa"/>
            <w:tcBorders>
              <w:left w:val="single" w:sz="4" w:space="0" w:color="000000"/>
              <w:bottom w:val="single" w:sz="4" w:space="0" w:color="000000"/>
              <w:right w:val="single" w:sz="4" w:space="0" w:color="000000"/>
            </w:tcBorders>
            <w:shd w:val="clear" w:color="auto" w:fill="auto"/>
          </w:tcPr>
          <w:p w:rsidR="00222FDC" w:rsidRDefault="00CB6CD7"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226,3</w:t>
            </w: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Убыль</w:t>
            </w:r>
            <w:r>
              <w:rPr>
                <w:spacing w:val="-6"/>
                <w:sz w:val="24"/>
              </w:rPr>
              <w:t xml:space="preserve"> </w:t>
            </w:r>
            <w:r>
              <w:rPr>
                <w:sz w:val="24"/>
              </w:rPr>
              <w:t>жилищного</w:t>
            </w:r>
            <w:r>
              <w:rPr>
                <w:spacing w:val="-3"/>
                <w:sz w:val="24"/>
              </w:rPr>
              <w:t xml:space="preserve"> </w:t>
            </w:r>
            <w:r>
              <w:rPr>
                <w:spacing w:val="-2"/>
                <w:sz w:val="24"/>
              </w:rPr>
              <w:t>фонда</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6"/>
              <w:rPr>
                <w:sz w:val="24"/>
              </w:rPr>
            </w:pPr>
            <w:r>
              <w:rPr>
                <w:sz w:val="24"/>
              </w:rPr>
              <w:t>тыс.</w:t>
            </w:r>
            <w:r>
              <w:rPr>
                <w:spacing w:val="-2"/>
                <w:sz w:val="24"/>
              </w:rPr>
              <w:t xml:space="preserve"> </w:t>
            </w:r>
            <w:r>
              <w:rPr>
                <w:spacing w:val="-5"/>
                <w:sz w:val="24"/>
              </w:rPr>
              <w:t>м</w:t>
            </w:r>
            <w:proofErr w:type="gramStart"/>
            <w:r>
              <w:rPr>
                <w:spacing w:val="-5"/>
                <w:sz w:val="24"/>
                <w:vertAlign w:val="superscript"/>
              </w:rPr>
              <w:t>2</w:t>
            </w:r>
            <w:proofErr w:type="gramEnd"/>
          </w:p>
        </w:tc>
        <w:tc>
          <w:tcPr>
            <w:tcW w:w="1538" w:type="dxa"/>
            <w:tcBorders>
              <w:left w:val="single" w:sz="4" w:space="0" w:color="000000"/>
              <w:bottom w:val="single" w:sz="4" w:space="0" w:color="000000"/>
              <w:right w:val="single" w:sz="4" w:space="0" w:color="000000"/>
            </w:tcBorders>
          </w:tcPr>
          <w:p w:rsidR="00222FDC" w:rsidRPr="00CE1E4F" w:rsidRDefault="00B64E5F" w:rsidP="00CE1E4F">
            <w:pPr>
              <w:pStyle w:val="TableParagraph"/>
              <w:shd w:val="clear" w:color="auto" w:fill="FFFFFF" w:themeFill="background1"/>
              <w:spacing w:line="256" w:lineRule="exact"/>
              <w:ind w:left="5" w:right="3"/>
              <w:rPr>
                <w:shd w:val="clear" w:color="auto" w:fill="FFFF00"/>
              </w:rPr>
            </w:pPr>
            <w:r w:rsidRPr="00CE1E4F">
              <w:rPr>
                <w:spacing w:val="-10"/>
                <w:sz w:val="24"/>
                <w:shd w:val="clear" w:color="auto" w:fill="FFFF00"/>
              </w:rPr>
              <w:t>0,118</w:t>
            </w:r>
          </w:p>
        </w:tc>
        <w:tc>
          <w:tcPr>
            <w:tcW w:w="1375" w:type="dxa"/>
            <w:tcBorders>
              <w:left w:val="single" w:sz="4" w:space="0" w:color="000000"/>
              <w:bottom w:val="single" w:sz="4" w:space="0" w:color="000000"/>
              <w:right w:val="single" w:sz="4" w:space="0" w:color="000000"/>
            </w:tcBorders>
          </w:tcPr>
          <w:p w:rsidR="00222FDC" w:rsidRDefault="00B64E5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0,11</w:t>
            </w:r>
            <w:r w:rsidR="00956DB9">
              <w:rPr>
                <w:spacing w:val="-10"/>
                <w:sz w:val="24"/>
                <w:shd w:val="clear" w:color="auto" w:fill="FFFF00"/>
              </w:rPr>
              <w:t>8</w:t>
            </w: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Существующий</w:t>
            </w:r>
            <w:r>
              <w:rPr>
                <w:spacing w:val="-6"/>
                <w:sz w:val="24"/>
              </w:rPr>
              <w:t xml:space="preserve"> </w:t>
            </w:r>
            <w:r>
              <w:rPr>
                <w:sz w:val="24"/>
              </w:rPr>
              <w:t>сохраняемый</w:t>
            </w:r>
            <w:r>
              <w:rPr>
                <w:spacing w:val="-6"/>
                <w:sz w:val="24"/>
              </w:rPr>
              <w:t xml:space="preserve"> </w:t>
            </w:r>
            <w:r>
              <w:rPr>
                <w:spacing w:val="-2"/>
                <w:sz w:val="24"/>
              </w:rPr>
              <w:t>жилищный</w:t>
            </w:r>
          </w:p>
          <w:p w:rsidR="00222FDC" w:rsidRDefault="00FC6169" w:rsidP="00CE1E4F">
            <w:pPr>
              <w:pStyle w:val="TableParagraph"/>
              <w:shd w:val="clear" w:color="auto" w:fill="FFFFFF" w:themeFill="background1"/>
              <w:spacing w:line="264" w:lineRule="exact"/>
              <w:ind w:left="107"/>
              <w:jc w:val="left"/>
              <w:rPr>
                <w:sz w:val="24"/>
              </w:rPr>
            </w:pPr>
            <w:r>
              <w:rPr>
                <w:spacing w:val="-4"/>
                <w:sz w:val="24"/>
              </w:rPr>
              <w:t>фонд</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87" w:right="86"/>
              <w:rPr>
                <w:sz w:val="24"/>
              </w:rPr>
            </w:pPr>
            <w:r>
              <w:rPr>
                <w:sz w:val="24"/>
              </w:rPr>
              <w:t>тыс.</w:t>
            </w:r>
            <w:r>
              <w:rPr>
                <w:spacing w:val="-2"/>
                <w:sz w:val="24"/>
              </w:rPr>
              <w:t xml:space="preserve"> </w:t>
            </w:r>
            <w:r>
              <w:rPr>
                <w:spacing w:val="-5"/>
                <w:sz w:val="24"/>
              </w:rPr>
              <w:t>м</w:t>
            </w:r>
            <w:proofErr w:type="gramStart"/>
            <w:r>
              <w:rPr>
                <w:spacing w:val="-5"/>
                <w:sz w:val="24"/>
                <w:vertAlign w:val="superscript"/>
              </w:rPr>
              <w:t>2</w:t>
            </w:r>
            <w:proofErr w:type="gramEnd"/>
          </w:p>
        </w:tc>
        <w:tc>
          <w:tcPr>
            <w:tcW w:w="1538" w:type="dxa"/>
            <w:tcBorders>
              <w:left w:val="single" w:sz="4" w:space="0" w:color="000000"/>
              <w:bottom w:val="single" w:sz="4" w:space="0" w:color="000000"/>
              <w:right w:val="single" w:sz="4" w:space="0" w:color="000000"/>
            </w:tcBorders>
          </w:tcPr>
          <w:p w:rsidR="00222FDC" w:rsidRDefault="00B64E5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left w:val="single" w:sz="4" w:space="0" w:color="000000"/>
              <w:bottom w:val="single" w:sz="4" w:space="0" w:color="000000"/>
              <w:right w:val="single" w:sz="4" w:space="0" w:color="000000"/>
            </w:tcBorders>
          </w:tcPr>
          <w:p w:rsidR="00222FDC" w:rsidRDefault="00B64E5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Новое</w:t>
            </w:r>
            <w:r>
              <w:rPr>
                <w:spacing w:val="-4"/>
                <w:sz w:val="24"/>
              </w:rPr>
              <w:t xml:space="preserve"> </w:t>
            </w:r>
            <w:r>
              <w:rPr>
                <w:sz w:val="24"/>
              </w:rPr>
              <w:t>жилищное</w:t>
            </w:r>
            <w:r>
              <w:rPr>
                <w:spacing w:val="-3"/>
                <w:sz w:val="24"/>
              </w:rPr>
              <w:t xml:space="preserve"> </w:t>
            </w:r>
            <w:r>
              <w:rPr>
                <w:spacing w:val="-2"/>
                <w:sz w:val="24"/>
              </w:rPr>
              <w:t>строительство</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6"/>
              <w:rPr>
                <w:sz w:val="24"/>
              </w:rPr>
            </w:pPr>
            <w:r>
              <w:rPr>
                <w:sz w:val="24"/>
              </w:rPr>
              <w:t>тыс.</w:t>
            </w:r>
            <w:r>
              <w:rPr>
                <w:spacing w:val="-2"/>
                <w:sz w:val="24"/>
              </w:rPr>
              <w:t xml:space="preserve"> </w:t>
            </w:r>
            <w:r>
              <w:rPr>
                <w:spacing w:val="-5"/>
                <w:sz w:val="24"/>
              </w:rPr>
              <w:t>м</w:t>
            </w:r>
            <w:proofErr w:type="gramStart"/>
            <w:r>
              <w:rPr>
                <w:spacing w:val="-5"/>
                <w:sz w:val="24"/>
                <w:vertAlign w:val="superscript"/>
              </w:rPr>
              <w:t>2</w:t>
            </w:r>
            <w:proofErr w:type="gramEnd"/>
          </w:p>
        </w:tc>
        <w:tc>
          <w:tcPr>
            <w:tcW w:w="1538" w:type="dxa"/>
            <w:tcBorders>
              <w:left w:val="single" w:sz="4" w:space="0" w:color="000000"/>
              <w:bottom w:val="single" w:sz="4" w:space="0" w:color="000000"/>
              <w:right w:val="single" w:sz="4" w:space="0" w:color="000000"/>
            </w:tcBorders>
          </w:tcPr>
          <w:p w:rsidR="00222FDC" w:rsidRDefault="00402805"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0,2</w:t>
            </w:r>
          </w:p>
        </w:tc>
        <w:tc>
          <w:tcPr>
            <w:tcW w:w="1375" w:type="dxa"/>
            <w:tcBorders>
              <w:left w:val="single" w:sz="4" w:space="0" w:color="000000"/>
              <w:bottom w:val="single" w:sz="4" w:space="0" w:color="000000"/>
              <w:right w:val="single" w:sz="4" w:space="0" w:color="000000"/>
            </w:tcBorders>
          </w:tcPr>
          <w:p w:rsidR="00222FDC" w:rsidRDefault="00BE6576"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0,2</w:t>
            </w: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Средняя</w:t>
            </w:r>
            <w:r>
              <w:rPr>
                <w:spacing w:val="-4"/>
                <w:sz w:val="24"/>
              </w:rPr>
              <w:t xml:space="preserve"> </w:t>
            </w:r>
            <w:r>
              <w:rPr>
                <w:sz w:val="24"/>
              </w:rPr>
              <w:t>обеспеченность</w:t>
            </w:r>
            <w:r>
              <w:rPr>
                <w:spacing w:val="-3"/>
                <w:sz w:val="24"/>
              </w:rPr>
              <w:t xml:space="preserve"> </w:t>
            </w:r>
            <w:r>
              <w:rPr>
                <w:spacing w:val="-2"/>
                <w:sz w:val="24"/>
              </w:rPr>
              <w:t>населения</w:t>
            </w:r>
          </w:p>
          <w:p w:rsidR="00222FDC" w:rsidRDefault="00FC6169" w:rsidP="00CE1E4F">
            <w:pPr>
              <w:pStyle w:val="TableParagraph"/>
              <w:shd w:val="clear" w:color="auto" w:fill="FFFFFF" w:themeFill="background1"/>
              <w:spacing w:line="264" w:lineRule="exact"/>
              <w:ind w:left="107"/>
              <w:jc w:val="left"/>
              <w:rPr>
                <w:sz w:val="24"/>
              </w:rPr>
            </w:pPr>
            <w:r>
              <w:rPr>
                <w:sz w:val="24"/>
              </w:rPr>
              <w:t>общей</w:t>
            </w:r>
            <w:r>
              <w:rPr>
                <w:spacing w:val="-2"/>
                <w:sz w:val="24"/>
              </w:rPr>
              <w:t xml:space="preserve"> </w:t>
            </w:r>
            <w:r>
              <w:rPr>
                <w:sz w:val="24"/>
              </w:rPr>
              <w:t>площадью</w:t>
            </w:r>
            <w:r>
              <w:rPr>
                <w:spacing w:val="-3"/>
                <w:sz w:val="24"/>
              </w:rPr>
              <w:t xml:space="preserve"> </w:t>
            </w:r>
            <w:r>
              <w:rPr>
                <w:spacing w:val="-2"/>
                <w:sz w:val="24"/>
              </w:rPr>
              <w:t>квартир</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87" w:right="86"/>
              <w:rPr>
                <w:sz w:val="24"/>
              </w:rPr>
            </w:pPr>
            <w:r>
              <w:rPr>
                <w:spacing w:val="-2"/>
                <w:sz w:val="24"/>
              </w:rPr>
              <w:t>м</w:t>
            </w:r>
            <w:proofErr w:type="gramStart"/>
            <w:r>
              <w:rPr>
                <w:spacing w:val="-2"/>
                <w:sz w:val="24"/>
                <w:vertAlign w:val="superscript"/>
              </w:rPr>
              <w:t>2</w:t>
            </w:r>
            <w:proofErr w:type="gramEnd"/>
            <w:r>
              <w:rPr>
                <w:spacing w:val="-2"/>
                <w:sz w:val="24"/>
              </w:rPr>
              <w:t>/чел.</w:t>
            </w:r>
          </w:p>
        </w:tc>
        <w:tc>
          <w:tcPr>
            <w:tcW w:w="1538" w:type="dxa"/>
            <w:tcBorders>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shd w:val="clear" w:color="auto" w:fill="FFFF00"/>
              </w:rPr>
              <w:t>0,029</w:t>
            </w:r>
          </w:p>
        </w:tc>
        <w:tc>
          <w:tcPr>
            <w:tcW w:w="1375" w:type="dxa"/>
            <w:tcBorders>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0,029</w:t>
            </w: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5" w:lineRule="exact"/>
              <w:ind w:left="9"/>
              <w:rPr>
                <w:b/>
                <w:sz w:val="24"/>
              </w:rPr>
            </w:pPr>
            <w:r>
              <w:rPr>
                <w:b/>
                <w:spacing w:val="-5"/>
                <w:sz w:val="24"/>
              </w:rPr>
              <w:t>4.</w:t>
            </w: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6" w:lineRule="exact"/>
              <w:ind w:left="107" w:right="564"/>
              <w:jc w:val="left"/>
              <w:rPr>
                <w:b/>
                <w:sz w:val="24"/>
              </w:rPr>
            </w:pPr>
            <w:r>
              <w:rPr>
                <w:b/>
                <w:sz w:val="24"/>
              </w:rPr>
              <w:t xml:space="preserve">ОБЪЕКТЫ СОЦИАЛЬНО - И </w:t>
            </w:r>
            <w:r>
              <w:rPr>
                <w:b/>
                <w:spacing w:val="-2"/>
                <w:sz w:val="24"/>
              </w:rPr>
              <w:t xml:space="preserve">КУЛЬТУРНО-БЫТОВОГО </w:t>
            </w:r>
            <w:r>
              <w:rPr>
                <w:b/>
                <w:sz w:val="24"/>
              </w:rPr>
              <w:t>ОБСЛУЖИВАНИЯ</w:t>
            </w:r>
            <w:r>
              <w:rPr>
                <w:b/>
                <w:spacing w:val="-15"/>
                <w:sz w:val="24"/>
              </w:rPr>
              <w:t xml:space="preserve"> </w:t>
            </w:r>
            <w:r>
              <w:rPr>
                <w:b/>
                <w:sz w:val="24"/>
              </w:rPr>
              <w:t>НАСЕЛЕНИЯ</w:t>
            </w:r>
          </w:p>
        </w:tc>
        <w:tc>
          <w:tcPr>
            <w:tcW w:w="1323"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1538" w:type="dxa"/>
            <w:tcBorders>
              <w:left w:val="single" w:sz="4" w:space="0" w:color="000000"/>
              <w:bottom w:val="single" w:sz="4" w:space="0" w:color="000000"/>
              <w:right w:val="single" w:sz="4" w:space="0" w:color="000000"/>
            </w:tcBorders>
          </w:tcPr>
          <w:p w:rsidR="00222FDC" w:rsidRPr="007F7652" w:rsidRDefault="00222FDC" w:rsidP="00CE1E4F">
            <w:pPr>
              <w:pStyle w:val="TableParagraph"/>
              <w:shd w:val="clear" w:color="auto" w:fill="FFFFFF" w:themeFill="background1"/>
              <w:jc w:val="left"/>
              <w:rPr>
                <w:highlight w:val="yellow"/>
                <w:shd w:val="clear" w:color="auto" w:fill="FFFF00"/>
              </w:rPr>
            </w:pPr>
          </w:p>
        </w:tc>
        <w:tc>
          <w:tcPr>
            <w:tcW w:w="1375"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hd w:val="clear" w:color="auto" w:fill="FFFF00"/>
              </w:rPr>
            </w:pP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3" w:lineRule="exact"/>
              <w:ind w:left="9" w:right="2"/>
              <w:rPr>
                <w:b/>
                <w:sz w:val="24"/>
              </w:rPr>
            </w:pPr>
            <w:r>
              <w:rPr>
                <w:b/>
                <w:spacing w:val="-4"/>
                <w:sz w:val="24"/>
              </w:rPr>
              <w:t>4.1.</w:t>
            </w: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3" w:lineRule="exact"/>
              <w:ind w:left="107"/>
              <w:jc w:val="left"/>
              <w:rPr>
                <w:b/>
                <w:sz w:val="24"/>
              </w:rPr>
            </w:pPr>
            <w:r>
              <w:rPr>
                <w:b/>
                <w:sz w:val="24"/>
              </w:rPr>
              <w:t>Объекты</w:t>
            </w:r>
            <w:r>
              <w:rPr>
                <w:b/>
                <w:spacing w:val="-4"/>
                <w:sz w:val="24"/>
              </w:rPr>
              <w:t xml:space="preserve"> </w:t>
            </w:r>
            <w:r>
              <w:rPr>
                <w:b/>
                <w:sz w:val="24"/>
              </w:rPr>
              <w:t>обслуживания</w:t>
            </w:r>
            <w:r>
              <w:rPr>
                <w:b/>
                <w:spacing w:val="-4"/>
                <w:sz w:val="24"/>
              </w:rPr>
              <w:t xml:space="preserve"> </w:t>
            </w:r>
            <w:r>
              <w:rPr>
                <w:b/>
                <w:spacing w:val="-2"/>
                <w:sz w:val="24"/>
              </w:rPr>
              <w:t>Воронежского</w:t>
            </w:r>
          </w:p>
          <w:p w:rsidR="00222FDC" w:rsidRDefault="00FC6169" w:rsidP="00CE1E4F">
            <w:pPr>
              <w:pStyle w:val="TableParagraph"/>
              <w:shd w:val="clear" w:color="auto" w:fill="FFFFFF" w:themeFill="background1"/>
              <w:spacing w:line="259" w:lineRule="exact"/>
              <w:ind w:left="107"/>
              <w:jc w:val="left"/>
              <w:rPr>
                <w:b/>
                <w:sz w:val="24"/>
              </w:rPr>
            </w:pPr>
            <w:r>
              <w:rPr>
                <w:b/>
                <w:sz w:val="24"/>
              </w:rPr>
              <w:t>сельского</w:t>
            </w:r>
            <w:r>
              <w:rPr>
                <w:b/>
                <w:spacing w:val="-5"/>
                <w:sz w:val="24"/>
              </w:rPr>
              <w:t xml:space="preserve"> </w:t>
            </w:r>
            <w:r>
              <w:rPr>
                <w:b/>
                <w:spacing w:val="-2"/>
                <w:sz w:val="24"/>
              </w:rPr>
              <w:t>поселения</w:t>
            </w:r>
          </w:p>
        </w:tc>
        <w:tc>
          <w:tcPr>
            <w:tcW w:w="1323"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1538"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hd w:val="clear" w:color="auto" w:fill="FFFF00"/>
              </w:rPr>
            </w:pPr>
          </w:p>
        </w:tc>
        <w:tc>
          <w:tcPr>
            <w:tcW w:w="1375"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hd w:val="clear" w:color="auto" w:fill="FFFF00"/>
              </w:rPr>
            </w:pPr>
          </w:p>
        </w:tc>
      </w:tr>
      <w:tr w:rsidR="00222FDC" w:rsidTr="00D51443">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Детские</w:t>
            </w:r>
            <w:r>
              <w:rPr>
                <w:spacing w:val="-3"/>
                <w:sz w:val="24"/>
              </w:rPr>
              <w:t xml:space="preserve"> </w:t>
            </w:r>
            <w:r>
              <w:rPr>
                <w:sz w:val="24"/>
              </w:rPr>
              <w:t>дошкольные</w:t>
            </w:r>
            <w:r>
              <w:rPr>
                <w:spacing w:val="-2"/>
                <w:sz w:val="24"/>
              </w:rPr>
              <w:t xml:space="preserve"> учреждения</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8"/>
              <w:rPr>
                <w:sz w:val="24"/>
              </w:rPr>
            </w:pPr>
            <w:r>
              <w:rPr>
                <w:spacing w:val="-4"/>
                <w:sz w:val="24"/>
              </w:rPr>
              <w:t>мест</w:t>
            </w:r>
          </w:p>
        </w:tc>
        <w:tc>
          <w:tcPr>
            <w:tcW w:w="1538" w:type="dxa"/>
            <w:tcBorders>
              <w:left w:val="single" w:sz="4" w:space="0" w:color="000000"/>
              <w:bottom w:val="single" w:sz="4" w:space="0" w:color="000000"/>
              <w:right w:val="single" w:sz="4" w:space="0" w:color="000000"/>
            </w:tcBorders>
            <w:shd w:val="clear" w:color="auto" w:fill="FFFFFF" w:themeFill="background1"/>
          </w:tcPr>
          <w:p w:rsidR="00222FDC" w:rsidRPr="007F7652" w:rsidRDefault="009F739A" w:rsidP="00CE1E4F">
            <w:pPr>
              <w:pStyle w:val="TableParagraph"/>
              <w:shd w:val="clear" w:color="auto" w:fill="FFFFFF" w:themeFill="background1"/>
              <w:spacing w:line="256" w:lineRule="exact"/>
              <w:ind w:left="5" w:right="3"/>
              <w:rPr>
                <w:shd w:val="clear" w:color="auto" w:fill="FFFF00"/>
              </w:rPr>
            </w:pPr>
            <w:r w:rsidRPr="00D51443">
              <w:rPr>
                <w:spacing w:val="-10"/>
                <w:sz w:val="24"/>
                <w:shd w:val="clear" w:color="auto" w:fill="FFFF00"/>
              </w:rPr>
              <w:t>400</w:t>
            </w:r>
          </w:p>
        </w:tc>
        <w:tc>
          <w:tcPr>
            <w:tcW w:w="1375" w:type="dxa"/>
            <w:tcBorders>
              <w:left w:val="single" w:sz="4" w:space="0" w:color="000000"/>
              <w:bottom w:val="single" w:sz="4" w:space="0" w:color="000000"/>
              <w:right w:val="single" w:sz="4" w:space="0" w:color="000000"/>
            </w:tcBorders>
            <w:shd w:val="clear" w:color="auto" w:fill="auto"/>
          </w:tcPr>
          <w:p w:rsidR="00222FDC" w:rsidRDefault="009F739A"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400</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Средние</w:t>
            </w:r>
            <w:r>
              <w:rPr>
                <w:spacing w:val="-5"/>
                <w:sz w:val="24"/>
              </w:rPr>
              <w:t xml:space="preserve"> </w:t>
            </w:r>
            <w:r>
              <w:rPr>
                <w:sz w:val="24"/>
              </w:rPr>
              <w:t>общеобразовательные</w:t>
            </w:r>
            <w:r>
              <w:rPr>
                <w:spacing w:val="-5"/>
                <w:sz w:val="24"/>
              </w:rPr>
              <w:t xml:space="preserve"> </w:t>
            </w:r>
            <w:r>
              <w:rPr>
                <w:spacing w:val="-2"/>
                <w:sz w:val="24"/>
              </w:rPr>
              <w:t>школы</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8"/>
              <w:rPr>
                <w:sz w:val="24"/>
              </w:rPr>
            </w:pPr>
            <w:r>
              <w:rPr>
                <w:spacing w:val="-4"/>
                <w:sz w:val="24"/>
              </w:rPr>
              <w:t>мест</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9F739A"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1000</w:t>
            </w:r>
          </w:p>
        </w:tc>
        <w:tc>
          <w:tcPr>
            <w:tcW w:w="1375" w:type="dxa"/>
            <w:tcBorders>
              <w:left w:val="single" w:sz="4" w:space="0" w:color="000000"/>
              <w:bottom w:val="single" w:sz="4" w:space="0" w:color="000000"/>
              <w:right w:val="single" w:sz="4" w:space="0" w:color="000000"/>
            </w:tcBorders>
            <w:shd w:val="clear" w:color="auto" w:fill="auto"/>
          </w:tcPr>
          <w:p w:rsidR="00222FDC" w:rsidRDefault="009F739A"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1000</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Внешкольные</w:t>
            </w:r>
            <w:r>
              <w:rPr>
                <w:spacing w:val="-5"/>
                <w:sz w:val="24"/>
              </w:rPr>
              <w:t xml:space="preserve"> </w:t>
            </w:r>
            <w:r>
              <w:rPr>
                <w:spacing w:val="-2"/>
                <w:sz w:val="24"/>
              </w:rPr>
              <w:t>учреждения</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8"/>
              <w:rPr>
                <w:sz w:val="24"/>
              </w:rPr>
            </w:pPr>
            <w:r>
              <w:rPr>
                <w:spacing w:val="-4"/>
                <w:sz w:val="24"/>
              </w:rPr>
              <w:t>мест</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2B6DF6"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183</w:t>
            </w:r>
          </w:p>
        </w:tc>
        <w:tc>
          <w:tcPr>
            <w:tcW w:w="1375" w:type="dxa"/>
            <w:tcBorders>
              <w:left w:val="single" w:sz="4" w:space="0" w:color="000000"/>
              <w:bottom w:val="single" w:sz="4" w:space="0" w:color="000000"/>
              <w:right w:val="single" w:sz="4" w:space="0" w:color="000000"/>
            </w:tcBorders>
            <w:shd w:val="clear" w:color="auto" w:fill="auto"/>
          </w:tcPr>
          <w:p w:rsidR="00222FDC" w:rsidRDefault="002B6DF6"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190</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107"/>
              <w:jc w:val="left"/>
              <w:rPr>
                <w:sz w:val="24"/>
              </w:rPr>
            </w:pPr>
            <w:r>
              <w:rPr>
                <w:spacing w:val="-2"/>
                <w:sz w:val="24"/>
              </w:rPr>
              <w:t>Амбулаторно-поликлиническая</w:t>
            </w:r>
            <w:r>
              <w:rPr>
                <w:spacing w:val="36"/>
                <w:sz w:val="24"/>
              </w:rPr>
              <w:t xml:space="preserve"> </w:t>
            </w:r>
            <w:r>
              <w:rPr>
                <w:spacing w:val="-4"/>
                <w:sz w:val="24"/>
              </w:rPr>
              <w:t>сеть</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287"/>
              <w:jc w:val="left"/>
              <w:rPr>
                <w:sz w:val="24"/>
              </w:rPr>
            </w:pPr>
            <w:proofErr w:type="spellStart"/>
            <w:r>
              <w:rPr>
                <w:sz w:val="24"/>
              </w:rPr>
              <w:t>посещ</w:t>
            </w:r>
            <w:proofErr w:type="spellEnd"/>
            <w:r>
              <w:rPr>
                <w:sz w:val="24"/>
              </w:rPr>
              <w:t>.</w:t>
            </w:r>
            <w:r>
              <w:rPr>
                <w:spacing w:val="-2"/>
                <w:sz w:val="24"/>
              </w:rPr>
              <w:t xml:space="preserve"> </w:t>
            </w:r>
            <w:r>
              <w:rPr>
                <w:spacing w:val="-10"/>
                <w:sz w:val="24"/>
              </w:rPr>
              <w:t>в</w:t>
            </w:r>
          </w:p>
          <w:p w:rsidR="00222FDC" w:rsidRDefault="00FC6169" w:rsidP="00CE1E4F">
            <w:pPr>
              <w:pStyle w:val="TableParagraph"/>
              <w:shd w:val="clear" w:color="auto" w:fill="FFFFFF" w:themeFill="background1"/>
              <w:spacing w:line="264" w:lineRule="exact"/>
              <w:ind w:left="419"/>
              <w:jc w:val="left"/>
              <w:rPr>
                <w:sz w:val="24"/>
              </w:rPr>
            </w:pPr>
            <w:r>
              <w:rPr>
                <w:spacing w:val="-2"/>
                <w:sz w:val="24"/>
              </w:rPr>
              <w:t>смену</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7F7652"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100</w:t>
            </w:r>
          </w:p>
        </w:tc>
        <w:tc>
          <w:tcPr>
            <w:tcW w:w="1375" w:type="dxa"/>
            <w:tcBorders>
              <w:left w:val="single" w:sz="4" w:space="0" w:color="000000"/>
              <w:bottom w:val="single" w:sz="4" w:space="0" w:color="000000"/>
              <w:right w:val="single" w:sz="4" w:space="0" w:color="000000"/>
            </w:tcBorders>
            <w:shd w:val="clear" w:color="auto" w:fill="auto"/>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100</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Больничные</w:t>
            </w:r>
            <w:r>
              <w:rPr>
                <w:spacing w:val="-5"/>
                <w:sz w:val="24"/>
              </w:rPr>
              <w:t xml:space="preserve"> </w:t>
            </w:r>
            <w:r>
              <w:rPr>
                <w:spacing w:val="-2"/>
                <w:sz w:val="24"/>
              </w:rPr>
              <w:t>учреждения</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7"/>
              <w:rPr>
                <w:sz w:val="24"/>
              </w:rPr>
            </w:pPr>
            <w:r>
              <w:rPr>
                <w:spacing w:val="-4"/>
                <w:sz w:val="24"/>
              </w:rPr>
              <w:t>коек</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9F739A"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0</w:t>
            </w:r>
          </w:p>
        </w:tc>
        <w:tc>
          <w:tcPr>
            <w:tcW w:w="1375" w:type="dxa"/>
            <w:tcBorders>
              <w:left w:val="single" w:sz="4" w:space="0" w:color="000000"/>
              <w:bottom w:val="single" w:sz="4" w:space="0" w:color="000000"/>
              <w:right w:val="single" w:sz="4" w:space="0" w:color="000000"/>
            </w:tcBorders>
            <w:shd w:val="clear" w:color="auto" w:fill="auto"/>
          </w:tcPr>
          <w:p w:rsidR="00222FDC" w:rsidRDefault="009F739A"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107"/>
              <w:jc w:val="left"/>
              <w:rPr>
                <w:sz w:val="24"/>
              </w:rPr>
            </w:pPr>
            <w:r>
              <w:rPr>
                <w:sz w:val="24"/>
              </w:rPr>
              <w:t>Аптеки</w:t>
            </w:r>
            <w:r>
              <w:rPr>
                <w:spacing w:val="-4"/>
                <w:sz w:val="24"/>
              </w:rPr>
              <w:t xml:space="preserve"> </w:t>
            </w:r>
            <w:r>
              <w:rPr>
                <w:sz w:val="24"/>
              </w:rPr>
              <w:t>(аптечный</w:t>
            </w:r>
            <w:r>
              <w:rPr>
                <w:spacing w:val="-5"/>
                <w:sz w:val="24"/>
              </w:rPr>
              <w:t xml:space="preserve"> </w:t>
            </w:r>
            <w:r>
              <w:rPr>
                <w:spacing w:val="-2"/>
                <w:sz w:val="24"/>
              </w:rPr>
              <w:t>пункт)</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90" w:right="85"/>
              <w:rPr>
                <w:sz w:val="24"/>
              </w:rPr>
            </w:pPr>
            <w:r>
              <w:rPr>
                <w:spacing w:val="-2"/>
                <w:sz w:val="24"/>
              </w:rPr>
              <w:t>объект</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9F739A"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5</w:t>
            </w:r>
          </w:p>
        </w:tc>
        <w:tc>
          <w:tcPr>
            <w:tcW w:w="1375" w:type="dxa"/>
            <w:tcBorders>
              <w:left w:val="single" w:sz="4" w:space="0" w:color="000000"/>
              <w:bottom w:val="single" w:sz="4" w:space="0" w:color="000000"/>
              <w:right w:val="single" w:sz="4" w:space="0" w:color="000000"/>
            </w:tcBorders>
            <w:shd w:val="clear" w:color="auto" w:fill="auto"/>
          </w:tcPr>
          <w:p w:rsidR="00222FDC" w:rsidRDefault="009F739A"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5</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Учреждения</w:t>
            </w:r>
            <w:r>
              <w:rPr>
                <w:spacing w:val="-7"/>
                <w:sz w:val="24"/>
              </w:rPr>
              <w:t xml:space="preserve"> </w:t>
            </w:r>
            <w:r>
              <w:rPr>
                <w:sz w:val="24"/>
              </w:rPr>
              <w:t>клубного</w:t>
            </w:r>
            <w:r>
              <w:rPr>
                <w:spacing w:val="-4"/>
                <w:sz w:val="24"/>
              </w:rPr>
              <w:t xml:space="preserve"> типа</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8"/>
              <w:rPr>
                <w:sz w:val="24"/>
              </w:rPr>
            </w:pPr>
            <w:r>
              <w:rPr>
                <w:spacing w:val="-4"/>
                <w:sz w:val="24"/>
              </w:rPr>
              <w:t>мест</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9F739A"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356</w:t>
            </w:r>
          </w:p>
        </w:tc>
        <w:tc>
          <w:tcPr>
            <w:tcW w:w="1375" w:type="dxa"/>
            <w:tcBorders>
              <w:left w:val="single" w:sz="4" w:space="0" w:color="000000"/>
              <w:bottom w:val="single" w:sz="4" w:space="0" w:color="000000"/>
              <w:right w:val="single" w:sz="4" w:space="0" w:color="000000"/>
            </w:tcBorders>
            <w:shd w:val="clear" w:color="auto" w:fill="auto"/>
          </w:tcPr>
          <w:p w:rsidR="00222FDC" w:rsidRDefault="009F739A"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356</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pacing w:val="-2"/>
                <w:sz w:val="24"/>
              </w:rPr>
              <w:t>Библиотеки</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8"/>
              <w:rPr>
                <w:sz w:val="24"/>
              </w:rPr>
            </w:pPr>
            <w:proofErr w:type="spellStart"/>
            <w:r>
              <w:rPr>
                <w:spacing w:val="-2"/>
                <w:sz w:val="24"/>
              </w:rPr>
              <w:t>учрежд</w:t>
            </w:r>
            <w:proofErr w:type="spellEnd"/>
            <w:r>
              <w:rPr>
                <w:spacing w:val="-2"/>
                <w:sz w:val="24"/>
              </w:rPr>
              <w:t>.</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FB2D37"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1</w:t>
            </w:r>
          </w:p>
        </w:tc>
        <w:tc>
          <w:tcPr>
            <w:tcW w:w="1375" w:type="dxa"/>
            <w:tcBorders>
              <w:left w:val="single" w:sz="4" w:space="0" w:color="000000"/>
              <w:bottom w:val="single" w:sz="4" w:space="0" w:color="000000"/>
              <w:right w:val="single" w:sz="4" w:space="0" w:color="000000"/>
            </w:tcBorders>
            <w:shd w:val="clear" w:color="auto" w:fill="auto"/>
          </w:tcPr>
          <w:p w:rsidR="00222FDC" w:rsidRDefault="00FB2D37"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Спортивные</w:t>
            </w:r>
            <w:r>
              <w:rPr>
                <w:spacing w:val="-4"/>
                <w:sz w:val="24"/>
              </w:rPr>
              <w:t xml:space="preserve"> </w:t>
            </w:r>
            <w:r>
              <w:rPr>
                <w:sz w:val="24"/>
              </w:rPr>
              <w:t>залы</w:t>
            </w:r>
            <w:r>
              <w:rPr>
                <w:spacing w:val="-2"/>
                <w:sz w:val="24"/>
              </w:rPr>
              <w:t xml:space="preserve"> </w:t>
            </w:r>
            <w:r>
              <w:rPr>
                <w:sz w:val="24"/>
              </w:rPr>
              <w:t>общего</w:t>
            </w:r>
            <w:r>
              <w:rPr>
                <w:spacing w:val="-1"/>
                <w:sz w:val="24"/>
              </w:rPr>
              <w:t xml:space="preserve"> </w:t>
            </w:r>
            <w:r>
              <w:rPr>
                <w:spacing w:val="-2"/>
                <w:sz w:val="24"/>
              </w:rPr>
              <w:t>пользования</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5"/>
              <w:rPr>
                <w:sz w:val="24"/>
              </w:rPr>
            </w:pPr>
            <w:r>
              <w:rPr>
                <w:sz w:val="24"/>
              </w:rPr>
              <w:t>м</w:t>
            </w:r>
            <w:proofErr w:type="gramStart"/>
            <w:r>
              <w:rPr>
                <w:sz w:val="24"/>
              </w:rPr>
              <w:t>2</w:t>
            </w:r>
            <w:proofErr w:type="gramEnd"/>
            <w:r>
              <w:rPr>
                <w:spacing w:val="-1"/>
                <w:sz w:val="24"/>
              </w:rPr>
              <w:t xml:space="preserve"> </w:t>
            </w:r>
            <w:r>
              <w:rPr>
                <w:spacing w:val="-4"/>
                <w:sz w:val="24"/>
              </w:rPr>
              <w:t>пола</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7F7652"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1800</w:t>
            </w:r>
          </w:p>
        </w:tc>
        <w:tc>
          <w:tcPr>
            <w:tcW w:w="1375" w:type="dxa"/>
            <w:tcBorders>
              <w:left w:val="single" w:sz="4" w:space="0" w:color="000000"/>
              <w:bottom w:val="single" w:sz="4" w:space="0" w:color="000000"/>
              <w:right w:val="single" w:sz="4" w:space="0" w:color="000000"/>
            </w:tcBorders>
            <w:shd w:val="clear" w:color="auto" w:fill="auto"/>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1800</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Плоскостные</w:t>
            </w:r>
            <w:r>
              <w:rPr>
                <w:spacing w:val="-6"/>
                <w:sz w:val="24"/>
              </w:rPr>
              <w:t xml:space="preserve"> </w:t>
            </w:r>
            <w:r>
              <w:rPr>
                <w:sz w:val="24"/>
              </w:rPr>
              <w:t>спортивные</w:t>
            </w:r>
            <w:r>
              <w:rPr>
                <w:spacing w:val="-5"/>
                <w:sz w:val="24"/>
              </w:rPr>
              <w:t xml:space="preserve"> </w:t>
            </w:r>
            <w:r>
              <w:rPr>
                <w:spacing w:val="-2"/>
                <w:sz w:val="24"/>
              </w:rPr>
              <w:t>сооружения</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8" w:right="85"/>
              <w:rPr>
                <w:sz w:val="24"/>
              </w:rPr>
            </w:pPr>
            <w:r>
              <w:rPr>
                <w:spacing w:val="-5"/>
                <w:sz w:val="24"/>
              </w:rPr>
              <w:t>м</w:t>
            </w:r>
            <w:proofErr w:type="gramStart"/>
            <w:r>
              <w:rPr>
                <w:spacing w:val="-5"/>
                <w:sz w:val="24"/>
              </w:rPr>
              <w:t>2</w:t>
            </w:r>
            <w:proofErr w:type="gramEnd"/>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7F7652" w:rsidP="00CE1E4F">
            <w:pPr>
              <w:pStyle w:val="TableParagraph"/>
              <w:shd w:val="clear" w:color="auto" w:fill="FFFFFF" w:themeFill="background1"/>
              <w:spacing w:line="256" w:lineRule="exact"/>
              <w:ind w:left="5" w:right="3"/>
              <w:rPr>
                <w:shd w:val="clear" w:color="auto" w:fill="FFFF00"/>
              </w:rPr>
            </w:pPr>
            <w:r w:rsidRPr="007F7652">
              <w:rPr>
                <w:shd w:val="clear" w:color="auto" w:fill="FFFF00"/>
              </w:rPr>
              <w:t>3600</w:t>
            </w:r>
          </w:p>
        </w:tc>
        <w:tc>
          <w:tcPr>
            <w:tcW w:w="1375" w:type="dxa"/>
            <w:tcBorders>
              <w:left w:val="single" w:sz="4" w:space="0" w:color="000000"/>
              <w:bottom w:val="single" w:sz="4" w:space="0" w:color="000000"/>
              <w:right w:val="single" w:sz="4" w:space="0" w:color="000000"/>
            </w:tcBorders>
            <w:shd w:val="clear" w:color="auto" w:fill="auto"/>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3600</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proofErr w:type="gramStart"/>
            <w:r>
              <w:rPr>
                <w:sz w:val="24"/>
              </w:rPr>
              <w:t>Предприятия</w:t>
            </w:r>
            <w:r>
              <w:rPr>
                <w:spacing w:val="-6"/>
                <w:sz w:val="24"/>
              </w:rPr>
              <w:t xml:space="preserve"> </w:t>
            </w:r>
            <w:r>
              <w:rPr>
                <w:sz w:val="24"/>
              </w:rPr>
              <w:t>розничной</w:t>
            </w:r>
            <w:r>
              <w:rPr>
                <w:spacing w:val="-6"/>
                <w:sz w:val="24"/>
              </w:rPr>
              <w:t xml:space="preserve"> </w:t>
            </w:r>
            <w:r>
              <w:rPr>
                <w:sz w:val="24"/>
              </w:rPr>
              <w:t>торговли</w:t>
            </w:r>
            <w:r>
              <w:rPr>
                <w:spacing w:val="-5"/>
                <w:sz w:val="24"/>
              </w:rPr>
              <w:t xml:space="preserve"> </w:t>
            </w:r>
            <w:r>
              <w:rPr>
                <w:spacing w:val="-4"/>
                <w:sz w:val="24"/>
              </w:rPr>
              <w:t>(без</w:t>
            </w:r>
            <w:proofErr w:type="gramEnd"/>
          </w:p>
          <w:p w:rsidR="00222FDC" w:rsidRDefault="00FC6169" w:rsidP="00CE1E4F">
            <w:pPr>
              <w:pStyle w:val="TableParagraph"/>
              <w:shd w:val="clear" w:color="auto" w:fill="FFFFFF" w:themeFill="background1"/>
              <w:spacing w:line="264" w:lineRule="exact"/>
              <w:ind w:left="107"/>
              <w:jc w:val="left"/>
              <w:rPr>
                <w:sz w:val="24"/>
              </w:rPr>
            </w:pPr>
            <w:r>
              <w:rPr>
                <w:spacing w:val="-2"/>
                <w:sz w:val="24"/>
              </w:rPr>
              <w:t>рынков)</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88" w:right="85"/>
              <w:rPr>
                <w:sz w:val="24"/>
              </w:rPr>
            </w:pPr>
            <w:r>
              <w:rPr>
                <w:sz w:val="24"/>
              </w:rPr>
              <w:t>м</w:t>
            </w:r>
            <w:proofErr w:type="gramStart"/>
            <w:r>
              <w:rPr>
                <w:sz w:val="24"/>
              </w:rPr>
              <w:t>2</w:t>
            </w:r>
            <w:proofErr w:type="gramEnd"/>
            <w:r>
              <w:rPr>
                <w:spacing w:val="-1"/>
                <w:sz w:val="24"/>
              </w:rPr>
              <w:t xml:space="preserve"> </w:t>
            </w:r>
            <w:r>
              <w:rPr>
                <w:sz w:val="24"/>
              </w:rPr>
              <w:t xml:space="preserve">т. </w:t>
            </w:r>
            <w:r>
              <w:rPr>
                <w:spacing w:val="-5"/>
                <w:sz w:val="24"/>
              </w:rPr>
              <w:t>пл.</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7F7652"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5539</w:t>
            </w:r>
          </w:p>
        </w:tc>
        <w:tc>
          <w:tcPr>
            <w:tcW w:w="1375" w:type="dxa"/>
            <w:tcBorders>
              <w:left w:val="single" w:sz="4" w:space="0" w:color="000000"/>
              <w:bottom w:val="single" w:sz="4" w:space="0" w:color="000000"/>
              <w:right w:val="single" w:sz="4" w:space="0" w:color="000000"/>
            </w:tcBorders>
            <w:shd w:val="clear" w:color="auto" w:fill="auto"/>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5539</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107"/>
              <w:jc w:val="left"/>
              <w:rPr>
                <w:sz w:val="24"/>
              </w:rPr>
            </w:pPr>
            <w:r>
              <w:rPr>
                <w:sz w:val="24"/>
              </w:rPr>
              <w:t>Предприятия</w:t>
            </w:r>
            <w:r>
              <w:rPr>
                <w:spacing w:val="-4"/>
                <w:sz w:val="24"/>
              </w:rPr>
              <w:t xml:space="preserve"> </w:t>
            </w:r>
            <w:r>
              <w:rPr>
                <w:sz w:val="24"/>
              </w:rPr>
              <w:t>общественного</w:t>
            </w:r>
            <w:r>
              <w:rPr>
                <w:spacing w:val="-3"/>
                <w:sz w:val="24"/>
              </w:rPr>
              <w:t xml:space="preserve"> </w:t>
            </w:r>
            <w:r>
              <w:rPr>
                <w:spacing w:val="-2"/>
                <w:sz w:val="24"/>
              </w:rPr>
              <w:t>питания</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87" w:right="88"/>
              <w:rPr>
                <w:sz w:val="24"/>
              </w:rPr>
            </w:pPr>
            <w:r>
              <w:rPr>
                <w:sz w:val="24"/>
              </w:rPr>
              <w:t>пос.</w:t>
            </w:r>
            <w:r>
              <w:rPr>
                <w:spacing w:val="-3"/>
                <w:sz w:val="24"/>
              </w:rPr>
              <w:t xml:space="preserve"> </w:t>
            </w:r>
            <w:r>
              <w:rPr>
                <w:spacing w:val="-4"/>
                <w:sz w:val="24"/>
              </w:rPr>
              <w:t>мест</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7F7652"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852</w:t>
            </w:r>
          </w:p>
        </w:tc>
        <w:tc>
          <w:tcPr>
            <w:tcW w:w="1375" w:type="dxa"/>
            <w:tcBorders>
              <w:left w:val="single" w:sz="4" w:space="0" w:color="000000"/>
              <w:bottom w:val="single" w:sz="4" w:space="0" w:color="000000"/>
              <w:right w:val="single" w:sz="4" w:space="0" w:color="000000"/>
            </w:tcBorders>
            <w:shd w:val="clear" w:color="auto" w:fill="auto"/>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852</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bookmarkStart w:id="9" w:name="_Hlk231454919"/>
            <w:bookmarkEnd w:id="9"/>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Банно-оздоровительные</w:t>
            </w:r>
            <w:r>
              <w:rPr>
                <w:spacing w:val="-12"/>
                <w:sz w:val="24"/>
              </w:rPr>
              <w:t xml:space="preserve"> </w:t>
            </w:r>
            <w:r>
              <w:rPr>
                <w:spacing w:val="-2"/>
                <w:sz w:val="24"/>
              </w:rPr>
              <w:t>комплексы</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8"/>
              <w:rPr>
                <w:sz w:val="24"/>
              </w:rPr>
            </w:pPr>
            <w:r>
              <w:rPr>
                <w:spacing w:val="-4"/>
                <w:sz w:val="24"/>
              </w:rPr>
              <w:t>мест</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Предприятия</w:t>
            </w:r>
            <w:r>
              <w:rPr>
                <w:spacing w:val="-2"/>
                <w:sz w:val="24"/>
              </w:rPr>
              <w:t xml:space="preserve"> </w:t>
            </w:r>
            <w:r>
              <w:rPr>
                <w:sz w:val="24"/>
              </w:rPr>
              <w:t>бытового</w:t>
            </w:r>
            <w:r>
              <w:rPr>
                <w:spacing w:val="-4"/>
                <w:sz w:val="24"/>
              </w:rPr>
              <w:t xml:space="preserve"> </w:t>
            </w:r>
            <w:r>
              <w:rPr>
                <w:spacing w:val="-2"/>
                <w:sz w:val="24"/>
              </w:rPr>
              <w:t>обслуживания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6"/>
              <w:rPr>
                <w:sz w:val="24"/>
              </w:rPr>
            </w:pPr>
            <w:r>
              <w:rPr>
                <w:sz w:val="24"/>
              </w:rPr>
              <w:t>раб</w:t>
            </w:r>
            <w:proofErr w:type="gramStart"/>
            <w:r>
              <w:rPr>
                <w:sz w:val="24"/>
              </w:rPr>
              <w:t>.</w:t>
            </w:r>
            <w:proofErr w:type="gramEnd"/>
            <w:r>
              <w:rPr>
                <w:spacing w:val="-1"/>
                <w:sz w:val="24"/>
              </w:rPr>
              <w:t xml:space="preserve"> </w:t>
            </w:r>
            <w:proofErr w:type="gramStart"/>
            <w:r>
              <w:rPr>
                <w:spacing w:val="-2"/>
                <w:sz w:val="24"/>
              </w:rPr>
              <w:t>м</w:t>
            </w:r>
            <w:proofErr w:type="gramEnd"/>
            <w:r>
              <w:rPr>
                <w:spacing w:val="-2"/>
                <w:sz w:val="24"/>
              </w:rPr>
              <w:t>есто</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26</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26</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107"/>
              <w:jc w:val="left"/>
              <w:rPr>
                <w:sz w:val="24"/>
              </w:rPr>
            </w:pPr>
            <w:r>
              <w:rPr>
                <w:sz w:val="24"/>
              </w:rPr>
              <w:t>Предприятия</w:t>
            </w:r>
            <w:r>
              <w:rPr>
                <w:spacing w:val="-6"/>
                <w:sz w:val="24"/>
              </w:rPr>
              <w:t xml:space="preserve"> </w:t>
            </w:r>
            <w:r>
              <w:rPr>
                <w:sz w:val="24"/>
              </w:rPr>
              <w:t>по</w:t>
            </w:r>
            <w:r>
              <w:rPr>
                <w:spacing w:val="-2"/>
                <w:sz w:val="24"/>
              </w:rPr>
              <w:t xml:space="preserve"> </w:t>
            </w:r>
            <w:r>
              <w:rPr>
                <w:sz w:val="24"/>
              </w:rPr>
              <w:t>стирке</w:t>
            </w:r>
            <w:r>
              <w:rPr>
                <w:spacing w:val="-3"/>
                <w:sz w:val="24"/>
              </w:rPr>
              <w:t xml:space="preserve"> </w:t>
            </w:r>
            <w:r>
              <w:rPr>
                <w:spacing w:val="-4"/>
                <w:sz w:val="24"/>
              </w:rPr>
              <w:t>белья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89" w:right="85"/>
              <w:rPr>
                <w:sz w:val="24"/>
              </w:rPr>
            </w:pPr>
            <w:r>
              <w:rPr>
                <w:sz w:val="24"/>
              </w:rPr>
              <w:t>кг</w:t>
            </w:r>
            <w:proofErr w:type="gramStart"/>
            <w:r>
              <w:rPr>
                <w:sz w:val="24"/>
              </w:rPr>
              <w:t>.</w:t>
            </w:r>
            <w:proofErr w:type="gramEnd"/>
            <w:r>
              <w:rPr>
                <w:sz w:val="24"/>
              </w:rPr>
              <w:t xml:space="preserve"> </w:t>
            </w:r>
            <w:proofErr w:type="gramStart"/>
            <w:r>
              <w:rPr>
                <w:sz w:val="24"/>
              </w:rPr>
              <w:t>б</w:t>
            </w:r>
            <w:proofErr w:type="gramEnd"/>
            <w:r>
              <w:rPr>
                <w:sz w:val="24"/>
              </w:rPr>
              <w:t xml:space="preserve">елья </w:t>
            </w:r>
            <w:r>
              <w:rPr>
                <w:spacing w:val="-10"/>
                <w:sz w:val="24"/>
              </w:rPr>
              <w:t>в</w:t>
            </w:r>
          </w:p>
          <w:p w:rsidR="00222FDC" w:rsidRDefault="00FC6169" w:rsidP="00CE1E4F">
            <w:pPr>
              <w:pStyle w:val="TableParagraph"/>
              <w:shd w:val="clear" w:color="auto" w:fill="FFFFFF" w:themeFill="background1"/>
              <w:spacing w:line="264" w:lineRule="exact"/>
              <w:ind w:left="89" w:right="85"/>
              <w:rPr>
                <w:sz w:val="24"/>
              </w:rPr>
            </w:pPr>
            <w:r>
              <w:rPr>
                <w:spacing w:val="-2"/>
                <w:sz w:val="24"/>
              </w:rPr>
              <w:t>смену</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B2D37"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B2D37"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527"/>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107"/>
              <w:jc w:val="left"/>
              <w:rPr>
                <w:sz w:val="24"/>
              </w:rPr>
            </w:pPr>
            <w:r>
              <w:rPr>
                <w:sz w:val="24"/>
              </w:rPr>
              <w:t>Отделение</w:t>
            </w:r>
            <w:r>
              <w:rPr>
                <w:spacing w:val="-3"/>
                <w:sz w:val="24"/>
              </w:rPr>
              <w:t xml:space="preserve"> </w:t>
            </w:r>
            <w:r>
              <w:rPr>
                <w:spacing w:val="-2"/>
                <w:sz w:val="24"/>
              </w:rPr>
              <w:t>банков</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460"/>
              <w:jc w:val="left"/>
              <w:rPr>
                <w:sz w:val="24"/>
              </w:rPr>
            </w:pPr>
            <w:r>
              <w:rPr>
                <w:spacing w:val="-4"/>
                <w:sz w:val="24"/>
              </w:rPr>
              <w:t>опер.</w:t>
            </w:r>
          </w:p>
          <w:p w:rsidR="00222FDC" w:rsidRDefault="00FC6169" w:rsidP="00CE1E4F">
            <w:pPr>
              <w:pStyle w:val="TableParagraph"/>
              <w:shd w:val="clear" w:color="auto" w:fill="FFFFFF" w:themeFill="background1"/>
              <w:spacing w:line="264" w:lineRule="exact"/>
              <w:ind w:left="455"/>
              <w:jc w:val="left"/>
              <w:rPr>
                <w:sz w:val="24"/>
              </w:rPr>
            </w:pPr>
            <w:r>
              <w:rPr>
                <w:spacing w:val="-2"/>
                <w:sz w:val="24"/>
              </w:rPr>
              <w:t>касса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B2D37"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B2D37" w:rsidP="00CE1E4F">
            <w:pPr>
              <w:pStyle w:val="TableParagraph"/>
              <w:shd w:val="clear" w:color="auto" w:fill="FFFFFF" w:themeFill="background1"/>
              <w:spacing w:line="256" w:lineRule="exact"/>
              <w:ind w:left="5" w:right="3"/>
              <w:rPr>
                <w:shd w:val="clear" w:color="auto" w:fill="FFFF00"/>
              </w:rPr>
            </w:pPr>
            <w:bookmarkStart w:id="10" w:name="_Hlk231454930"/>
            <w:bookmarkEnd w:id="10"/>
            <w:r>
              <w:rPr>
                <w:spacing w:val="-10"/>
                <w:sz w:val="24"/>
                <w:shd w:val="clear" w:color="auto" w:fill="FFFF00"/>
              </w:rPr>
              <w:t>1</w:t>
            </w:r>
          </w:p>
        </w:tc>
      </w:tr>
    </w:tbl>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1.2.</w:t>
      </w:r>
      <w:r>
        <w:rPr>
          <w:b/>
          <w:bCs/>
        </w:rPr>
        <w:tab/>
        <w:t>Существующие и перспективные объемы потребления тепловой энергии (мощности) и теплоносителя с разделением по видам</w:t>
      </w:r>
    </w:p>
    <w:p w:rsidR="00222FDC" w:rsidRDefault="00FC6169" w:rsidP="00CE1E4F">
      <w:pPr>
        <w:shd w:val="clear" w:color="auto" w:fill="FFFFFF" w:themeFill="background1"/>
        <w:spacing w:after="0"/>
        <w:jc w:val="center"/>
        <w:rPr>
          <w:b/>
          <w:bCs/>
        </w:rPr>
      </w:pPr>
      <w:r>
        <w:rPr>
          <w:b/>
          <w:bCs/>
        </w:rPr>
        <w:t>теплопотребления в каждом расчетном элементе территориального деления на каждом этапе</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both"/>
      </w:pPr>
      <w:r>
        <w:t>В пункте 1.1. содержатся данные строительных фондов, по объектам, подключенным к централизованному теплоснабжению. Подключение новых потребителей тепловой энергии в 2027 году и на период до 2032 г. не планируется.</w:t>
      </w:r>
    </w:p>
    <w:p w:rsidR="00222FDC" w:rsidRDefault="00FC6169" w:rsidP="00CE1E4F">
      <w:pPr>
        <w:shd w:val="clear" w:color="auto" w:fill="FFFFFF" w:themeFill="background1"/>
        <w:spacing w:after="0"/>
        <w:ind w:firstLine="709"/>
        <w:jc w:val="both"/>
      </w:pPr>
      <w:r>
        <w:t>Основная застройка сельского поселения представлена преимущественно индивидуальными домами с индивидуальными источниками теплоснабжения. Жилые районы одноэтажной застройки обеспечиваются тепловой энергией от индивидуальных (автономных) источников тепла.</w:t>
      </w:r>
    </w:p>
    <w:p w:rsidR="00222FDC" w:rsidRDefault="00FC6169" w:rsidP="00CE1E4F">
      <w:pPr>
        <w:shd w:val="clear" w:color="auto" w:fill="FFFFFF" w:themeFill="background1"/>
        <w:spacing w:after="0"/>
        <w:ind w:firstLine="709"/>
        <w:jc w:val="both"/>
      </w:pPr>
      <w:r>
        <w:t>Жилищный фонд индивидуально - определенных зданий составляет большую часть площади всего жилищного фонда сельского поселения. В качестве топлива используется природный газ.</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1.3.</w:t>
      </w:r>
      <w:r>
        <w:rPr>
          <w:b/>
          <w:bCs/>
        </w:rPr>
        <w:tab/>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rsidR="00222FDC" w:rsidRDefault="00222FDC" w:rsidP="00CE1E4F">
      <w:pPr>
        <w:shd w:val="clear" w:color="auto" w:fill="FFFFFF" w:themeFill="background1"/>
        <w:spacing w:after="0"/>
        <w:jc w:val="center"/>
        <w:rPr>
          <w:b/>
          <w:bCs/>
        </w:rPr>
      </w:pPr>
    </w:p>
    <w:tbl>
      <w:tblPr>
        <w:tblW w:w="5000" w:type="pct"/>
        <w:tblLayout w:type="fixed"/>
        <w:tblCellMar>
          <w:left w:w="5" w:type="dxa"/>
          <w:right w:w="5" w:type="dxa"/>
        </w:tblCellMar>
        <w:tblLook w:val="04A0" w:firstRow="1" w:lastRow="0" w:firstColumn="1" w:lastColumn="0" w:noHBand="0" w:noVBand="1"/>
      </w:tblPr>
      <w:tblGrid>
        <w:gridCol w:w="3263"/>
        <w:gridCol w:w="728"/>
        <w:gridCol w:w="922"/>
        <w:gridCol w:w="853"/>
        <w:gridCol w:w="970"/>
        <w:gridCol w:w="989"/>
        <w:gridCol w:w="974"/>
        <w:gridCol w:w="950"/>
      </w:tblGrid>
      <w:tr w:rsidR="00222FDC">
        <w:trPr>
          <w:trHeight w:val="1603"/>
        </w:trPr>
        <w:tc>
          <w:tcPr>
            <w:tcW w:w="325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before="241" w:after="0"/>
              <w:rPr>
                <w:rFonts w:eastAsia="Times New Roman" w:cs="Times New Roman"/>
                <w:b/>
                <w:sz w:val="24"/>
              </w:rPr>
            </w:pPr>
          </w:p>
          <w:p w:rsidR="00222FDC" w:rsidRDefault="00FC6169" w:rsidP="00CE1E4F">
            <w:pPr>
              <w:widowControl w:val="0"/>
              <w:shd w:val="clear" w:color="auto" w:fill="FFFFFF" w:themeFill="background1"/>
              <w:spacing w:after="0"/>
              <w:ind w:left="263" w:firstLine="340"/>
              <w:rPr>
                <w:rFonts w:eastAsia="Times New Roman" w:cs="Times New Roman"/>
                <w:sz w:val="24"/>
              </w:rPr>
            </w:pPr>
            <w:r>
              <w:rPr>
                <w:rFonts w:eastAsia="Times New Roman" w:cs="Times New Roman"/>
                <w:spacing w:val="-2"/>
                <w:sz w:val="24"/>
              </w:rPr>
              <w:t>Источник теплоснабжения</w:t>
            </w:r>
          </w:p>
        </w:tc>
        <w:tc>
          <w:tcPr>
            <w:tcW w:w="727"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74"/>
              <w:rPr>
                <w:rFonts w:eastAsia="Times New Roman" w:cs="Times New Roman"/>
                <w:sz w:val="24"/>
              </w:rPr>
            </w:pPr>
            <w:r>
              <w:rPr>
                <w:rFonts w:eastAsia="Times New Roman" w:cs="Times New Roman"/>
                <w:sz w:val="24"/>
              </w:rPr>
              <w:t xml:space="preserve">Год ввода в </w:t>
            </w:r>
            <w:r>
              <w:rPr>
                <w:rFonts w:eastAsia="Times New Roman" w:cs="Times New Roman"/>
                <w:spacing w:val="-2"/>
                <w:sz w:val="24"/>
              </w:rPr>
              <w:t>эксплуатацию</w:t>
            </w:r>
          </w:p>
        </w:tc>
        <w:tc>
          <w:tcPr>
            <w:tcW w:w="921"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391" w:right="76"/>
              <w:rPr>
                <w:rFonts w:eastAsia="Times New Roman" w:cs="Times New Roman"/>
                <w:sz w:val="24"/>
              </w:rPr>
            </w:pPr>
            <w:r>
              <w:rPr>
                <w:rFonts w:eastAsia="Times New Roman" w:cs="Times New Roman"/>
                <w:sz w:val="24"/>
              </w:rPr>
              <w:t>Основной</w:t>
            </w:r>
            <w:r>
              <w:rPr>
                <w:rFonts w:eastAsia="Times New Roman" w:cs="Times New Roman"/>
                <w:spacing w:val="-15"/>
                <w:sz w:val="24"/>
              </w:rPr>
              <w:t xml:space="preserve"> </w:t>
            </w:r>
            <w:r>
              <w:rPr>
                <w:rFonts w:eastAsia="Times New Roman" w:cs="Times New Roman"/>
                <w:sz w:val="24"/>
              </w:rPr>
              <w:t xml:space="preserve">вид </w:t>
            </w:r>
            <w:r>
              <w:rPr>
                <w:rFonts w:eastAsia="Times New Roman" w:cs="Times New Roman"/>
                <w:spacing w:val="-2"/>
                <w:sz w:val="24"/>
              </w:rPr>
              <w:t>топлива</w:t>
            </w:r>
          </w:p>
        </w:tc>
        <w:tc>
          <w:tcPr>
            <w:tcW w:w="852"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242" w:right="244" w:firstLine="1"/>
              <w:jc w:val="center"/>
              <w:rPr>
                <w:rFonts w:eastAsia="Times New Roman" w:cs="Times New Roman"/>
                <w:sz w:val="24"/>
              </w:rPr>
            </w:pPr>
            <w:r>
              <w:rPr>
                <w:rFonts w:eastAsia="Times New Roman" w:cs="Times New Roman"/>
                <w:spacing w:val="-2"/>
                <w:sz w:val="24"/>
              </w:rPr>
              <w:t>Мощность котельной, Гкал/</w:t>
            </w:r>
            <w:proofErr w:type="gramStart"/>
            <w:r>
              <w:rPr>
                <w:rFonts w:eastAsia="Times New Roman" w:cs="Times New Roman"/>
                <w:spacing w:val="-2"/>
                <w:sz w:val="24"/>
              </w:rPr>
              <w:t>ч</w:t>
            </w:r>
            <w:proofErr w:type="gramEnd"/>
          </w:p>
        </w:tc>
        <w:tc>
          <w:tcPr>
            <w:tcW w:w="969"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right="1"/>
              <w:jc w:val="center"/>
              <w:rPr>
                <w:rFonts w:eastAsia="Times New Roman" w:cs="Times New Roman"/>
                <w:sz w:val="24"/>
              </w:rPr>
            </w:pPr>
            <w:r>
              <w:rPr>
                <w:rFonts w:eastAsia="Times New Roman" w:cs="Times New Roman"/>
                <w:spacing w:val="-2"/>
                <w:sz w:val="24"/>
              </w:rPr>
              <w:t>Располагаемая мощность,</w:t>
            </w:r>
          </w:p>
          <w:p w:rsidR="00222FDC" w:rsidRDefault="00FC6169" w:rsidP="00CE1E4F">
            <w:pPr>
              <w:widowControl w:val="0"/>
              <w:shd w:val="clear" w:color="auto" w:fill="FFFFFF" w:themeFill="background1"/>
              <w:spacing w:after="0"/>
              <w:ind w:left="1" w:right="1"/>
              <w:jc w:val="center"/>
              <w:rPr>
                <w:rFonts w:eastAsia="Times New Roman" w:cs="Times New Roman"/>
                <w:sz w:val="24"/>
              </w:rPr>
            </w:pPr>
            <w:r>
              <w:rPr>
                <w:rFonts w:eastAsia="Times New Roman" w:cs="Times New Roman"/>
                <w:spacing w:val="-2"/>
                <w:sz w:val="24"/>
              </w:rPr>
              <w:t>Гкал/</w:t>
            </w:r>
            <w:proofErr w:type="gramStart"/>
            <w:r>
              <w:rPr>
                <w:rFonts w:eastAsia="Times New Roman" w:cs="Times New Roman"/>
                <w:spacing w:val="-2"/>
                <w:sz w:val="24"/>
              </w:rPr>
              <w:t>ч</w:t>
            </w:r>
            <w:proofErr w:type="gramEnd"/>
          </w:p>
        </w:tc>
        <w:tc>
          <w:tcPr>
            <w:tcW w:w="988"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235" w:right="236" w:firstLine="3"/>
              <w:jc w:val="center"/>
              <w:rPr>
                <w:rFonts w:eastAsia="Times New Roman" w:cs="Times New Roman"/>
                <w:sz w:val="24"/>
              </w:rPr>
            </w:pPr>
            <w:r>
              <w:rPr>
                <w:rFonts w:eastAsia="Times New Roman" w:cs="Times New Roman"/>
                <w:spacing w:val="-2"/>
                <w:sz w:val="24"/>
              </w:rPr>
              <w:t>Годовая выработка, Гкал/год</w:t>
            </w:r>
          </w:p>
        </w:tc>
        <w:tc>
          <w:tcPr>
            <w:tcW w:w="973"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369"/>
              <w:rPr>
                <w:rFonts w:eastAsia="Times New Roman" w:cs="Times New Roman"/>
                <w:sz w:val="24"/>
              </w:rPr>
            </w:pPr>
            <w:r>
              <w:rPr>
                <w:rFonts w:eastAsia="Times New Roman" w:cs="Times New Roman"/>
                <w:spacing w:val="-2"/>
                <w:sz w:val="24"/>
              </w:rPr>
              <w:t>Годовой</w:t>
            </w:r>
          </w:p>
          <w:p w:rsidR="00222FDC" w:rsidRDefault="00FC6169" w:rsidP="00CE1E4F">
            <w:pPr>
              <w:widowControl w:val="0"/>
              <w:shd w:val="clear" w:color="auto" w:fill="FFFFFF" w:themeFill="background1"/>
              <w:spacing w:after="0"/>
              <w:ind w:left="359" w:firstLine="93"/>
              <w:rPr>
                <w:rFonts w:eastAsia="Times New Roman" w:cs="Times New Roman"/>
                <w:sz w:val="24"/>
              </w:rPr>
            </w:pPr>
            <w:r>
              <w:rPr>
                <w:rFonts w:eastAsia="Times New Roman" w:cs="Times New Roman"/>
                <w:spacing w:val="-2"/>
                <w:sz w:val="24"/>
              </w:rPr>
              <w:t>расход топлива,</w:t>
            </w:r>
          </w:p>
          <w:p w:rsidR="00222FDC" w:rsidRDefault="00FC6169" w:rsidP="00CE1E4F">
            <w:pPr>
              <w:widowControl w:val="0"/>
              <w:shd w:val="clear" w:color="auto" w:fill="FFFFFF" w:themeFill="background1"/>
              <w:spacing w:after="0"/>
              <w:ind w:left="343"/>
              <w:rPr>
                <w:rFonts w:eastAsia="Times New Roman" w:cs="Times New Roman"/>
                <w:sz w:val="24"/>
              </w:rPr>
            </w:pPr>
            <w:proofErr w:type="spellStart"/>
            <w:r>
              <w:rPr>
                <w:rFonts w:eastAsia="Times New Roman" w:cs="Times New Roman"/>
                <w:spacing w:val="-2"/>
                <w:sz w:val="24"/>
              </w:rPr>
              <w:t>т.у.т</w:t>
            </w:r>
            <w:proofErr w:type="spellEnd"/>
            <w:r>
              <w:rPr>
                <w:rFonts w:eastAsia="Times New Roman" w:cs="Times New Roman"/>
                <w:spacing w:val="-2"/>
                <w:sz w:val="24"/>
              </w:rPr>
              <w:t>./год</w:t>
            </w:r>
          </w:p>
        </w:tc>
        <w:tc>
          <w:tcPr>
            <w:tcW w:w="949"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247" w:right="248" w:firstLine="45"/>
              <w:jc w:val="both"/>
              <w:rPr>
                <w:rFonts w:eastAsia="Times New Roman" w:cs="Times New Roman"/>
                <w:sz w:val="24"/>
              </w:rPr>
            </w:pPr>
            <w:r>
              <w:rPr>
                <w:rFonts w:eastAsia="Times New Roman" w:cs="Times New Roman"/>
                <w:sz w:val="24"/>
              </w:rPr>
              <w:t>резерв</w:t>
            </w:r>
            <w:proofErr w:type="gramStart"/>
            <w:r>
              <w:rPr>
                <w:rFonts w:eastAsia="Times New Roman" w:cs="Times New Roman"/>
                <w:sz w:val="24"/>
              </w:rPr>
              <w:t xml:space="preserve"> (+) </w:t>
            </w:r>
            <w:proofErr w:type="gramEnd"/>
            <w:r>
              <w:rPr>
                <w:rFonts w:eastAsia="Times New Roman" w:cs="Times New Roman"/>
                <w:spacing w:val="-2"/>
                <w:sz w:val="24"/>
              </w:rPr>
              <w:t>тепловой мощности,</w:t>
            </w:r>
          </w:p>
        </w:tc>
      </w:tr>
      <w:tr w:rsidR="00222FDC">
        <w:trPr>
          <w:trHeight w:val="275"/>
        </w:trPr>
        <w:tc>
          <w:tcPr>
            <w:tcW w:w="325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6"/>
              <w:jc w:val="center"/>
              <w:rPr>
                <w:rFonts w:eastAsia="Times New Roman" w:cs="Times New Roman"/>
                <w:sz w:val="24"/>
              </w:rPr>
            </w:pPr>
            <w:r>
              <w:rPr>
                <w:rFonts w:eastAsia="Times New Roman" w:cs="Times New Roman"/>
                <w:spacing w:val="-10"/>
                <w:sz w:val="24"/>
              </w:rPr>
              <w:t>1</w:t>
            </w:r>
          </w:p>
        </w:tc>
        <w:tc>
          <w:tcPr>
            <w:tcW w:w="7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5"/>
              <w:jc w:val="center"/>
              <w:rPr>
                <w:rFonts w:eastAsia="Times New Roman" w:cs="Times New Roman"/>
                <w:b/>
                <w:sz w:val="24"/>
              </w:rPr>
            </w:pPr>
            <w:r>
              <w:rPr>
                <w:rFonts w:eastAsia="Times New Roman" w:cs="Times New Roman"/>
                <w:b/>
                <w:spacing w:val="-10"/>
                <w:sz w:val="24"/>
              </w:rPr>
              <w:t>2</w:t>
            </w:r>
          </w:p>
        </w:tc>
        <w:tc>
          <w:tcPr>
            <w:tcW w:w="92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6"/>
              <w:jc w:val="center"/>
              <w:rPr>
                <w:rFonts w:eastAsia="Times New Roman" w:cs="Times New Roman"/>
                <w:b/>
                <w:sz w:val="24"/>
              </w:rPr>
            </w:pPr>
            <w:r>
              <w:rPr>
                <w:rFonts w:eastAsia="Times New Roman" w:cs="Times New Roman"/>
                <w:b/>
                <w:spacing w:val="-10"/>
                <w:sz w:val="24"/>
              </w:rPr>
              <w:t>3</w:t>
            </w:r>
          </w:p>
        </w:tc>
        <w:tc>
          <w:tcPr>
            <w:tcW w:w="85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 w:right="2"/>
              <w:jc w:val="center"/>
              <w:rPr>
                <w:rFonts w:eastAsia="Times New Roman" w:cs="Times New Roman"/>
                <w:b/>
                <w:sz w:val="24"/>
              </w:rPr>
            </w:pPr>
            <w:r>
              <w:rPr>
                <w:rFonts w:eastAsia="Times New Roman" w:cs="Times New Roman"/>
                <w:b/>
                <w:spacing w:val="-10"/>
                <w:sz w:val="24"/>
              </w:rPr>
              <w:t>4</w:t>
            </w:r>
          </w:p>
        </w:tc>
        <w:tc>
          <w:tcPr>
            <w:tcW w:w="9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jc w:val="center"/>
              <w:rPr>
                <w:rFonts w:eastAsia="Times New Roman" w:cs="Times New Roman"/>
                <w:b/>
                <w:sz w:val="24"/>
              </w:rPr>
            </w:pPr>
            <w:r>
              <w:rPr>
                <w:rFonts w:eastAsia="Times New Roman" w:cs="Times New Roman"/>
                <w:b/>
                <w:spacing w:val="-10"/>
                <w:sz w:val="24"/>
              </w:rPr>
              <w:t>5</w:t>
            </w:r>
          </w:p>
        </w:tc>
        <w:tc>
          <w:tcPr>
            <w:tcW w:w="98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7" w:right="3"/>
              <w:jc w:val="center"/>
              <w:rPr>
                <w:rFonts w:eastAsia="Times New Roman" w:cs="Times New Roman"/>
                <w:b/>
                <w:sz w:val="24"/>
              </w:rPr>
            </w:pPr>
            <w:r>
              <w:rPr>
                <w:rFonts w:eastAsia="Times New Roman" w:cs="Times New Roman"/>
                <w:b/>
                <w:spacing w:val="-10"/>
                <w:sz w:val="24"/>
              </w:rPr>
              <w:t>6</w:t>
            </w:r>
          </w:p>
        </w:tc>
        <w:tc>
          <w:tcPr>
            <w:tcW w:w="97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8" w:right="2"/>
              <w:jc w:val="center"/>
              <w:rPr>
                <w:rFonts w:eastAsia="Times New Roman" w:cs="Times New Roman"/>
                <w:b/>
                <w:sz w:val="24"/>
              </w:rPr>
            </w:pPr>
            <w:r>
              <w:rPr>
                <w:rFonts w:eastAsia="Times New Roman" w:cs="Times New Roman"/>
                <w:b/>
                <w:spacing w:val="-10"/>
                <w:sz w:val="24"/>
              </w:rPr>
              <w:t>7</w:t>
            </w:r>
          </w:p>
        </w:tc>
        <w:tc>
          <w:tcPr>
            <w:tcW w:w="94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8"/>
              <w:jc w:val="center"/>
              <w:rPr>
                <w:rFonts w:eastAsia="Times New Roman" w:cs="Times New Roman"/>
                <w:b/>
                <w:sz w:val="24"/>
              </w:rPr>
            </w:pPr>
            <w:r>
              <w:rPr>
                <w:rFonts w:eastAsia="Times New Roman" w:cs="Times New Roman"/>
                <w:b/>
                <w:spacing w:val="-10"/>
                <w:sz w:val="24"/>
              </w:rPr>
              <w:t>8</w:t>
            </w:r>
          </w:p>
        </w:tc>
      </w:tr>
      <w:tr w:rsidR="00222FDC">
        <w:trPr>
          <w:cantSplit/>
          <w:trHeight w:val="1360"/>
        </w:trPr>
        <w:tc>
          <w:tcPr>
            <w:tcW w:w="3258" w:type="dxa"/>
            <w:tcBorders>
              <w:top w:val="single" w:sz="4" w:space="0" w:color="000000"/>
              <w:left w:val="single" w:sz="4" w:space="0" w:color="000000"/>
              <w:bottom w:val="single" w:sz="4" w:space="0" w:color="000000"/>
              <w:right w:val="single" w:sz="4" w:space="0" w:color="000000"/>
            </w:tcBorders>
            <w:shd w:val="clear" w:color="auto" w:fill="FFFFFF"/>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0"/>
                <w:szCs w:val="20"/>
              </w:rPr>
              <w:t>Котельная 1 (</w:t>
            </w:r>
            <w:proofErr w:type="spellStart"/>
            <w:r>
              <w:rPr>
                <w:rFonts w:eastAsia="Times New Roman" w:cs="Times New Roman"/>
                <w:color w:val="000000"/>
                <w:sz w:val="20"/>
                <w:szCs w:val="20"/>
              </w:rPr>
              <w:t>ф</w:t>
            </w:r>
            <w:proofErr w:type="gramStart"/>
            <w:r>
              <w:rPr>
                <w:rFonts w:eastAsia="Times New Roman" w:cs="Times New Roman"/>
                <w:color w:val="000000"/>
                <w:sz w:val="20"/>
                <w:szCs w:val="20"/>
              </w:rPr>
              <w:t>.С</w:t>
            </w:r>
            <w:proofErr w:type="gramEnd"/>
            <w:r>
              <w:rPr>
                <w:rFonts w:eastAsia="Times New Roman" w:cs="Times New Roman"/>
                <w:color w:val="000000"/>
                <w:sz w:val="20"/>
                <w:szCs w:val="20"/>
              </w:rPr>
              <w:t>Ш</w:t>
            </w:r>
            <w:proofErr w:type="spellEnd"/>
            <w:r>
              <w:rPr>
                <w:rFonts w:eastAsia="Times New Roman" w:cs="Times New Roman"/>
                <w:color w:val="000000"/>
                <w:sz w:val="20"/>
                <w:szCs w:val="20"/>
              </w:rPr>
              <w:t xml:space="preserve"> 7)</w:t>
            </w: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0"/>
                <w:szCs w:val="20"/>
              </w:rPr>
              <w:t xml:space="preserve">ст. Воронежская, ул. Красная, 112; </w:t>
            </w: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0"/>
                <w:szCs w:val="20"/>
              </w:rPr>
              <w:t>2 кот.: Универсал-6 — 1 шт., мощностью 0,46 Гкал/</w:t>
            </w:r>
            <w:proofErr w:type="gramStart"/>
            <w:r>
              <w:rPr>
                <w:rFonts w:eastAsia="Times New Roman" w:cs="Times New Roman"/>
                <w:color w:val="000000"/>
                <w:sz w:val="20"/>
                <w:szCs w:val="20"/>
              </w:rPr>
              <w:t>ч</w:t>
            </w:r>
            <w:proofErr w:type="gramEnd"/>
            <w:r>
              <w:rPr>
                <w:rFonts w:eastAsia="Times New Roman" w:cs="Times New Roman"/>
                <w:color w:val="000000"/>
                <w:sz w:val="20"/>
                <w:szCs w:val="20"/>
              </w:rPr>
              <w:t xml:space="preserve">; </w:t>
            </w: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0"/>
                <w:szCs w:val="20"/>
              </w:rPr>
              <w:t>КС-1 — 1 шт., мощностью 0,42 Гкал/</w:t>
            </w:r>
            <w:proofErr w:type="gramStart"/>
            <w:r>
              <w:rPr>
                <w:rFonts w:eastAsia="Times New Roman" w:cs="Times New Roman"/>
                <w:color w:val="000000"/>
                <w:sz w:val="20"/>
                <w:szCs w:val="20"/>
              </w:rPr>
              <w:t>ч</w:t>
            </w:r>
            <w:proofErr w:type="gramEnd"/>
          </w:p>
        </w:tc>
        <w:tc>
          <w:tcPr>
            <w:tcW w:w="727"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1974</w:t>
            </w:r>
          </w:p>
        </w:tc>
        <w:tc>
          <w:tcPr>
            <w:tcW w:w="921" w:type="dxa"/>
            <w:tcBorders>
              <w:top w:val="single" w:sz="4" w:space="0" w:color="000000"/>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ind w:left="113" w:right="113"/>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ind w:left="113" w:right="113"/>
              <w:jc w:val="center"/>
              <w:rPr>
                <w:color w:val="000000"/>
              </w:rPr>
            </w:pPr>
            <w:r>
              <w:rPr>
                <w:rFonts w:eastAsia="Times New Roman" w:cs="Times New Roman"/>
                <w:color w:val="000000"/>
                <w:sz w:val="20"/>
                <w:szCs w:val="20"/>
              </w:rPr>
              <w:t>природный газ</w:t>
            </w:r>
          </w:p>
        </w:tc>
        <w:tc>
          <w:tcPr>
            <w:tcW w:w="852"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0,88</w:t>
            </w:r>
          </w:p>
        </w:tc>
        <w:tc>
          <w:tcPr>
            <w:tcW w:w="96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0,135</w:t>
            </w:r>
          </w:p>
        </w:tc>
        <w:tc>
          <w:tcPr>
            <w:tcW w:w="98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259,594</w:t>
            </w:r>
          </w:p>
        </w:tc>
        <w:tc>
          <w:tcPr>
            <w:tcW w:w="97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156,64</w:t>
            </w:r>
          </w:p>
        </w:tc>
        <w:tc>
          <w:tcPr>
            <w:tcW w:w="949" w:type="dxa"/>
            <w:tcBorders>
              <w:top w:val="single" w:sz="4" w:space="0" w:color="000000"/>
              <w:left w:val="single" w:sz="4" w:space="0" w:color="000000"/>
              <w:bottom w:val="single" w:sz="4" w:space="0" w:color="000000"/>
              <w:right w:val="single" w:sz="4" w:space="0" w:color="000000"/>
            </w:tcBorders>
            <w:shd w:val="clear" w:color="auto" w:fill="FFFFFF"/>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0,745</w:t>
            </w:r>
          </w:p>
        </w:tc>
      </w:tr>
      <w:tr w:rsidR="00222FDC">
        <w:trPr>
          <w:cantSplit/>
          <w:trHeight w:val="1298"/>
        </w:trPr>
        <w:tc>
          <w:tcPr>
            <w:tcW w:w="325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0"/>
                <w:szCs w:val="20"/>
              </w:rPr>
              <w:t>Котельная 2 (Центральная)</w:t>
            </w: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0"/>
                <w:szCs w:val="20"/>
              </w:rPr>
              <w:t xml:space="preserve">ст.  </w:t>
            </w:r>
            <w:proofErr w:type="gramStart"/>
            <w:r>
              <w:rPr>
                <w:rFonts w:eastAsia="Times New Roman" w:cs="Times New Roman"/>
                <w:color w:val="000000"/>
                <w:sz w:val="20"/>
                <w:szCs w:val="20"/>
              </w:rPr>
              <w:t>Воронежская</w:t>
            </w:r>
            <w:proofErr w:type="gramEnd"/>
            <w:r>
              <w:rPr>
                <w:rFonts w:eastAsia="Times New Roman" w:cs="Times New Roman"/>
                <w:color w:val="000000"/>
                <w:sz w:val="20"/>
                <w:szCs w:val="20"/>
              </w:rPr>
              <w:t xml:space="preserve"> ул. Калинина, 40а; </w:t>
            </w: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0"/>
                <w:szCs w:val="20"/>
              </w:rPr>
              <w:t>4 кот. Братск-1Г, мощностью 0,866 Гкал/</w:t>
            </w:r>
            <w:proofErr w:type="gramStart"/>
            <w:r>
              <w:rPr>
                <w:rFonts w:eastAsia="Times New Roman" w:cs="Times New Roman"/>
                <w:color w:val="000000"/>
                <w:sz w:val="20"/>
                <w:szCs w:val="20"/>
              </w:rPr>
              <w:t>ч</w:t>
            </w:r>
            <w:proofErr w:type="gramEnd"/>
            <w:r>
              <w:rPr>
                <w:rFonts w:eastAsia="Times New Roman" w:cs="Times New Roman"/>
                <w:color w:val="000000"/>
                <w:sz w:val="20"/>
                <w:szCs w:val="20"/>
              </w:rPr>
              <w:t xml:space="preserve"> каждый</w:t>
            </w:r>
          </w:p>
        </w:tc>
        <w:tc>
          <w:tcPr>
            <w:tcW w:w="727"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1970</w:t>
            </w:r>
          </w:p>
        </w:tc>
        <w:tc>
          <w:tcPr>
            <w:tcW w:w="921" w:type="dxa"/>
            <w:tcBorders>
              <w:top w:val="single" w:sz="4" w:space="0" w:color="000000"/>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ind w:left="113" w:right="113"/>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ind w:left="113" w:right="113"/>
              <w:jc w:val="center"/>
              <w:rPr>
                <w:color w:val="000000"/>
              </w:rPr>
            </w:pPr>
            <w:r>
              <w:rPr>
                <w:rFonts w:eastAsia="Times New Roman" w:cs="Times New Roman"/>
                <w:color w:val="000000"/>
                <w:sz w:val="20"/>
                <w:szCs w:val="20"/>
              </w:rPr>
              <w:t>природный газ</w:t>
            </w:r>
          </w:p>
        </w:tc>
        <w:tc>
          <w:tcPr>
            <w:tcW w:w="852"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3,464</w:t>
            </w:r>
          </w:p>
        </w:tc>
        <w:tc>
          <w:tcPr>
            <w:tcW w:w="96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1,033</w:t>
            </w:r>
          </w:p>
        </w:tc>
        <w:tc>
          <w:tcPr>
            <w:tcW w:w="98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1 593,690</w:t>
            </w:r>
          </w:p>
        </w:tc>
        <w:tc>
          <w:tcPr>
            <w:tcW w:w="97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149,23</w:t>
            </w:r>
          </w:p>
        </w:tc>
        <w:tc>
          <w:tcPr>
            <w:tcW w:w="94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2,431</w:t>
            </w:r>
            <w:bookmarkStart w:id="11" w:name="_Hlk231454955"/>
            <w:bookmarkEnd w:id="11"/>
          </w:p>
        </w:tc>
      </w:tr>
    </w:tbl>
    <w:p w:rsidR="00222FDC" w:rsidRDefault="00222FDC" w:rsidP="00CE1E4F">
      <w:pPr>
        <w:shd w:val="clear" w:color="auto" w:fill="FFFFFF" w:themeFill="background1"/>
        <w:spacing w:after="0"/>
        <w:jc w:val="center"/>
        <w:rPr>
          <w:b/>
          <w:bCs/>
        </w:rPr>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1.4.</w:t>
      </w:r>
      <w:r>
        <w:rPr>
          <w:b/>
          <w:bCs/>
        </w:rPr>
        <w:tab/>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p>
    <w:p w:rsidR="00222FDC" w:rsidRDefault="00222FDC" w:rsidP="00CE1E4F">
      <w:pPr>
        <w:shd w:val="clear" w:color="auto" w:fill="FFFFFF" w:themeFill="background1"/>
        <w:spacing w:after="0"/>
        <w:jc w:val="center"/>
        <w:rPr>
          <w:b/>
          <w:bCs/>
        </w:rPr>
      </w:pPr>
    </w:p>
    <w:tbl>
      <w:tblPr>
        <w:tblW w:w="5000" w:type="pct"/>
        <w:tblLayout w:type="fixed"/>
        <w:tblCellMar>
          <w:left w:w="5" w:type="dxa"/>
          <w:right w:w="5" w:type="dxa"/>
        </w:tblCellMar>
        <w:tblLook w:val="04A0" w:firstRow="1" w:lastRow="0" w:firstColumn="1" w:lastColumn="0" w:noHBand="0" w:noVBand="1"/>
      </w:tblPr>
      <w:tblGrid>
        <w:gridCol w:w="4581"/>
        <w:gridCol w:w="1322"/>
        <w:gridCol w:w="1215"/>
        <w:gridCol w:w="1261"/>
        <w:gridCol w:w="1270"/>
      </w:tblGrid>
      <w:tr w:rsidR="00222FDC">
        <w:trPr>
          <w:trHeight w:val="952"/>
        </w:trPr>
        <w:tc>
          <w:tcPr>
            <w:tcW w:w="4575"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before="34" w:after="0"/>
              <w:rPr>
                <w:rFonts w:eastAsia="Times New Roman" w:cs="Times New Roman"/>
                <w:b/>
                <w:sz w:val="24"/>
              </w:rPr>
            </w:pPr>
          </w:p>
          <w:p w:rsidR="00222FDC" w:rsidRDefault="00FC6169" w:rsidP="00CE1E4F">
            <w:pPr>
              <w:widowControl w:val="0"/>
              <w:shd w:val="clear" w:color="auto" w:fill="FFFFFF" w:themeFill="background1"/>
              <w:spacing w:before="1" w:after="0"/>
              <w:ind w:left="791"/>
              <w:rPr>
                <w:rFonts w:eastAsia="Times New Roman" w:cs="Times New Roman"/>
                <w:sz w:val="24"/>
              </w:rPr>
            </w:pPr>
            <w:r>
              <w:rPr>
                <w:rFonts w:eastAsia="Times New Roman" w:cs="Times New Roman"/>
                <w:sz w:val="24"/>
              </w:rPr>
              <w:t>Наименование</w:t>
            </w:r>
            <w:r>
              <w:rPr>
                <w:rFonts w:eastAsia="Times New Roman" w:cs="Times New Roman"/>
                <w:spacing w:val="-7"/>
                <w:sz w:val="24"/>
              </w:rPr>
              <w:t xml:space="preserve"> </w:t>
            </w:r>
            <w:r>
              <w:rPr>
                <w:rFonts w:eastAsia="Times New Roman" w:cs="Times New Roman"/>
                <w:spacing w:val="-2"/>
                <w:sz w:val="24"/>
              </w:rPr>
              <w:t>потребителей</w:t>
            </w:r>
          </w:p>
        </w:tc>
        <w:tc>
          <w:tcPr>
            <w:tcW w:w="1321"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52" w:after="0" w:line="276" w:lineRule="auto"/>
              <w:ind w:left="308" w:hanging="207"/>
              <w:rPr>
                <w:rFonts w:eastAsia="Times New Roman" w:cs="Times New Roman"/>
                <w:sz w:val="24"/>
              </w:rPr>
            </w:pPr>
            <w:r>
              <w:rPr>
                <w:rFonts w:eastAsia="Times New Roman" w:cs="Times New Roman"/>
                <w:spacing w:val="-2"/>
                <w:sz w:val="24"/>
              </w:rPr>
              <w:t>Этажность здания</w:t>
            </w:r>
          </w:p>
        </w:tc>
        <w:tc>
          <w:tcPr>
            <w:tcW w:w="1214"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52" w:after="0"/>
              <w:ind w:left="497" w:hanging="383"/>
              <w:rPr>
                <w:rFonts w:eastAsia="Times New Roman" w:cs="Times New Roman"/>
                <w:sz w:val="16"/>
              </w:rPr>
            </w:pPr>
            <w:r>
              <w:rPr>
                <w:rFonts w:eastAsia="Times New Roman" w:cs="Times New Roman"/>
                <w:spacing w:val="-2"/>
                <w:sz w:val="24"/>
              </w:rPr>
              <w:t xml:space="preserve">Площадь, </w:t>
            </w:r>
            <w:r>
              <w:rPr>
                <w:rFonts w:eastAsia="Times New Roman" w:cs="Times New Roman"/>
                <w:spacing w:val="-6"/>
                <w:position w:val="-10"/>
                <w:sz w:val="24"/>
              </w:rPr>
              <w:t>м</w:t>
            </w:r>
            <w:proofErr w:type="gramStart"/>
            <w:r>
              <w:rPr>
                <w:rFonts w:eastAsia="Times New Roman" w:cs="Times New Roman"/>
                <w:spacing w:val="-6"/>
                <w:sz w:val="16"/>
              </w:rPr>
              <w:t>2</w:t>
            </w:r>
            <w:proofErr w:type="gramEnd"/>
          </w:p>
        </w:tc>
        <w:tc>
          <w:tcPr>
            <w:tcW w:w="1260"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52" w:after="0"/>
              <w:ind w:left="519" w:right="229" w:hanging="252"/>
              <w:rPr>
                <w:rFonts w:eastAsia="Times New Roman" w:cs="Times New Roman"/>
                <w:sz w:val="16"/>
              </w:rPr>
            </w:pPr>
            <w:r>
              <w:rPr>
                <w:rFonts w:eastAsia="Times New Roman" w:cs="Times New Roman"/>
                <w:spacing w:val="-2"/>
                <w:sz w:val="24"/>
              </w:rPr>
              <w:t xml:space="preserve">Объем, </w:t>
            </w:r>
            <w:r>
              <w:rPr>
                <w:rFonts w:eastAsia="Times New Roman" w:cs="Times New Roman"/>
                <w:spacing w:val="-6"/>
                <w:position w:val="-10"/>
                <w:sz w:val="24"/>
              </w:rPr>
              <w:t>м</w:t>
            </w:r>
            <w:r>
              <w:rPr>
                <w:rFonts w:eastAsia="Times New Roman" w:cs="Times New Roman"/>
                <w:spacing w:val="-6"/>
                <w:sz w:val="16"/>
              </w:rPr>
              <w:t>3</w:t>
            </w:r>
          </w:p>
        </w:tc>
        <w:tc>
          <w:tcPr>
            <w:tcW w:w="1269"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76" w:lineRule="auto"/>
              <w:ind w:left="26" w:right="6"/>
              <w:jc w:val="center"/>
              <w:rPr>
                <w:rFonts w:eastAsia="Times New Roman" w:cs="Times New Roman"/>
                <w:sz w:val="24"/>
              </w:rPr>
            </w:pPr>
            <w:r>
              <w:rPr>
                <w:rFonts w:eastAsia="Times New Roman" w:cs="Times New Roman"/>
                <w:spacing w:val="-2"/>
                <w:sz w:val="24"/>
              </w:rPr>
              <w:t>Тепловая нагрузка,</w:t>
            </w:r>
          </w:p>
          <w:p w:rsidR="00222FDC" w:rsidRDefault="00FC6169" w:rsidP="00CE1E4F">
            <w:pPr>
              <w:widowControl w:val="0"/>
              <w:shd w:val="clear" w:color="auto" w:fill="FFFFFF" w:themeFill="background1"/>
              <w:spacing w:after="0" w:line="275" w:lineRule="exact"/>
              <w:ind w:left="21" w:right="6"/>
              <w:jc w:val="center"/>
              <w:rPr>
                <w:rFonts w:eastAsia="Times New Roman" w:cs="Times New Roman"/>
                <w:sz w:val="24"/>
              </w:rPr>
            </w:pPr>
            <w:r>
              <w:rPr>
                <w:rFonts w:eastAsia="Times New Roman" w:cs="Times New Roman"/>
                <w:spacing w:val="-2"/>
                <w:sz w:val="24"/>
              </w:rPr>
              <w:t>Гкал/</w:t>
            </w:r>
            <w:proofErr w:type="gramStart"/>
            <w:r>
              <w:rPr>
                <w:rFonts w:eastAsia="Times New Roman" w:cs="Times New Roman"/>
                <w:spacing w:val="-2"/>
                <w:sz w:val="24"/>
              </w:rPr>
              <w:t>ч</w:t>
            </w:r>
            <w:proofErr w:type="gramEnd"/>
          </w:p>
        </w:tc>
      </w:tr>
      <w:tr w:rsidR="00222FDC">
        <w:trPr>
          <w:trHeight w:val="633"/>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EAF0DD"/>
          </w:tcPr>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z w:val="24"/>
              </w:rPr>
              <w:t>Котельная 1</w:t>
            </w:r>
            <w:r>
              <w:rPr>
                <w:rFonts w:eastAsia="Times New Roman" w:cs="Times New Roman"/>
                <w:spacing w:val="-2"/>
                <w:sz w:val="24"/>
              </w:rPr>
              <w:t xml:space="preserve"> (</w:t>
            </w:r>
            <w:proofErr w:type="spellStart"/>
            <w:r>
              <w:rPr>
                <w:rFonts w:eastAsia="Times New Roman" w:cs="Times New Roman"/>
                <w:spacing w:val="-2"/>
                <w:sz w:val="24"/>
              </w:rPr>
              <w:t>ф</w:t>
            </w:r>
            <w:proofErr w:type="gramStart"/>
            <w:r>
              <w:rPr>
                <w:rFonts w:eastAsia="Times New Roman" w:cs="Times New Roman"/>
                <w:spacing w:val="-2"/>
                <w:sz w:val="24"/>
              </w:rPr>
              <w:t>.С</w:t>
            </w:r>
            <w:proofErr w:type="gramEnd"/>
            <w:r>
              <w:rPr>
                <w:rFonts w:eastAsia="Times New Roman" w:cs="Times New Roman"/>
                <w:spacing w:val="-2"/>
                <w:sz w:val="24"/>
              </w:rPr>
              <w:t>Ш</w:t>
            </w:r>
            <w:proofErr w:type="spellEnd"/>
            <w:r>
              <w:rPr>
                <w:rFonts w:eastAsia="Times New Roman" w:cs="Times New Roman"/>
                <w:spacing w:val="-2"/>
                <w:sz w:val="24"/>
              </w:rPr>
              <w:t xml:space="preserve"> 7</w:t>
            </w:r>
            <w:r>
              <w:rPr>
                <w:rFonts w:eastAsia="Times New Roman" w:cs="Times New Roman"/>
                <w:sz w:val="24"/>
              </w:rPr>
              <w:t>),</w:t>
            </w:r>
            <w:r>
              <w:rPr>
                <w:rFonts w:eastAsia="Times New Roman" w:cs="Times New Roman"/>
                <w:spacing w:val="-1"/>
                <w:sz w:val="24"/>
              </w:rPr>
              <w:t xml:space="preserve"> </w:t>
            </w:r>
            <w:r>
              <w:rPr>
                <w:rFonts w:eastAsia="Times New Roman" w:cs="Times New Roman"/>
                <w:spacing w:val="-2"/>
                <w:sz w:val="24"/>
              </w:rPr>
              <w:t>ст. Воронежская, ул. Красная, 112</w:t>
            </w:r>
          </w:p>
        </w:tc>
      </w:tr>
      <w:tr w:rsidR="00222FDC">
        <w:trPr>
          <w:trHeight w:val="319"/>
        </w:trPr>
        <w:tc>
          <w:tcPr>
            <w:tcW w:w="9639"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5" w:lineRule="exact"/>
              <w:ind w:left="10" w:right="4"/>
              <w:jc w:val="center"/>
              <w:rPr>
                <w:rFonts w:eastAsia="Times New Roman" w:cs="Times New Roman"/>
                <w:b/>
                <w:sz w:val="24"/>
              </w:rPr>
            </w:pPr>
            <w:r>
              <w:rPr>
                <w:rFonts w:eastAsia="Times New Roman" w:cs="Times New Roman"/>
                <w:b/>
                <w:sz w:val="24"/>
              </w:rPr>
              <w:t>Многоквартирные</w:t>
            </w:r>
            <w:r>
              <w:rPr>
                <w:rFonts w:eastAsia="Times New Roman" w:cs="Times New Roman"/>
                <w:b/>
                <w:spacing w:val="-8"/>
                <w:sz w:val="24"/>
              </w:rPr>
              <w:t xml:space="preserve"> </w:t>
            </w:r>
            <w:r>
              <w:rPr>
                <w:rFonts w:eastAsia="Times New Roman" w:cs="Times New Roman"/>
                <w:b/>
                <w:sz w:val="24"/>
              </w:rPr>
              <w:t>жилые</w:t>
            </w:r>
            <w:r>
              <w:rPr>
                <w:rFonts w:eastAsia="Times New Roman" w:cs="Times New Roman"/>
                <w:b/>
                <w:spacing w:val="-7"/>
                <w:sz w:val="24"/>
              </w:rPr>
              <w:t xml:space="preserve"> </w:t>
            </w:r>
            <w:r>
              <w:rPr>
                <w:rFonts w:eastAsia="Times New Roman" w:cs="Times New Roman"/>
                <w:b/>
                <w:spacing w:val="-2"/>
                <w:sz w:val="24"/>
              </w:rPr>
              <w:t>дома:</w:t>
            </w:r>
          </w:p>
        </w:tc>
      </w:tr>
      <w:tr w:rsidR="00222FDC">
        <w:trPr>
          <w:trHeight w:val="316"/>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23" w:right="19"/>
              <w:jc w:val="center"/>
              <w:rPr>
                <w:rFonts w:eastAsia="Times New Roman" w:cs="Times New Roman"/>
                <w:sz w:val="24"/>
              </w:rPr>
            </w:pPr>
            <w:r>
              <w:rPr>
                <w:rFonts w:eastAsia="Times New Roman" w:cs="Times New Roman"/>
                <w:spacing w:val="-10"/>
                <w:sz w:val="24"/>
              </w:rPr>
              <w:t>-</w:t>
            </w:r>
          </w:p>
        </w:tc>
        <w:tc>
          <w:tcPr>
            <w:tcW w:w="132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2" w:right="5"/>
              <w:jc w:val="center"/>
              <w:rPr>
                <w:rFonts w:eastAsia="Times New Roman" w:cs="Times New Roman"/>
                <w:sz w:val="24"/>
              </w:rPr>
            </w:pPr>
            <w:r>
              <w:rPr>
                <w:rFonts w:eastAsia="Times New Roman" w:cs="Times New Roman"/>
                <w:spacing w:val="-10"/>
                <w:sz w:val="24"/>
              </w:rPr>
              <w:t>-</w:t>
            </w:r>
          </w:p>
        </w:tc>
        <w:tc>
          <w:tcPr>
            <w:tcW w:w="121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69" w:right="38"/>
              <w:jc w:val="center"/>
              <w:rPr>
                <w:rFonts w:eastAsia="Times New Roman" w:cs="Times New Roman"/>
                <w:sz w:val="24"/>
              </w:rPr>
            </w:pPr>
            <w:r>
              <w:rPr>
                <w:rFonts w:eastAsia="Times New Roman" w:cs="Times New Roman"/>
                <w:spacing w:val="-10"/>
                <w:sz w:val="24"/>
              </w:rPr>
              <w:t>-</w:t>
            </w:r>
          </w:p>
        </w:tc>
        <w:tc>
          <w:tcPr>
            <w:tcW w:w="126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74" w:right="44"/>
              <w:jc w:val="center"/>
              <w:rPr>
                <w:rFonts w:eastAsia="Times New Roman" w:cs="Times New Roman"/>
                <w:sz w:val="24"/>
              </w:rPr>
            </w:pPr>
            <w:r>
              <w:rPr>
                <w:rFonts w:eastAsia="Times New Roman" w:cs="Times New Roman"/>
                <w:spacing w:val="-10"/>
                <w:sz w:val="24"/>
              </w:rPr>
              <w:t>-</w:t>
            </w: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22" w:right="6"/>
              <w:jc w:val="center"/>
              <w:rPr>
                <w:rFonts w:eastAsia="Times New Roman" w:cs="Times New Roman"/>
                <w:sz w:val="24"/>
              </w:rPr>
            </w:pPr>
            <w:r>
              <w:rPr>
                <w:rFonts w:eastAsia="Times New Roman" w:cs="Times New Roman"/>
                <w:spacing w:val="-10"/>
                <w:sz w:val="24"/>
              </w:rPr>
              <w:t>-</w:t>
            </w:r>
          </w:p>
        </w:tc>
      </w:tr>
      <w:tr w:rsidR="00222FDC">
        <w:trPr>
          <w:trHeight w:val="316"/>
        </w:trPr>
        <w:tc>
          <w:tcPr>
            <w:tcW w:w="9639"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5" w:lineRule="exact"/>
              <w:ind w:left="10" w:right="2"/>
              <w:jc w:val="center"/>
              <w:rPr>
                <w:rFonts w:eastAsia="Times New Roman" w:cs="Times New Roman"/>
                <w:b/>
                <w:sz w:val="24"/>
              </w:rPr>
            </w:pPr>
            <w:r>
              <w:rPr>
                <w:rFonts w:eastAsia="Times New Roman" w:cs="Times New Roman"/>
                <w:b/>
                <w:sz w:val="24"/>
              </w:rPr>
              <w:t>Бюджетные</w:t>
            </w:r>
            <w:r>
              <w:rPr>
                <w:rFonts w:eastAsia="Times New Roman" w:cs="Times New Roman"/>
                <w:b/>
                <w:spacing w:val="-6"/>
                <w:sz w:val="24"/>
              </w:rPr>
              <w:t xml:space="preserve"> </w:t>
            </w:r>
            <w:r>
              <w:rPr>
                <w:rFonts w:eastAsia="Times New Roman" w:cs="Times New Roman"/>
                <w:b/>
                <w:spacing w:val="-2"/>
                <w:sz w:val="24"/>
              </w:rPr>
              <w:t>организации:</w:t>
            </w:r>
          </w:p>
        </w:tc>
      </w:tr>
      <w:tr w:rsidR="00222FDC">
        <w:trPr>
          <w:trHeight w:val="318"/>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МБДОУ Детский сад №18</w:t>
            </w:r>
          </w:p>
        </w:tc>
        <w:tc>
          <w:tcPr>
            <w:tcW w:w="132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1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0,091</w:t>
            </w:r>
          </w:p>
        </w:tc>
      </w:tr>
      <w:tr w:rsidR="00222FDC">
        <w:trPr>
          <w:trHeight w:val="318"/>
        </w:trPr>
        <w:tc>
          <w:tcPr>
            <w:tcW w:w="4575"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 xml:space="preserve">Воронежская участковая амбулатория ГБУЗ </w:t>
            </w:r>
            <w:proofErr w:type="spellStart"/>
            <w:r>
              <w:rPr>
                <w:rFonts w:eastAsia="Times New Roman" w:cs="Times New Roman"/>
                <w:color w:val="000000"/>
                <w:sz w:val="22"/>
              </w:rPr>
              <w:t>Усть-Лабинская</w:t>
            </w:r>
            <w:proofErr w:type="spellEnd"/>
            <w:r>
              <w:rPr>
                <w:rFonts w:eastAsia="Times New Roman" w:cs="Times New Roman"/>
                <w:color w:val="000000"/>
                <w:sz w:val="22"/>
              </w:rPr>
              <w:t xml:space="preserve"> ЦРБ</w:t>
            </w:r>
            <w:r>
              <w:rPr>
                <w:rFonts w:eastAsia="Times New Roman" w:cs="Times New Roman"/>
                <w:color w:val="000000"/>
                <w:sz w:val="22"/>
              </w:rPr>
              <w:tab/>
              <w:t>МЗКК</w:t>
            </w:r>
          </w:p>
        </w:tc>
        <w:tc>
          <w:tcPr>
            <w:tcW w:w="1321"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14"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60"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0,035</w:t>
            </w:r>
          </w:p>
        </w:tc>
      </w:tr>
      <w:tr w:rsidR="00222FDC">
        <w:trPr>
          <w:trHeight w:val="318"/>
        </w:trPr>
        <w:tc>
          <w:tcPr>
            <w:tcW w:w="9639" w:type="dxa"/>
            <w:gridSpan w:val="5"/>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b/>
                <w:bCs/>
                <w:color w:val="000000"/>
                <w:sz w:val="22"/>
              </w:rPr>
              <w:t>Прочие потребители</w:t>
            </w:r>
          </w:p>
        </w:tc>
      </w:tr>
      <w:tr w:rsidR="00222FDC">
        <w:trPr>
          <w:trHeight w:val="318"/>
        </w:trPr>
        <w:tc>
          <w:tcPr>
            <w:tcW w:w="4575"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Аптека № 37</w:t>
            </w:r>
          </w:p>
        </w:tc>
        <w:tc>
          <w:tcPr>
            <w:tcW w:w="1321"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0,009</w:t>
            </w:r>
          </w:p>
        </w:tc>
      </w:tr>
      <w:tr w:rsidR="00222FDC">
        <w:trPr>
          <w:trHeight w:val="635"/>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EAF0DD"/>
          </w:tcPr>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2"/>
                <w:sz w:val="24"/>
              </w:rPr>
              <w:t>Котельная 2 (Центральная),</w:t>
            </w:r>
            <w:r>
              <w:rPr>
                <w:rFonts w:eastAsia="Times New Roman" w:cs="Times New Roman"/>
                <w:spacing w:val="-1"/>
                <w:sz w:val="24"/>
              </w:rPr>
              <w:t xml:space="preserve"> </w:t>
            </w:r>
            <w:r>
              <w:rPr>
                <w:rFonts w:eastAsia="Times New Roman" w:cs="Times New Roman"/>
                <w:spacing w:val="-2"/>
                <w:sz w:val="24"/>
              </w:rPr>
              <w:t>ст. Воронежская, ул. Калинина, 40а</w:t>
            </w:r>
          </w:p>
        </w:tc>
      </w:tr>
      <w:tr w:rsidR="00222FDC">
        <w:trPr>
          <w:trHeight w:val="316"/>
        </w:trPr>
        <w:tc>
          <w:tcPr>
            <w:tcW w:w="9639"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5" w:lineRule="exact"/>
              <w:ind w:left="10" w:right="4"/>
              <w:jc w:val="center"/>
              <w:rPr>
                <w:rFonts w:eastAsia="Times New Roman" w:cs="Times New Roman"/>
                <w:b/>
                <w:sz w:val="24"/>
              </w:rPr>
            </w:pPr>
            <w:r>
              <w:rPr>
                <w:rFonts w:eastAsia="Times New Roman" w:cs="Times New Roman"/>
                <w:b/>
                <w:sz w:val="24"/>
              </w:rPr>
              <w:t>Многоквартирные</w:t>
            </w:r>
            <w:r>
              <w:rPr>
                <w:rFonts w:eastAsia="Times New Roman" w:cs="Times New Roman"/>
                <w:b/>
                <w:spacing w:val="-8"/>
                <w:sz w:val="24"/>
              </w:rPr>
              <w:t xml:space="preserve"> </w:t>
            </w:r>
            <w:r>
              <w:rPr>
                <w:rFonts w:eastAsia="Times New Roman" w:cs="Times New Roman"/>
                <w:b/>
                <w:sz w:val="24"/>
              </w:rPr>
              <w:t>жилые</w:t>
            </w:r>
            <w:r>
              <w:rPr>
                <w:rFonts w:eastAsia="Times New Roman" w:cs="Times New Roman"/>
                <w:b/>
                <w:spacing w:val="-7"/>
                <w:sz w:val="24"/>
              </w:rPr>
              <w:t xml:space="preserve"> </w:t>
            </w:r>
            <w:r>
              <w:rPr>
                <w:rFonts w:eastAsia="Times New Roman" w:cs="Times New Roman"/>
                <w:b/>
                <w:spacing w:val="-2"/>
                <w:sz w:val="24"/>
              </w:rPr>
              <w:t>дома:</w:t>
            </w:r>
          </w:p>
        </w:tc>
      </w:tr>
      <w:tr w:rsidR="00222FDC">
        <w:trPr>
          <w:trHeight w:val="316"/>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ул. Ленина, 56</w:t>
            </w:r>
          </w:p>
        </w:tc>
        <w:tc>
          <w:tcPr>
            <w:tcW w:w="132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w:t>
            </w:r>
          </w:p>
        </w:tc>
        <w:tc>
          <w:tcPr>
            <w:tcW w:w="121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378,7</w:t>
            </w:r>
          </w:p>
        </w:tc>
        <w:tc>
          <w:tcPr>
            <w:tcW w:w="126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1464</w:t>
            </w: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0,040</w:t>
            </w:r>
          </w:p>
        </w:tc>
      </w:tr>
      <w:tr w:rsidR="00222FDC">
        <w:trPr>
          <w:trHeight w:val="318"/>
        </w:trPr>
        <w:tc>
          <w:tcPr>
            <w:tcW w:w="9639"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b/>
                <w:bCs/>
                <w:color w:val="000000"/>
                <w:sz w:val="22"/>
              </w:rPr>
              <w:t>Бюджетные организации:</w:t>
            </w:r>
          </w:p>
        </w:tc>
      </w:tr>
      <w:tr w:rsidR="00222FDC">
        <w:trPr>
          <w:trHeight w:val="406"/>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МБДОУ детский сад № 28</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0,091</w:t>
            </w:r>
          </w:p>
        </w:tc>
      </w:tr>
      <w:tr w:rsidR="00222FDC">
        <w:trPr>
          <w:trHeight w:val="406"/>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МБУ ДО ДШИ, ул. Калинина, 39</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0,027</w:t>
            </w:r>
          </w:p>
        </w:tc>
      </w:tr>
      <w:tr w:rsidR="00222FDC">
        <w:trPr>
          <w:trHeight w:val="406"/>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МБОУ СОШ № 7 им. И.Ф. Афанасьева</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0,292</w:t>
            </w:r>
          </w:p>
        </w:tc>
      </w:tr>
      <w:tr w:rsidR="00222FDC">
        <w:trPr>
          <w:trHeight w:val="406"/>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Филиал МБОУ СОШ № 7</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0,051</w:t>
            </w:r>
          </w:p>
        </w:tc>
      </w:tr>
      <w:tr w:rsidR="00222FDC">
        <w:trPr>
          <w:trHeight w:val="562"/>
        </w:trPr>
        <w:tc>
          <w:tcPr>
            <w:tcW w:w="4575"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МБУ ДО ДШИ, ул. Ленина, 53</w:t>
            </w:r>
          </w:p>
        </w:tc>
        <w:tc>
          <w:tcPr>
            <w:tcW w:w="1321"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0,011</w:t>
            </w:r>
          </w:p>
        </w:tc>
      </w:tr>
      <w:tr w:rsidR="00222FDC">
        <w:trPr>
          <w:trHeight w:val="375"/>
        </w:trPr>
        <w:tc>
          <w:tcPr>
            <w:tcW w:w="4575"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МКУК КДЦ «Воронежский»</w:t>
            </w:r>
          </w:p>
        </w:tc>
        <w:tc>
          <w:tcPr>
            <w:tcW w:w="1321"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14"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60"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0,123</w:t>
            </w:r>
          </w:p>
        </w:tc>
      </w:tr>
      <w:tr w:rsidR="00222FDC">
        <w:trPr>
          <w:trHeight w:val="385"/>
        </w:trPr>
        <w:tc>
          <w:tcPr>
            <w:tcW w:w="4575"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Библиотека</w:t>
            </w:r>
          </w:p>
        </w:tc>
        <w:tc>
          <w:tcPr>
            <w:tcW w:w="1321"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0,014</w:t>
            </w:r>
          </w:p>
        </w:tc>
      </w:tr>
      <w:tr w:rsidR="00222FDC">
        <w:trPr>
          <w:trHeight w:val="405"/>
        </w:trPr>
        <w:tc>
          <w:tcPr>
            <w:tcW w:w="9639" w:type="dxa"/>
            <w:gridSpan w:val="5"/>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b/>
                <w:bCs/>
                <w:color w:val="000000"/>
                <w:sz w:val="22"/>
              </w:rPr>
              <w:t>Прочие потребители</w:t>
            </w:r>
          </w:p>
        </w:tc>
      </w:tr>
      <w:tr w:rsidR="00222FDC">
        <w:trPr>
          <w:trHeight w:val="567"/>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Администрация Воронежского сельского поселения</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0,010</w:t>
            </w:r>
          </w:p>
        </w:tc>
      </w:tr>
      <w:tr w:rsidR="00222FDC">
        <w:trPr>
          <w:trHeight w:val="567"/>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Агрофирма «Мир»</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0,153</w:t>
            </w:r>
          </w:p>
        </w:tc>
      </w:tr>
      <w:tr w:rsidR="00222FDC">
        <w:trPr>
          <w:trHeight w:val="399"/>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Узел связи</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0,061</w:t>
            </w:r>
          </w:p>
        </w:tc>
      </w:tr>
      <w:tr w:rsidR="00222FDC">
        <w:trPr>
          <w:trHeight w:val="420"/>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Спортивный комплекс «Факел»</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0,169</w:t>
            </w:r>
          </w:p>
        </w:tc>
      </w:tr>
      <w:tr w:rsidR="00222FDC">
        <w:trPr>
          <w:trHeight w:val="411"/>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 xml:space="preserve">Кафе-закусочная </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0,003</w:t>
            </w:r>
            <w:bookmarkStart w:id="12" w:name="_Hlk231453235"/>
            <w:bookmarkEnd w:id="12"/>
          </w:p>
        </w:tc>
      </w:tr>
    </w:tbl>
    <w:p w:rsidR="00222FDC" w:rsidRDefault="00222FDC" w:rsidP="00CE1E4F">
      <w:pPr>
        <w:shd w:val="clear" w:color="auto" w:fill="FFFFFF" w:themeFill="background1"/>
        <w:spacing w:after="0"/>
        <w:jc w:val="center"/>
        <w:rPr>
          <w:b/>
          <w:bCs/>
        </w:rPr>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jc w:val="center"/>
        <w:rPr>
          <w:b/>
          <w:bCs/>
        </w:rPr>
      </w:pPr>
      <w:r>
        <w:rPr>
          <w:b/>
          <w:bCs/>
        </w:rPr>
        <w:t>РАЗДЕЛ 2. СУЩЕСТВУЮЩИЕ И ПЕРСПЕКТИВНЫЕ БАЛАНСЫ ТЕПЛОВОЙ МОЩНОСТИ ИСТОЧНИКОВ ТЕПЛОВОЙ ЭНЕРГИИ И ТЕПЛОВОЙ НАГРУЗКИ ПОТРЕБИТЕЛЕЙ</w:t>
      </w:r>
    </w:p>
    <w:p w:rsidR="00222FDC" w:rsidRPr="002B6DF6"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2.1.</w:t>
      </w:r>
      <w:r>
        <w:rPr>
          <w:b/>
          <w:bCs/>
        </w:rPr>
        <w:tab/>
        <w:t>Описание существующих и перспективных зон действия систем теплоснабжения и источников тепловой энергии</w:t>
      </w:r>
    </w:p>
    <w:p w:rsidR="00222FDC" w:rsidRPr="002B6DF6"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Централизованное теплоснабжение Воронежского сельского поселения охватывает следующие зоны:</w:t>
      </w:r>
    </w:p>
    <w:p w:rsidR="00222FDC" w:rsidRDefault="00FC6169" w:rsidP="00CE1E4F">
      <w:pPr>
        <w:shd w:val="clear" w:color="auto" w:fill="FFFFFF" w:themeFill="background1"/>
        <w:spacing w:after="0"/>
        <w:ind w:firstLine="709"/>
        <w:jc w:val="both"/>
      </w:pPr>
      <w:r>
        <w:t>-</w:t>
      </w:r>
      <w:r>
        <w:tab/>
        <w:t>бюджетные организации;</w:t>
      </w:r>
    </w:p>
    <w:p w:rsidR="00222FDC" w:rsidRDefault="00FC6169" w:rsidP="00CE1E4F">
      <w:pPr>
        <w:shd w:val="clear" w:color="auto" w:fill="FFFFFF" w:themeFill="background1"/>
        <w:spacing w:after="0"/>
        <w:ind w:firstLine="709"/>
        <w:jc w:val="both"/>
      </w:pPr>
      <w:r>
        <w:t>-</w:t>
      </w:r>
      <w:r>
        <w:tab/>
        <w:t>многоквартирный дом.</w:t>
      </w:r>
    </w:p>
    <w:p w:rsidR="00222FDC" w:rsidRDefault="00FC6169" w:rsidP="00CE1E4F">
      <w:pPr>
        <w:shd w:val="clear" w:color="auto" w:fill="FFFFFF" w:themeFill="background1"/>
        <w:spacing w:after="0"/>
        <w:ind w:firstLine="709"/>
        <w:jc w:val="both"/>
      </w:pPr>
      <w:r>
        <w:t>В зону действия входят муниципальные учреждения образовательной сферы, учреждения здравоохранения, культурно-досуговые, многоквартирный дом. В перспективе увеличение зоны действия котельных не планируется.</w:t>
      </w:r>
    </w:p>
    <w:p w:rsidR="00222FDC" w:rsidRDefault="00FC6169" w:rsidP="00CE1E4F">
      <w:pPr>
        <w:shd w:val="clear" w:color="auto" w:fill="FFFFFF" w:themeFill="background1"/>
        <w:spacing w:after="0"/>
        <w:ind w:firstLine="709"/>
        <w:jc w:val="both"/>
      </w:pPr>
      <w:r>
        <w:t>Зоны действия котельных компактны и соответствуют эффективному радиусу действия источника теплоты</w:t>
      </w:r>
    </w:p>
    <w:p w:rsidR="00222FDC" w:rsidRDefault="00FC6169" w:rsidP="00CE1E4F">
      <w:pPr>
        <w:shd w:val="clear" w:color="auto" w:fill="FFFFFF" w:themeFill="background1"/>
        <w:spacing w:after="0"/>
        <w:ind w:firstLine="709"/>
        <w:jc w:val="both"/>
      </w:pPr>
      <w:r>
        <w:t>Индивидуальная жилая застройка оборудована автономными газовыми бытовыми котлами. Для горячего водоснабжения указанных потребителей используются проточные газовые водонагреватели, двухконтурные отопительные котлы и электрические водонагреватели.</w:t>
      </w:r>
    </w:p>
    <w:p w:rsidR="00222FDC" w:rsidRPr="002B6DF6"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2.2.</w:t>
      </w:r>
      <w:r>
        <w:rPr>
          <w:b/>
          <w:bCs/>
        </w:rPr>
        <w:tab/>
        <w:t>Описание существующих и перспективных зон действия индивидуальных источников тепловой энергии</w:t>
      </w:r>
    </w:p>
    <w:p w:rsidR="00222FDC" w:rsidRPr="002B6DF6"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ind w:firstLine="709"/>
        <w:jc w:val="both"/>
      </w:pPr>
      <w:r>
        <w:t xml:space="preserve">Теплоснабжение (отопление и горячее водоснабжение) малоэтажных жилых объектов усадебного типа, а также значительной части индивидуального жилого фонда в населенных пунктах Воронежского сельского поселения осуществляется от индивидуальных газовых котлов, установленных непосредственно в домах коттеджного и усадебного типа.  </w:t>
      </w:r>
    </w:p>
    <w:p w:rsidR="00222FDC" w:rsidRDefault="00FC6169" w:rsidP="00CE1E4F">
      <w:pPr>
        <w:shd w:val="clear" w:color="auto" w:fill="FFFFFF" w:themeFill="background1"/>
        <w:spacing w:after="0"/>
        <w:ind w:firstLine="709"/>
        <w:jc w:val="both"/>
      </w:pPr>
      <w:r>
        <w:t>Отопление от индивидуальных источников тепловой энергии является более выгодным и надежным по сравнению с централизованным теплоснабжением в условиях сельской местности. Индивидуальные источники поставляют тепловую энергию без потерь в сетях, отсутствует риск аварийных отключений из-за поломок магистральных тепловых сетей в отопительный период, а также снижаются эксплуатационные расходы для потребителей.</w:t>
      </w:r>
    </w:p>
    <w:p w:rsidR="00222FDC" w:rsidRDefault="00FC6169" w:rsidP="00CE1E4F">
      <w:pPr>
        <w:shd w:val="clear" w:color="auto" w:fill="FFFFFF" w:themeFill="background1"/>
        <w:spacing w:after="0"/>
        <w:ind w:firstLine="709"/>
        <w:jc w:val="both"/>
      </w:pPr>
      <w:r>
        <w:t xml:space="preserve">Индивидуальные источники тепловой энергии Воронежского сельского поселения обеспечивают отопление и горячее водоснабжение преимущественно индивидуального жилого фонда. Поскольку точные данные об установленной тепловой мощности таких </w:t>
      </w:r>
      <w:proofErr w:type="spellStart"/>
      <w:r>
        <w:t>теплоагрегатов</w:t>
      </w:r>
      <w:proofErr w:type="spellEnd"/>
      <w:r>
        <w:t xml:space="preserve"> в открытых источниках отсутствуют (в схемах теплоснабжения и программах комплексного развития систем коммунальной инфраструктуры акцент чаще на централизованных объектах), оценка проводится по нормативным удельным показателям.</w:t>
      </w:r>
    </w:p>
    <w:p w:rsidR="00222FDC" w:rsidRDefault="00FC6169" w:rsidP="00CE1E4F">
      <w:pPr>
        <w:shd w:val="clear" w:color="auto" w:fill="FFFFFF" w:themeFill="background1"/>
        <w:spacing w:after="0"/>
        <w:ind w:firstLine="709"/>
        <w:jc w:val="both"/>
      </w:pPr>
      <w:r>
        <w:t xml:space="preserve">Расход тепла на отопление существующих индивидуальных жилых домов определяется из условий примерно 20 ккал/ч на 1 м² отапливаемой площади (с учетом климатических особенностей Краснодарского края и современных норм). Ориентировочная тепловая нагрузка индивидуального жилищного строительства (ИЖС), обеспечиваемая от индивидуальных </w:t>
      </w:r>
      <w:proofErr w:type="spellStart"/>
      <w:r>
        <w:t>теплогенераторов</w:t>
      </w:r>
      <w:proofErr w:type="spellEnd"/>
      <w:r>
        <w:t>, составляет около 20–25 Гкал/</w:t>
      </w:r>
      <w:proofErr w:type="gramStart"/>
      <w:r>
        <w:t>ч</w:t>
      </w:r>
      <w:proofErr w:type="gramEnd"/>
      <w:r>
        <w:t xml:space="preserve"> (в зависимости от актуальной площади жилфонда на момент оценки). </w:t>
      </w:r>
    </w:p>
    <w:p w:rsidR="00222FDC" w:rsidRDefault="00FC6169" w:rsidP="00CE1E4F">
      <w:pPr>
        <w:shd w:val="clear" w:color="auto" w:fill="FFFFFF" w:themeFill="background1"/>
        <w:spacing w:after="0"/>
        <w:ind w:firstLine="709"/>
        <w:jc w:val="both"/>
      </w:pPr>
      <w:r>
        <w:t>Зоны индивидуального теплоснабжения включают:</w:t>
      </w:r>
    </w:p>
    <w:p w:rsidR="00222FDC" w:rsidRDefault="00FC6169" w:rsidP="00CE1E4F">
      <w:pPr>
        <w:shd w:val="clear" w:color="auto" w:fill="FFFFFF" w:themeFill="background1"/>
        <w:spacing w:after="0"/>
        <w:ind w:firstLine="709"/>
        <w:jc w:val="both"/>
      </w:pPr>
      <w:r>
        <w:t xml:space="preserve"> •</w:t>
      </w:r>
      <w:r>
        <w:tab/>
        <w:t>индивидуальные жилые домовладения и прочие объекты малоэтажного строительства, расположенные за пределами зон действия централизованных источников тепла (котельных или сетей);</w:t>
      </w:r>
    </w:p>
    <w:p w:rsidR="00222FDC" w:rsidRDefault="00FC6169" w:rsidP="00CE1E4F">
      <w:pPr>
        <w:shd w:val="clear" w:color="auto" w:fill="FFFFFF" w:themeFill="background1"/>
        <w:spacing w:after="0"/>
        <w:ind w:firstLine="709"/>
        <w:jc w:val="both"/>
      </w:pPr>
      <w:r>
        <w:t>•</w:t>
      </w:r>
      <w:r>
        <w:tab/>
        <w:t>дома, отапливаемые собственными источниками тепла, работающими преимущественно на природном газе (основной вид топлива в районе), реже — на твердом топливе (уголь, дрова в отдаленных хуторах).</w:t>
      </w:r>
    </w:p>
    <w:p w:rsidR="00222FDC" w:rsidRDefault="00FC6169" w:rsidP="00CE1E4F">
      <w:pPr>
        <w:shd w:val="clear" w:color="auto" w:fill="FFFFFF" w:themeFill="background1"/>
        <w:spacing w:after="0"/>
        <w:ind w:firstLine="709"/>
        <w:jc w:val="both"/>
      </w:pPr>
      <w:r>
        <w:t>Кроме того, в зоны индивидуального теплоснабжения могут входить отдельные многоквартирные жилые дома небольшой этажности с поквартирными системами отопления (индивидуальные газовые котлы в каждой квартире или блоке).</w:t>
      </w:r>
    </w:p>
    <w:p w:rsidR="00222FDC" w:rsidRDefault="00FC6169" w:rsidP="00CE1E4F">
      <w:pPr>
        <w:shd w:val="clear" w:color="auto" w:fill="FFFFFF" w:themeFill="background1"/>
        <w:spacing w:after="0"/>
        <w:ind w:firstLine="709"/>
        <w:jc w:val="both"/>
      </w:pPr>
      <w:r>
        <w:t>Основным направлением развития жилищной сферы в поселении остается строительство нового индивидуального жилья (усадебного типа) в рамках генерального плана и территориального планирования.</w:t>
      </w:r>
    </w:p>
    <w:p w:rsidR="00222FDC" w:rsidRPr="002B6DF6" w:rsidRDefault="002B6DF6" w:rsidP="00CE1E4F">
      <w:pPr>
        <w:shd w:val="clear" w:color="auto" w:fill="FFFFFF" w:themeFill="background1"/>
        <w:tabs>
          <w:tab w:val="left" w:pos="2625"/>
        </w:tabs>
        <w:spacing w:after="0"/>
        <w:ind w:firstLine="709"/>
        <w:jc w:val="both"/>
        <w:rPr>
          <w:sz w:val="20"/>
          <w:szCs w:val="20"/>
        </w:rPr>
      </w:pPr>
      <w:r>
        <w:tab/>
      </w:r>
    </w:p>
    <w:p w:rsidR="00222FDC" w:rsidRDefault="00FC6169" w:rsidP="00CE1E4F">
      <w:pPr>
        <w:shd w:val="clear" w:color="auto" w:fill="FFFFFF" w:themeFill="background1"/>
        <w:spacing w:after="0"/>
        <w:jc w:val="center"/>
        <w:rPr>
          <w:b/>
          <w:bCs/>
        </w:rPr>
      </w:pPr>
      <w:r>
        <w:rPr>
          <w:b/>
          <w:bCs/>
        </w:rPr>
        <w:t>2.3.</w:t>
      </w:r>
      <w:r>
        <w:rPr>
          <w:b/>
          <w:bCs/>
        </w:rPr>
        <w:tab/>
        <w:t xml:space="preserve">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w:t>
      </w:r>
    </w:p>
    <w:p w:rsidR="00222FDC" w:rsidRDefault="00FC6169" w:rsidP="00CE1E4F">
      <w:pPr>
        <w:shd w:val="clear" w:color="auto" w:fill="FFFFFF" w:themeFill="background1"/>
        <w:spacing w:after="0"/>
        <w:jc w:val="center"/>
        <w:rPr>
          <w:b/>
          <w:bCs/>
        </w:rPr>
      </w:pPr>
      <w:r>
        <w:rPr>
          <w:b/>
          <w:bCs/>
        </w:rPr>
        <w:t>на каждом этапе</w:t>
      </w:r>
    </w:p>
    <w:p w:rsidR="00222FDC" w:rsidRPr="002B6DF6" w:rsidRDefault="002B6DF6" w:rsidP="00CE1E4F">
      <w:pPr>
        <w:shd w:val="clear" w:color="auto" w:fill="FFFFFF" w:themeFill="background1"/>
        <w:tabs>
          <w:tab w:val="left" w:pos="3810"/>
        </w:tabs>
        <w:spacing w:after="0"/>
        <w:rPr>
          <w:b/>
          <w:bCs/>
          <w:sz w:val="16"/>
          <w:szCs w:val="16"/>
        </w:rPr>
      </w:pPr>
      <w:r>
        <w:rPr>
          <w:b/>
          <w:bCs/>
          <w:sz w:val="20"/>
          <w:szCs w:val="20"/>
        </w:rPr>
        <w:tab/>
      </w:r>
    </w:p>
    <w:p w:rsidR="00222FDC" w:rsidRDefault="00FC6169" w:rsidP="00CE1E4F">
      <w:pPr>
        <w:shd w:val="clear" w:color="auto" w:fill="FFFFFF" w:themeFill="background1"/>
        <w:spacing w:after="0"/>
        <w:ind w:firstLine="709"/>
        <w:jc w:val="both"/>
      </w:pPr>
      <w:r>
        <w:t>Перспективные балансы тепловой мощности и тепловой нагрузки в перспективных зонах действия источников тепловой энергии останутся неизменными, в связи тем, что не планируется строительство новых котельных и внесение изменений в существующую схему теплоснабжения.</w:t>
      </w:r>
    </w:p>
    <w:p w:rsidR="00222FDC" w:rsidRPr="002B6DF6"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2.4.</w:t>
      </w:r>
      <w:r>
        <w:rPr>
          <w:b/>
          <w:bCs/>
        </w:rPr>
        <w:tab/>
      </w:r>
      <w:proofErr w:type="gramStart"/>
      <w:r>
        <w:rPr>
          <w:b/>
          <w:bCs/>
        </w:rPr>
        <w:t xml:space="preserve">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муниципальных округов, городских округов либо в границах городского округа (муниципального округа, поселения), с указанием величины тепловой нагрузки для потребителей каждого поселения, муниципального округа, городского округа, </w:t>
      </w:r>
      <w:proofErr w:type="gramEnd"/>
    </w:p>
    <w:p w:rsidR="00222FDC" w:rsidRDefault="00FC6169" w:rsidP="00CE1E4F">
      <w:pPr>
        <w:shd w:val="clear" w:color="auto" w:fill="FFFFFF" w:themeFill="background1"/>
        <w:spacing w:after="0"/>
        <w:jc w:val="center"/>
        <w:rPr>
          <w:b/>
          <w:bCs/>
        </w:rPr>
      </w:pPr>
      <w:r>
        <w:rPr>
          <w:b/>
          <w:bCs/>
        </w:rPr>
        <w:t>города федерального значения</w:t>
      </w:r>
    </w:p>
    <w:p w:rsidR="00222FDC" w:rsidRPr="002B6DF6" w:rsidRDefault="00222FDC" w:rsidP="00CE1E4F">
      <w:pPr>
        <w:shd w:val="clear" w:color="auto" w:fill="FFFFFF" w:themeFill="background1"/>
        <w:spacing w:after="0"/>
        <w:jc w:val="center"/>
        <w:rPr>
          <w:b/>
          <w:bCs/>
          <w:sz w:val="20"/>
          <w:szCs w:val="20"/>
        </w:rPr>
      </w:pPr>
    </w:p>
    <w:p w:rsidR="00222FDC" w:rsidRPr="000F692B" w:rsidRDefault="00FC6169" w:rsidP="00CE1E4F">
      <w:pPr>
        <w:shd w:val="clear" w:color="auto" w:fill="FFFFFF" w:themeFill="background1"/>
        <w:spacing w:after="0"/>
        <w:ind w:firstLine="709"/>
        <w:jc w:val="both"/>
      </w:pPr>
      <w:r>
        <w:t>Зона действия источников тепловой энергии расположена в границах Воронежского сельского поселения. Включает в себя зоны источников теплоснабжения, работающих на выделенную зону. В системе теплоснабжения муниципального образования Воронежское сельское поселение задействовано 2 котельные, обеспечивающие централизованное теплоснабжение, с общим полезным отпуском те</w:t>
      </w:r>
      <w:r>
        <w:rPr>
          <w:color w:val="000000"/>
        </w:rPr>
        <w:t>пла 1436,128 Гкал</w:t>
      </w:r>
      <w:r>
        <w:t>/год, что составляет 100 % от общего полезного отпуска тепла</w:t>
      </w:r>
    </w:p>
    <w:p w:rsidR="00222FDC" w:rsidRDefault="00FC6169" w:rsidP="00CE1E4F">
      <w:pPr>
        <w:shd w:val="clear" w:color="auto" w:fill="FFFFFF" w:themeFill="background1"/>
        <w:spacing w:after="0"/>
        <w:jc w:val="center"/>
        <w:rPr>
          <w:b/>
          <w:bCs/>
        </w:rPr>
      </w:pPr>
      <w:r>
        <w:rPr>
          <w:b/>
          <w:bCs/>
        </w:rPr>
        <w:t>2.5.</w:t>
      </w:r>
      <w:r>
        <w:rPr>
          <w:b/>
          <w:bCs/>
        </w:rPr>
        <w:tab/>
        <w:t>Радиус эффективного теплоснабжения</w:t>
      </w:r>
    </w:p>
    <w:p w:rsidR="00222FDC" w:rsidRPr="002B6DF6"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 xml:space="preserve">Эффективный радиус теплоснабжения – максимальное расстояние от </w:t>
      </w:r>
      <w:proofErr w:type="spellStart"/>
      <w:r>
        <w:t>теплопотребляющей</w:t>
      </w:r>
      <w:proofErr w:type="spellEnd"/>
      <w:r>
        <w:t xml:space="preserve"> установки до ближайшего источника тепловой энергии в системе теплоснабжения, при превышении которого подключение </w:t>
      </w:r>
      <w:proofErr w:type="spellStart"/>
      <w:r>
        <w:t>теплопотребляющей</w:t>
      </w:r>
      <w:proofErr w:type="spellEnd"/>
      <w:r>
        <w:t xml:space="preserve"> установки к данной системе теплоснабжения нецелесообразно по причине увеличения совокупных расходов в системе теплоснабжения.</w:t>
      </w:r>
    </w:p>
    <w:p w:rsidR="00222FDC" w:rsidRDefault="00FC6169" w:rsidP="00CE1E4F">
      <w:pPr>
        <w:shd w:val="clear" w:color="auto" w:fill="FFFFFF" w:themeFill="background1"/>
        <w:spacing w:after="0"/>
        <w:ind w:firstLine="709"/>
        <w:jc w:val="both"/>
      </w:pPr>
      <w:r>
        <w:t xml:space="preserve">Иными словами, эффективный радиус теплоснабжения определяет условия, при которых подключение </w:t>
      </w:r>
      <w:proofErr w:type="spellStart"/>
      <w:r>
        <w:t>теплопотребляющих</w:t>
      </w:r>
      <w:proofErr w:type="spellEnd"/>
      <w:r>
        <w:t xml:space="preserve"> установок к системе теплоснабжения нецелесообразно по причинам роста совокупных расходов в указанной системе. Учет данного показателя позволит избежать высоких потерь в сетях, улучшит качество теплоснабжения и положительно скажется на снижении расходов.</w:t>
      </w:r>
    </w:p>
    <w:p w:rsidR="00222FDC" w:rsidRDefault="00FC6169" w:rsidP="00CE1E4F">
      <w:pPr>
        <w:shd w:val="clear" w:color="auto" w:fill="FFFFFF" w:themeFill="background1"/>
        <w:spacing w:after="0"/>
        <w:ind w:firstLine="709"/>
        <w:jc w:val="both"/>
      </w:pPr>
      <w:r>
        <w:t>Постоянная тенденция к повышению стоимости отпускаемого тепла связана не только с повышением тарифов, но и с постоянно растущими потерями в теплосетях и затратами на их поддержание в рабочем состоянии.</w:t>
      </w:r>
    </w:p>
    <w:p w:rsidR="00222FDC" w:rsidRDefault="00FC6169" w:rsidP="00CE1E4F">
      <w:pPr>
        <w:shd w:val="clear" w:color="auto" w:fill="FFFFFF" w:themeFill="background1"/>
        <w:spacing w:after="0"/>
        <w:ind w:firstLine="709"/>
        <w:jc w:val="both"/>
      </w:pPr>
      <w:r>
        <w:t>По изложенной методике для определения максимального радиуса подключения новых потребителей к существующей тепловой сети вначале для подключаемой нагрузки при задаваемой величине удельного падения давления 5 кгс/ (м</w:t>
      </w:r>
      <w:proofErr w:type="gramStart"/>
      <w:r>
        <w:t>2</w:t>
      </w:r>
      <w:proofErr w:type="gramEnd"/>
      <w:r>
        <w:t>*м) определяется необходимый диаметр трубопровода. Далее для этого трубопровода определяются годовые тепловые потери. Принимается, что эффективность теплопровода с точки зрения тепловых потерь, равной величине 5% от годового отпуска тепла к подключаемому потребителю. Выполняется расчет нормативных тепловых потерь трубопровода длиной 100м. По формуле, представленной ниже, определяется допустимое расстояние двухтрубной теплотрассы постоянного сечения с заданным уровнем потерь.</w:t>
      </w:r>
    </w:p>
    <w:p w:rsidR="00222FDC" w:rsidRDefault="00FC6169" w:rsidP="00CE1E4F">
      <w:pPr>
        <w:widowControl w:val="0"/>
        <w:shd w:val="clear" w:color="auto" w:fill="FFFFFF" w:themeFill="background1"/>
        <w:spacing w:after="0" w:line="336" w:lineRule="exact"/>
        <w:ind w:left="4036"/>
        <w:rPr>
          <w:rFonts w:eastAsia="Times New Roman" w:cs="Times New Roman"/>
          <w:sz w:val="18"/>
        </w:rPr>
      </w:pPr>
      <w:r>
        <w:rPr>
          <w:rFonts w:ascii="Cambria Math" w:eastAsia="Cambria Math" w:hAnsi="Cambria Math" w:cs="Times New Roman"/>
        </w:rPr>
        <w:t>𝐿</w:t>
      </w:r>
      <w:proofErr w:type="spellStart"/>
      <w:proofErr w:type="gramStart"/>
      <w:r>
        <w:rPr>
          <w:rFonts w:eastAsia="Times New Roman" w:cs="Times New Roman"/>
          <w:position w:val="-3"/>
          <w:sz w:val="18"/>
        </w:rPr>
        <w:t>доп</w:t>
      </w:r>
      <w:proofErr w:type="spellEnd"/>
      <w:proofErr w:type="gramEnd"/>
      <w:r>
        <w:rPr>
          <w:rFonts w:eastAsia="Times New Roman" w:cs="Times New Roman"/>
          <w:spacing w:val="23"/>
          <w:position w:val="-3"/>
          <w:sz w:val="18"/>
        </w:rPr>
        <w:t xml:space="preserve"> </w:t>
      </w:r>
      <w:r>
        <w:rPr>
          <w:rFonts w:eastAsia="Times New Roman" w:cs="Times New Roman"/>
        </w:rPr>
        <w:t>=</w:t>
      </w:r>
      <w:r>
        <w:rPr>
          <w:rFonts w:eastAsia="Times New Roman" w:cs="Times New Roman"/>
          <w:spacing w:val="-1"/>
        </w:rPr>
        <w:t xml:space="preserve"> </w:t>
      </w:r>
      <w:r>
        <w:rPr>
          <w:rFonts w:ascii="Cambria Math" w:eastAsia="Cambria Math" w:hAnsi="Cambria Math" w:cs="Times New Roman"/>
        </w:rPr>
        <w:t>𝑄</w:t>
      </w:r>
      <w:r>
        <w:rPr>
          <w:rFonts w:eastAsia="Times New Roman" w:cs="Times New Roman"/>
          <w:position w:val="-3"/>
          <w:sz w:val="18"/>
        </w:rPr>
        <w:t>пот</w:t>
      </w:r>
      <w:r>
        <w:rPr>
          <w:rFonts w:eastAsia="Times New Roman" w:cs="Times New Roman"/>
          <w:spacing w:val="24"/>
          <w:position w:val="-3"/>
          <w:sz w:val="18"/>
        </w:rPr>
        <w:t xml:space="preserve"> </w:t>
      </w:r>
      <w:r>
        <w:rPr>
          <w:rFonts w:eastAsia="Times New Roman" w:cs="Times New Roman"/>
        </w:rPr>
        <w:t xml:space="preserve">× </w:t>
      </w:r>
      <w:r>
        <w:rPr>
          <w:rFonts w:eastAsia="Times New Roman" w:cs="Times New Roman"/>
          <w:spacing w:val="-2"/>
        </w:rPr>
        <w:t>100/</w:t>
      </w:r>
      <w:r>
        <w:rPr>
          <w:rFonts w:ascii="Cambria Math" w:eastAsia="Cambria Math" w:hAnsi="Cambria Math" w:cs="Times New Roman"/>
          <w:spacing w:val="-2"/>
        </w:rPr>
        <w:t>𝑄</w:t>
      </w:r>
      <w:r>
        <w:rPr>
          <w:rFonts w:eastAsia="Times New Roman" w:cs="Times New Roman"/>
          <w:spacing w:val="-2"/>
          <w:position w:val="-3"/>
          <w:sz w:val="18"/>
        </w:rPr>
        <w:t>100</w:t>
      </w:r>
    </w:p>
    <w:p w:rsidR="00222FDC" w:rsidRDefault="00FC6169" w:rsidP="00CE1E4F">
      <w:pPr>
        <w:widowControl w:val="0"/>
        <w:shd w:val="clear" w:color="auto" w:fill="FFFFFF" w:themeFill="background1"/>
        <w:spacing w:after="0"/>
        <w:ind w:left="222" w:firstLine="707"/>
        <w:rPr>
          <w:rFonts w:eastAsia="Times New Roman" w:cs="Times New Roman"/>
          <w:szCs w:val="28"/>
        </w:rPr>
      </w:pPr>
      <w:r>
        <w:rPr>
          <w:rFonts w:eastAsia="Times New Roman" w:cs="Times New Roman"/>
          <w:szCs w:val="28"/>
        </w:rPr>
        <w:t>где:</w:t>
      </w:r>
      <w:r>
        <w:rPr>
          <w:rFonts w:eastAsia="Times New Roman" w:cs="Times New Roman"/>
          <w:spacing w:val="80"/>
          <w:szCs w:val="28"/>
        </w:rPr>
        <w:t xml:space="preserve"> </w:t>
      </w:r>
      <w:r>
        <w:rPr>
          <w:rFonts w:ascii="Cambria Math" w:eastAsia="Cambria Math" w:hAnsi="Cambria Math" w:cs="Times New Roman"/>
          <w:szCs w:val="28"/>
        </w:rPr>
        <w:t>𝑄</w:t>
      </w:r>
      <w:r>
        <w:rPr>
          <w:rFonts w:eastAsia="Times New Roman" w:cs="Times New Roman"/>
          <w:szCs w:val="28"/>
          <w:vertAlign w:val="subscript"/>
        </w:rPr>
        <w:t>пот</w:t>
      </w:r>
      <w:r>
        <w:rPr>
          <w:rFonts w:eastAsia="Times New Roman" w:cs="Times New Roman"/>
          <w:spacing w:val="80"/>
          <w:szCs w:val="28"/>
        </w:rPr>
        <w:t xml:space="preserve"> </w:t>
      </w:r>
      <w:r>
        <w:rPr>
          <w:rFonts w:eastAsia="Times New Roman" w:cs="Times New Roman"/>
          <w:szCs w:val="28"/>
        </w:rPr>
        <w:t>–</w:t>
      </w:r>
      <w:r>
        <w:rPr>
          <w:rFonts w:eastAsia="Times New Roman" w:cs="Times New Roman"/>
          <w:spacing w:val="80"/>
          <w:szCs w:val="28"/>
        </w:rPr>
        <w:t xml:space="preserve"> </w:t>
      </w:r>
      <w:r>
        <w:rPr>
          <w:rFonts w:eastAsia="Times New Roman" w:cs="Times New Roman"/>
          <w:szCs w:val="28"/>
        </w:rPr>
        <w:t>тепловые</w:t>
      </w:r>
      <w:r>
        <w:rPr>
          <w:rFonts w:eastAsia="Times New Roman" w:cs="Times New Roman"/>
          <w:spacing w:val="80"/>
          <w:szCs w:val="28"/>
        </w:rPr>
        <w:t xml:space="preserve"> </w:t>
      </w:r>
      <w:r>
        <w:rPr>
          <w:rFonts w:eastAsia="Times New Roman" w:cs="Times New Roman"/>
          <w:szCs w:val="28"/>
        </w:rPr>
        <w:t>потери</w:t>
      </w:r>
      <w:r>
        <w:rPr>
          <w:rFonts w:eastAsia="Times New Roman" w:cs="Times New Roman"/>
          <w:spacing w:val="80"/>
          <w:szCs w:val="28"/>
        </w:rPr>
        <w:t xml:space="preserve"> </w:t>
      </w:r>
      <w:r>
        <w:rPr>
          <w:rFonts w:eastAsia="Times New Roman" w:cs="Times New Roman"/>
          <w:szCs w:val="28"/>
        </w:rPr>
        <w:t>подключаемого</w:t>
      </w:r>
      <w:r>
        <w:rPr>
          <w:rFonts w:eastAsia="Times New Roman" w:cs="Times New Roman"/>
          <w:spacing w:val="80"/>
          <w:szCs w:val="28"/>
        </w:rPr>
        <w:t xml:space="preserve"> </w:t>
      </w:r>
      <w:r>
        <w:rPr>
          <w:rFonts w:eastAsia="Times New Roman" w:cs="Times New Roman"/>
          <w:szCs w:val="28"/>
        </w:rPr>
        <w:t>трубопровода</w:t>
      </w:r>
      <w:r>
        <w:rPr>
          <w:rFonts w:eastAsia="Times New Roman" w:cs="Times New Roman"/>
          <w:spacing w:val="80"/>
          <w:szCs w:val="28"/>
        </w:rPr>
        <w:t xml:space="preserve"> </w:t>
      </w:r>
      <w:r>
        <w:rPr>
          <w:rFonts w:eastAsia="Times New Roman" w:cs="Times New Roman"/>
          <w:szCs w:val="28"/>
        </w:rPr>
        <w:t>(5%</w:t>
      </w:r>
      <w:r>
        <w:rPr>
          <w:rFonts w:eastAsia="Times New Roman" w:cs="Times New Roman"/>
          <w:spacing w:val="80"/>
          <w:szCs w:val="28"/>
        </w:rPr>
        <w:t xml:space="preserve"> </w:t>
      </w:r>
      <w:r>
        <w:rPr>
          <w:rFonts w:eastAsia="Times New Roman" w:cs="Times New Roman"/>
          <w:szCs w:val="28"/>
        </w:rPr>
        <w:t>от годового отпуска тепла), Гкал/год;</w:t>
      </w:r>
    </w:p>
    <w:p w:rsidR="00222FDC" w:rsidRDefault="00FC6169" w:rsidP="00CE1E4F">
      <w:pPr>
        <w:widowControl w:val="0"/>
        <w:shd w:val="clear" w:color="auto" w:fill="FFFFFF" w:themeFill="background1"/>
        <w:spacing w:after="0"/>
        <w:ind w:left="222" w:firstLine="707"/>
        <w:rPr>
          <w:rFonts w:eastAsia="Times New Roman" w:cs="Times New Roman"/>
          <w:szCs w:val="28"/>
        </w:rPr>
      </w:pPr>
      <w:r>
        <w:rPr>
          <w:rFonts w:ascii="Cambria Math" w:eastAsia="Cambria Math" w:hAnsi="Cambria Math" w:cs="Times New Roman"/>
          <w:szCs w:val="28"/>
        </w:rPr>
        <w:t>𝑄</w:t>
      </w:r>
      <w:r>
        <w:rPr>
          <w:rFonts w:eastAsia="Times New Roman" w:cs="Times New Roman"/>
          <w:szCs w:val="28"/>
          <w:vertAlign w:val="subscript"/>
        </w:rPr>
        <w:t>100</w:t>
      </w:r>
      <w:r>
        <w:rPr>
          <w:rFonts w:eastAsia="Times New Roman" w:cs="Times New Roman"/>
          <w:spacing w:val="80"/>
          <w:szCs w:val="28"/>
        </w:rPr>
        <w:t xml:space="preserve"> </w:t>
      </w:r>
      <w:r>
        <w:rPr>
          <w:rFonts w:eastAsia="Times New Roman" w:cs="Times New Roman"/>
          <w:szCs w:val="28"/>
        </w:rPr>
        <w:t>–</w:t>
      </w:r>
      <w:r>
        <w:rPr>
          <w:rFonts w:eastAsia="Times New Roman" w:cs="Times New Roman"/>
          <w:spacing w:val="80"/>
          <w:szCs w:val="28"/>
        </w:rPr>
        <w:t xml:space="preserve"> </w:t>
      </w:r>
      <w:r>
        <w:rPr>
          <w:rFonts w:eastAsia="Times New Roman" w:cs="Times New Roman"/>
          <w:szCs w:val="28"/>
        </w:rPr>
        <w:t>нормативные</w:t>
      </w:r>
      <w:r>
        <w:rPr>
          <w:rFonts w:eastAsia="Times New Roman" w:cs="Times New Roman"/>
          <w:spacing w:val="80"/>
          <w:szCs w:val="28"/>
        </w:rPr>
        <w:t xml:space="preserve"> </w:t>
      </w:r>
      <w:r>
        <w:rPr>
          <w:rFonts w:eastAsia="Times New Roman" w:cs="Times New Roman"/>
          <w:szCs w:val="28"/>
        </w:rPr>
        <w:t>тепловые</w:t>
      </w:r>
      <w:r>
        <w:rPr>
          <w:rFonts w:eastAsia="Times New Roman" w:cs="Times New Roman"/>
          <w:spacing w:val="80"/>
          <w:szCs w:val="28"/>
        </w:rPr>
        <w:t xml:space="preserve"> </w:t>
      </w:r>
      <w:r>
        <w:rPr>
          <w:rFonts w:eastAsia="Times New Roman" w:cs="Times New Roman"/>
          <w:szCs w:val="28"/>
        </w:rPr>
        <w:t>потери</w:t>
      </w:r>
      <w:r>
        <w:rPr>
          <w:rFonts w:eastAsia="Times New Roman" w:cs="Times New Roman"/>
          <w:spacing w:val="80"/>
          <w:szCs w:val="28"/>
        </w:rPr>
        <w:t xml:space="preserve"> </w:t>
      </w:r>
      <w:r>
        <w:rPr>
          <w:rFonts w:eastAsia="Times New Roman" w:cs="Times New Roman"/>
          <w:szCs w:val="28"/>
        </w:rPr>
        <w:t>трубопровода</w:t>
      </w:r>
      <w:r>
        <w:rPr>
          <w:rFonts w:eastAsia="Times New Roman" w:cs="Times New Roman"/>
          <w:spacing w:val="80"/>
          <w:szCs w:val="28"/>
        </w:rPr>
        <w:t xml:space="preserve"> </w:t>
      </w:r>
      <w:r>
        <w:rPr>
          <w:rFonts w:eastAsia="Times New Roman" w:cs="Times New Roman"/>
          <w:szCs w:val="28"/>
        </w:rPr>
        <w:t>длиной</w:t>
      </w:r>
      <w:r>
        <w:rPr>
          <w:rFonts w:eastAsia="Times New Roman" w:cs="Times New Roman"/>
          <w:spacing w:val="80"/>
          <w:szCs w:val="28"/>
        </w:rPr>
        <w:t xml:space="preserve"> </w:t>
      </w:r>
      <w:r>
        <w:rPr>
          <w:rFonts w:eastAsia="Times New Roman" w:cs="Times New Roman"/>
          <w:szCs w:val="28"/>
        </w:rPr>
        <w:t>100</w:t>
      </w:r>
      <w:r>
        <w:rPr>
          <w:rFonts w:eastAsia="Times New Roman" w:cs="Times New Roman"/>
          <w:spacing w:val="80"/>
          <w:szCs w:val="28"/>
        </w:rPr>
        <w:t xml:space="preserve"> </w:t>
      </w:r>
      <w:r>
        <w:rPr>
          <w:rFonts w:eastAsia="Times New Roman" w:cs="Times New Roman"/>
          <w:szCs w:val="28"/>
        </w:rPr>
        <w:t xml:space="preserve">м, </w:t>
      </w:r>
      <w:r>
        <w:rPr>
          <w:rFonts w:eastAsia="Times New Roman" w:cs="Times New Roman"/>
          <w:spacing w:val="-2"/>
          <w:szCs w:val="28"/>
        </w:rPr>
        <w:t>Гкал/год.</w:t>
      </w:r>
    </w:p>
    <w:p w:rsidR="00222FDC" w:rsidRDefault="00FC6169" w:rsidP="00CE1E4F">
      <w:pPr>
        <w:widowControl w:val="0"/>
        <w:shd w:val="clear" w:color="auto" w:fill="FFFFFF" w:themeFill="background1"/>
        <w:spacing w:after="0"/>
        <w:ind w:left="930"/>
        <w:rPr>
          <w:rFonts w:eastAsia="Times New Roman" w:cs="Times New Roman"/>
          <w:spacing w:val="-2"/>
          <w:szCs w:val="28"/>
        </w:rPr>
      </w:pPr>
      <w:r>
        <w:rPr>
          <w:rFonts w:eastAsia="Times New Roman" w:cs="Times New Roman"/>
          <w:szCs w:val="28"/>
        </w:rPr>
        <w:t>Результаты</w:t>
      </w:r>
      <w:r>
        <w:rPr>
          <w:rFonts w:eastAsia="Times New Roman" w:cs="Times New Roman"/>
          <w:spacing w:val="-7"/>
          <w:szCs w:val="28"/>
        </w:rPr>
        <w:t xml:space="preserve"> </w:t>
      </w:r>
      <w:r>
        <w:rPr>
          <w:rFonts w:eastAsia="Times New Roman" w:cs="Times New Roman"/>
          <w:szCs w:val="28"/>
        </w:rPr>
        <w:t>расчёта</w:t>
      </w:r>
      <w:r>
        <w:rPr>
          <w:rFonts w:eastAsia="Times New Roman" w:cs="Times New Roman"/>
          <w:spacing w:val="-8"/>
          <w:szCs w:val="28"/>
        </w:rPr>
        <w:t xml:space="preserve"> </w:t>
      </w:r>
      <w:r>
        <w:rPr>
          <w:rFonts w:eastAsia="Times New Roman" w:cs="Times New Roman"/>
          <w:szCs w:val="28"/>
        </w:rPr>
        <w:t>представлены</w:t>
      </w:r>
      <w:r>
        <w:rPr>
          <w:rFonts w:eastAsia="Times New Roman" w:cs="Times New Roman"/>
          <w:spacing w:val="-4"/>
          <w:szCs w:val="28"/>
        </w:rPr>
        <w:t xml:space="preserve"> </w:t>
      </w:r>
      <w:r>
        <w:rPr>
          <w:rFonts w:eastAsia="Times New Roman" w:cs="Times New Roman"/>
          <w:szCs w:val="28"/>
        </w:rPr>
        <w:t>в</w:t>
      </w:r>
      <w:r>
        <w:rPr>
          <w:rFonts w:eastAsia="Times New Roman" w:cs="Times New Roman"/>
          <w:spacing w:val="-6"/>
          <w:szCs w:val="28"/>
        </w:rPr>
        <w:t xml:space="preserve"> </w:t>
      </w:r>
      <w:r>
        <w:rPr>
          <w:rFonts w:eastAsia="Times New Roman" w:cs="Times New Roman"/>
          <w:szCs w:val="28"/>
        </w:rPr>
        <w:t>таблице</w:t>
      </w:r>
      <w:r>
        <w:rPr>
          <w:rFonts w:eastAsia="Times New Roman" w:cs="Times New Roman"/>
          <w:spacing w:val="-7"/>
          <w:szCs w:val="28"/>
        </w:rPr>
        <w:t xml:space="preserve"> </w:t>
      </w:r>
      <w:r>
        <w:rPr>
          <w:rFonts w:eastAsia="Times New Roman" w:cs="Times New Roman"/>
          <w:spacing w:val="-2"/>
          <w:szCs w:val="28"/>
        </w:rPr>
        <w:t>2.5.1</w:t>
      </w:r>
    </w:p>
    <w:p w:rsidR="00222FDC" w:rsidRDefault="00FC6169" w:rsidP="00CE1E4F">
      <w:pPr>
        <w:widowControl w:val="0"/>
        <w:shd w:val="clear" w:color="auto" w:fill="FFFFFF" w:themeFill="background1"/>
        <w:spacing w:after="0"/>
        <w:ind w:firstLine="709"/>
        <w:jc w:val="both"/>
        <w:rPr>
          <w:rFonts w:eastAsia="Times New Roman" w:cs="Times New Roman"/>
          <w:szCs w:val="28"/>
        </w:rPr>
      </w:pPr>
      <w:r>
        <w:rPr>
          <w:rFonts w:eastAsia="Times New Roman" w:cs="Times New Roman"/>
          <w:b/>
          <w:bCs/>
          <w:szCs w:val="28"/>
        </w:rPr>
        <w:t>Таблица 2.5.1</w:t>
      </w:r>
      <w:r>
        <w:rPr>
          <w:rFonts w:eastAsia="Times New Roman" w:cs="Times New Roman"/>
          <w:szCs w:val="28"/>
        </w:rPr>
        <w:t xml:space="preserve"> - Допустимое расстояние двухтрубной теплотрассы постоянного сечения с заданным уровнем потерь</w:t>
      </w:r>
    </w:p>
    <w:p w:rsidR="00222FDC" w:rsidRPr="002B6DF6" w:rsidRDefault="00222FDC" w:rsidP="00CE1E4F">
      <w:pPr>
        <w:shd w:val="clear" w:color="auto" w:fill="FFFFFF" w:themeFill="background1"/>
        <w:spacing w:after="0"/>
        <w:ind w:firstLine="709"/>
        <w:jc w:val="both"/>
        <w:rPr>
          <w:sz w:val="10"/>
          <w:szCs w:val="10"/>
        </w:rPr>
      </w:pPr>
    </w:p>
    <w:tbl>
      <w:tblPr>
        <w:tblW w:w="5000" w:type="pct"/>
        <w:tblLayout w:type="fixed"/>
        <w:tblCellMar>
          <w:left w:w="5" w:type="dxa"/>
          <w:right w:w="5" w:type="dxa"/>
        </w:tblCellMar>
        <w:tblLook w:val="04A0" w:firstRow="1" w:lastRow="0" w:firstColumn="1" w:lastColumn="0" w:noHBand="0" w:noVBand="1"/>
      </w:tblPr>
      <w:tblGrid>
        <w:gridCol w:w="903"/>
        <w:gridCol w:w="1169"/>
        <w:gridCol w:w="1108"/>
        <w:gridCol w:w="1110"/>
        <w:gridCol w:w="1117"/>
        <w:gridCol w:w="1305"/>
        <w:gridCol w:w="1610"/>
        <w:gridCol w:w="1327"/>
      </w:tblGrid>
      <w:tr w:rsidR="00222FDC">
        <w:trPr>
          <w:trHeight w:val="275"/>
        </w:trPr>
        <w:tc>
          <w:tcPr>
            <w:tcW w:w="901"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272" w:after="0"/>
              <w:ind w:left="146"/>
              <w:rPr>
                <w:rFonts w:eastAsia="Times New Roman" w:cs="Times New Roman"/>
                <w:sz w:val="24"/>
              </w:rPr>
            </w:pPr>
            <w:r>
              <w:rPr>
                <w:rFonts w:eastAsia="Times New Roman" w:cs="Times New Roman"/>
                <w:sz w:val="24"/>
              </w:rPr>
              <w:t xml:space="preserve">D, </w:t>
            </w:r>
            <w:r>
              <w:rPr>
                <w:rFonts w:eastAsia="Times New Roman" w:cs="Times New Roman"/>
                <w:spacing w:val="-5"/>
                <w:sz w:val="24"/>
              </w:rPr>
              <w:t>мм</w:t>
            </w:r>
          </w:p>
        </w:tc>
        <w:tc>
          <w:tcPr>
            <w:tcW w:w="1168"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272" w:after="0"/>
              <w:ind w:left="282"/>
              <w:rPr>
                <w:rFonts w:eastAsia="Times New Roman" w:cs="Times New Roman"/>
                <w:sz w:val="24"/>
              </w:rPr>
            </w:pPr>
            <w:r>
              <w:rPr>
                <w:rFonts w:eastAsia="Times New Roman" w:cs="Times New Roman"/>
                <w:sz w:val="24"/>
              </w:rPr>
              <w:t xml:space="preserve">G, </w:t>
            </w:r>
            <w:r>
              <w:rPr>
                <w:rFonts w:eastAsia="Times New Roman" w:cs="Times New Roman"/>
                <w:spacing w:val="-5"/>
                <w:sz w:val="24"/>
              </w:rPr>
              <w:t>т/ч</w:t>
            </w:r>
          </w:p>
        </w:tc>
        <w:tc>
          <w:tcPr>
            <w:tcW w:w="1107"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00" w:after="0"/>
              <w:ind w:left="13" w:right="5"/>
              <w:jc w:val="center"/>
              <w:rPr>
                <w:rFonts w:eastAsia="Times New Roman" w:cs="Times New Roman"/>
                <w:sz w:val="24"/>
              </w:rPr>
            </w:pPr>
            <w:r>
              <w:rPr>
                <w:rFonts w:eastAsia="Times New Roman" w:cs="Times New Roman"/>
                <w:spacing w:val="-4"/>
                <w:position w:val="-10"/>
                <w:sz w:val="24"/>
              </w:rPr>
              <w:t>Q</w:t>
            </w:r>
            <w:proofErr w:type="spellStart"/>
            <w:r>
              <w:rPr>
                <w:rFonts w:eastAsia="Times New Roman" w:cs="Times New Roman"/>
                <w:spacing w:val="-4"/>
                <w:sz w:val="16"/>
              </w:rPr>
              <w:t>Di</w:t>
            </w:r>
            <w:proofErr w:type="spellEnd"/>
            <w:r>
              <w:rPr>
                <w:rFonts w:eastAsia="Times New Roman" w:cs="Times New Roman"/>
                <w:spacing w:val="-4"/>
                <w:position w:val="-10"/>
                <w:sz w:val="24"/>
              </w:rPr>
              <w:t>,</w:t>
            </w:r>
          </w:p>
          <w:p w:rsidR="00222FDC" w:rsidRDefault="00FC6169" w:rsidP="00CE1E4F">
            <w:pPr>
              <w:widowControl w:val="0"/>
              <w:shd w:val="clear" w:color="auto" w:fill="FFFFFF" w:themeFill="background1"/>
              <w:spacing w:after="0"/>
              <w:ind w:left="12" w:right="5"/>
              <w:jc w:val="center"/>
              <w:rPr>
                <w:rFonts w:eastAsia="Times New Roman" w:cs="Times New Roman"/>
                <w:sz w:val="24"/>
              </w:rPr>
            </w:pPr>
            <w:r>
              <w:rPr>
                <w:rFonts w:eastAsia="Times New Roman" w:cs="Times New Roman"/>
                <w:spacing w:val="-2"/>
                <w:sz w:val="24"/>
              </w:rPr>
              <w:t>Гкал/час</w:t>
            </w:r>
          </w:p>
        </w:tc>
        <w:tc>
          <w:tcPr>
            <w:tcW w:w="1109"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13" w:after="0" w:line="228" w:lineRule="auto"/>
              <w:ind w:left="107" w:right="95" w:firstLine="134"/>
              <w:rPr>
                <w:rFonts w:eastAsia="Times New Roman" w:cs="Times New Roman"/>
                <w:sz w:val="24"/>
              </w:rPr>
            </w:pPr>
            <w:proofErr w:type="gramStart"/>
            <w:r>
              <w:rPr>
                <w:rFonts w:eastAsia="Times New Roman" w:cs="Times New Roman"/>
                <w:spacing w:val="-2"/>
                <w:position w:val="3"/>
                <w:sz w:val="24"/>
              </w:rPr>
              <w:t>Q</w:t>
            </w:r>
            <w:proofErr w:type="spellStart"/>
            <w:r>
              <w:rPr>
                <w:rFonts w:eastAsia="Times New Roman" w:cs="Times New Roman"/>
                <w:spacing w:val="-2"/>
                <w:position w:val="14"/>
                <w:sz w:val="16"/>
              </w:rPr>
              <w:t>Di</w:t>
            </w:r>
            <w:proofErr w:type="spellEnd"/>
            <w:proofErr w:type="gramEnd"/>
            <w:r>
              <w:rPr>
                <w:rFonts w:eastAsia="Times New Roman" w:cs="Times New Roman"/>
                <w:spacing w:val="-2"/>
                <w:sz w:val="16"/>
              </w:rPr>
              <w:t>год</w:t>
            </w:r>
            <w:r>
              <w:rPr>
                <w:rFonts w:eastAsia="Times New Roman" w:cs="Times New Roman"/>
                <w:spacing w:val="-2"/>
                <w:position w:val="3"/>
                <w:sz w:val="24"/>
              </w:rPr>
              <w:t xml:space="preserve">, </w:t>
            </w:r>
            <w:r>
              <w:rPr>
                <w:rFonts w:eastAsia="Times New Roman" w:cs="Times New Roman"/>
                <w:spacing w:val="-2"/>
                <w:sz w:val="24"/>
              </w:rPr>
              <w:t>Гкал/год</w:t>
            </w:r>
          </w:p>
        </w:tc>
        <w:tc>
          <w:tcPr>
            <w:tcW w:w="1116"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13" w:after="0" w:line="228" w:lineRule="auto"/>
              <w:ind w:left="107" w:firstLine="129"/>
              <w:rPr>
                <w:rFonts w:eastAsia="Times New Roman" w:cs="Times New Roman"/>
                <w:sz w:val="24"/>
              </w:rPr>
            </w:pPr>
            <w:proofErr w:type="gramStart"/>
            <w:r>
              <w:rPr>
                <w:rFonts w:eastAsia="Times New Roman" w:cs="Times New Roman"/>
                <w:spacing w:val="-2"/>
                <w:position w:val="3"/>
                <w:sz w:val="24"/>
              </w:rPr>
              <w:t>Q</w:t>
            </w:r>
            <w:proofErr w:type="spellStart"/>
            <w:r>
              <w:rPr>
                <w:rFonts w:eastAsia="Times New Roman" w:cs="Times New Roman"/>
                <w:spacing w:val="-2"/>
                <w:position w:val="14"/>
                <w:sz w:val="16"/>
              </w:rPr>
              <w:t>Di</w:t>
            </w:r>
            <w:proofErr w:type="spellEnd"/>
            <w:proofErr w:type="gramEnd"/>
            <w:r>
              <w:rPr>
                <w:rFonts w:eastAsia="Times New Roman" w:cs="Times New Roman"/>
                <w:spacing w:val="-2"/>
                <w:sz w:val="16"/>
              </w:rPr>
              <w:t>пот</w:t>
            </w:r>
            <w:r>
              <w:rPr>
                <w:rFonts w:eastAsia="Times New Roman" w:cs="Times New Roman"/>
                <w:spacing w:val="-2"/>
                <w:position w:val="3"/>
                <w:sz w:val="24"/>
              </w:rPr>
              <w:t xml:space="preserve">, </w:t>
            </w:r>
            <w:r>
              <w:rPr>
                <w:rFonts w:eastAsia="Times New Roman" w:cs="Times New Roman"/>
                <w:spacing w:val="-2"/>
                <w:sz w:val="24"/>
              </w:rPr>
              <w:t>Гкал/год</w:t>
            </w:r>
          </w:p>
        </w:tc>
        <w:tc>
          <w:tcPr>
            <w:tcW w:w="4236" w:type="dxa"/>
            <w:gridSpan w:val="3"/>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56" w:lineRule="exact"/>
              <w:ind w:left="1013"/>
              <w:rPr>
                <w:rFonts w:eastAsia="Times New Roman" w:cs="Times New Roman"/>
                <w:sz w:val="24"/>
              </w:rPr>
            </w:pPr>
            <w:r>
              <w:rPr>
                <w:rFonts w:eastAsia="Times New Roman" w:cs="Times New Roman"/>
                <w:sz w:val="24"/>
              </w:rPr>
              <w:t>Допустимая</w:t>
            </w:r>
            <w:r>
              <w:rPr>
                <w:rFonts w:eastAsia="Times New Roman" w:cs="Times New Roman"/>
                <w:spacing w:val="-5"/>
                <w:sz w:val="24"/>
              </w:rPr>
              <w:t xml:space="preserve"> </w:t>
            </w:r>
            <w:r>
              <w:rPr>
                <w:rFonts w:eastAsia="Times New Roman" w:cs="Times New Roman"/>
                <w:sz w:val="24"/>
              </w:rPr>
              <w:t>длина,</w:t>
            </w:r>
            <w:r>
              <w:rPr>
                <w:rFonts w:eastAsia="Times New Roman" w:cs="Times New Roman"/>
                <w:spacing w:val="-5"/>
                <w:sz w:val="24"/>
              </w:rPr>
              <w:t xml:space="preserve"> </w:t>
            </w:r>
            <w:proofErr w:type="gramStart"/>
            <w:r>
              <w:rPr>
                <w:rFonts w:eastAsia="Times New Roman" w:cs="Times New Roman"/>
                <w:spacing w:val="-10"/>
                <w:sz w:val="24"/>
              </w:rPr>
              <w:t>м</w:t>
            </w:r>
            <w:proofErr w:type="gramEnd"/>
          </w:p>
        </w:tc>
      </w:tr>
      <w:tr w:rsidR="00222FDC">
        <w:trPr>
          <w:trHeight w:val="551"/>
        </w:trPr>
        <w:tc>
          <w:tcPr>
            <w:tcW w:w="901"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168"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107"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109"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116"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303"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68" w:lineRule="exact"/>
              <w:ind w:left="105"/>
              <w:rPr>
                <w:rFonts w:eastAsia="Times New Roman" w:cs="Times New Roman"/>
                <w:sz w:val="24"/>
              </w:rPr>
            </w:pPr>
            <w:r>
              <w:rPr>
                <w:rFonts w:eastAsia="Times New Roman" w:cs="Times New Roman"/>
                <w:spacing w:val="-2"/>
                <w:sz w:val="24"/>
              </w:rPr>
              <w:t>Канальная</w:t>
            </w:r>
          </w:p>
          <w:p w:rsidR="00222FDC" w:rsidRDefault="00FC6169" w:rsidP="00CE1E4F">
            <w:pPr>
              <w:widowControl w:val="0"/>
              <w:shd w:val="clear" w:color="auto" w:fill="FFFFFF" w:themeFill="background1"/>
              <w:spacing w:after="0" w:line="264" w:lineRule="exact"/>
              <w:ind w:left="115"/>
              <w:rPr>
                <w:rFonts w:eastAsia="Times New Roman" w:cs="Times New Roman"/>
                <w:sz w:val="24"/>
              </w:rPr>
            </w:pPr>
            <w:r>
              <w:rPr>
                <w:rFonts w:eastAsia="Times New Roman" w:cs="Times New Roman"/>
                <w:spacing w:val="-2"/>
                <w:sz w:val="24"/>
              </w:rPr>
              <w:t>прокладка</w:t>
            </w:r>
          </w:p>
        </w:tc>
        <w:tc>
          <w:tcPr>
            <w:tcW w:w="1608"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68" w:lineRule="exact"/>
              <w:ind w:left="9" w:right="4"/>
              <w:jc w:val="center"/>
              <w:rPr>
                <w:rFonts w:eastAsia="Times New Roman" w:cs="Times New Roman"/>
                <w:sz w:val="24"/>
              </w:rPr>
            </w:pPr>
            <w:proofErr w:type="spellStart"/>
            <w:r>
              <w:rPr>
                <w:rFonts w:eastAsia="Times New Roman" w:cs="Times New Roman"/>
                <w:spacing w:val="-2"/>
                <w:sz w:val="24"/>
              </w:rPr>
              <w:t>Бесканальная</w:t>
            </w:r>
            <w:proofErr w:type="spellEnd"/>
          </w:p>
          <w:p w:rsidR="00222FDC" w:rsidRDefault="00FC6169" w:rsidP="00CE1E4F">
            <w:pPr>
              <w:widowControl w:val="0"/>
              <w:shd w:val="clear" w:color="auto" w:fill="FFFFFF" w:themeFill="background1"/>
              <w:spacing w:after="0" w:line="264" w:lineRule="exact"/>
              <w:ind w:left="9"/>
              <w:jc w:val="center"/>
              <w:rPr>
                <w:rFonts w:eastAsia="Times New Roman" w:cs="Times New Roman"/>
                <w:sz w:val="24"/>
              </w:rPr>
            </w:pPr>
            <w:r>
              <w:rPr>
                <w:rFonts w:eastAsia="Times New Roman" w:cs="Times New Roman"/>
                <w:spacing w:val="-2"/>
                <w:sz w:val="24"/>
              </w:rPr>
              <w:t>прокладка</w:t>
            </w:r>
          </w:p>
        </w:tc>
        <w:tc>
          <w:tcPr>
            <w:tcW w:w="1325"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68" w:lineRule="exact"/>
              <w:ind w:left="109"/>
              <w:rPr>
                <w:rFonts w:eastAsia="Times New Roman" w:cs="Times New Roman"/>
                <w:sz w:val="24"/>
              </w:rPr>
            </w:pPr>
            <w:r>
              <w:rPr>
                <w:rFonts w:eastAsia="Times New Roman" w:cs="Times New Roman"/>
                <w:spacing w:val="-2"/>
                <w:sz w:val="24"/>
              </w:rPr>
              <w:t>Надземная</w:t>
            </w:r>
          </w:p>
          <w:p w:rsidR="00222FDC" w:rsidRDefault="00FC6169" w:rsidP="00CE1E4F">
            <w:pPr>
              <w:widowControl w:val="0"/>
              <w:shd w:val="clear" w:color="auto" w:fill="FFFFFF" w:themeFill="background1"/>
              <w:spacing w:after="0" w:line="264" w:lineRule="exact"/>
              <w:ind w:left="130"/>
              <w:rPr>
                <w:rFonts w:eastAsia="Times New Roman" w:cs="Times New Roman"/>
                <w:sz w:val="24"/>
              </w:rPr>
            </w:pPr>
            <w:r>
              <w:rPr>
                <w:rFonts w:eastAsia="Times New Roman" w:cs="Times New Roman"/>
                <w:spacing w:val="-2"/>
                <w:sz w:val="24"/>
              </w:rPr>
              <w:t>прокладка</w:t>
            </w:r>
          </w:p>
        </w:tc>
      </w:tr>
      <w:tr w:rsidR="00222FDC">
        <w:trPr>
          <w:trHeight w:val="275"/>
        </w:trPr>
        <w:tc>
          <w:tcPr>
            <w:tcW w:w="9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7"/>
              <w:jc w:val="center"/>
              <w:rPr>
                <w:rFonts w:eastAsia="Times New Roman" w:cs="Times New Roman"/>
                <w:sz w:val="24"/>
              </w:rPr>
            </w:pPr>
            <w:r>
              <w:rPr>
                <w:rFonts w:eastAsia="Times New Roman" w:cs="Times New Roman"/>
                <w:spacing w:val="-2"/>
                <w:sz w:val="24"/>
              </w:rPr>
              <w:t>57×3,0</w:t>
            </w:r>
          </w:p>
        </w:tc>
        <w:tc>
          <w:tcPr>
            <w:tcW w:w="116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3"/>
              <w:jc w:val="center"/>
              <w:rPr>
                <w:rFonts w:eastAsia="Times New Roman" w:cs="Times New Roman"/>
                <w:sz w:val="24"/>
              </w:rPr>
            </w:pPr>
            <w:r>
              <w:rPr>
                <w:rFonts w:eastAsia="Times New Roman" w:cs="Times New Roman"/>
                <w:spacing w:val="-2"/>
                <w:sz w:val="24"/>
              </w:rPr>
              <w:t>2,642</w:t>
            </w:r>
          </w:p>
        </w:tc>
        <w:tc>
          <w:tcPr>
            <w:tcW w:w="110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1" w:right="5"/>
              <w:jc w:val="center"/>
              <w:rPr>
                <w:rFonts w:eastAsia="Times New Roman" w:cs="Times New Roman"/>
                <w:sz w:val="24"/>
              </w:rPr>
            </w:pPr>
            <w:r>
              <w:rPr>
                <w:rFonts w:eastAsia="Times New Roman" w:cs="Times New Roman"/>
                <w:spacing w:val="-2"/>
                <w:sz w:val="24"/>
              </w:rPr>
              <w:t>0,066</w:t>
            </w:r>
          </w:p>
        </w:tc>
        <w:tc>
          <w:tcPr>
            <w:tcW w:w="110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6"/>
              <w:jc w:val="center"/>
              <w:rPr>
                <w:rFonts w:eastAsia="Times New Roman" w:cs="Times New Roman"/>
                <w:sz w:val="24"/>
              </w:rPr>
            </w:pPr>
            <w:r>
              <w:rPr>
                <w:rFonts w:eastAsia="Times New Roman" w:cs="Times New Roman"/>
                <w:spacing w:val="-2"/>
                <w:sz w:val="24"/>
              </w:rPr>
              <w:t>196,826</w:t>
            </w:r>
          </w:p>
        </w:tc>
        <w:tc>
          <w:tcPr>
            <w:tcW w:w="111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5"/>
              <w:jc w:val="center"/>
              <w:rPr>
                <w:rFonts w:eastAsia="Times New Roman" w:cs="Times New Roman"/>
                <w:sz w:val="24"/>
              </w:rPr>
            </w:pPr>
            <w:r>
              <w:rPr>
                <w:rFonts w:eastAsia="Times New Roman" w:cs="Times New Roman"/>
                <w:spacing w:val="-2"/>
                <w:sz w:val="24"/>
              </w:rPr>
              <w:t>9,841</w:t>
            </w:r>
          </w:p>
        </w:tc>
        <w:tc>
          <w:tcPr>
            <w:tcW w:w="130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5"/>
              <w:jc w:val="center"/>
              <w:rPr>
                <w:rFonts w:eastAsia="Times New Roman" w:cs="Times New Roman"/>
                <w:sz w:val="24"/>
              </w:rPr>
            </w:pPr>
            <w:r>
              <w:rPr>
                <w:rFonts w:eastAsia="Times New Roman" w:cs="Times New Roman"/>
                <w:spacing w:val="-2"/>
                <w:sz w:val="24"/>
              </w:rPr>
              <w:t>33,86</w:t>
            </w:r>
          </w:p>
        </w:tc>
        <w:tc>
          <w:tcPr>
            <w:tcW w:w="160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jc w:val="center"/>
              <w:rPr>
                <w:rFonts w:eastAsia="Times New Roman" w:cs="Times New Roman"/>
                <w:sz w:val="24"/>
              </w:rPr>
            </w:pPr>
            <w:r>
              <w:rPr>
                <w:rFonts w:eastAsia="Times New Roman" w:cs="Times New Roman"/>
                <w:spacing w:val="-2"/>
                <w:sz w:val="24"/>
              </w:rPr>
              <w:t>26,17</w:t>
            </w:r>
          </w:p>
        </w:tc>
        <w:tc>
          <w:tcPr>
            <w:tcW w:w="132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2"/>
              <w:jc w:val="center"/>
              <w:rPr>
                <w:rFonts w:eastAsia="Times New Roman" w:cs="Times New Roman"/>
                <w:sz w:val="24"/>
              </w:rPr>
            </w:pPr>
            <w:r>
              <w:rPr>
                <w:rFonts w:eastAsia="Times New Roman" w:cs="Times New Roman"/>
                <w:spacing w:val="-2"/>
                <w:sz w:val="24"/>
              </w:rPr>
              <w:t>21,57</w:t>
            </w:r>
          </w:p>
        </w:tc>
      </w:tr>
      <w:tr w:rsidR="00222FDC">
        <w:trPr>
          <w:trHeight w:val="275"/>
        </w:trPr>
        <w:tc>
          <w:tcPr>
            <w:tcW w:w="9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7"/>
              <w:jc w:val="center"/>
              <w:rPr>
                <w:rFonts w:eastAsia="Times New Roman" w:cs="Times New Roman"/>
                <w:sz w:val="24"/>
              </w:rPr>
            </w:pPr>
            <w:r>
              <w:rPr>
                <w:rFonts w:eastAsia="Times New Roman" w:cs="Times New Roman"/>
                <w:spacing w:val="-2"/>
                <w:sz w:val="24"/>
              </w:rPr>
              <w:t>76×3,0</w:t>
            </w:r>
          </w:p>
        </w:tc>
        <w:tc>
          <w:tcPr>
            <w:tcW w:w="116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3"/>
              <w:jc w:val="center"/>
              <w:rPr>
                <w:rFonts w:eastAsia="Times New Roman" w:cs="Times New Roman"/>
                <w:sz w:val="24"/>
              </w:rPr>
            </w:pPr>
            <w:r>
              <w:rPr>
                <w:rFonts w:eastAsia="Times New Roman" w:cs="Times New Roman"/>
                <w:spacing w:val="-2"/>
                <w:sz w:val="24"/>
              </w:rPr>
              <w:t>6,142</w:t>
            </w:r>
          </w:p>
        </w:tc>
        <w:tc>
          <w:tcPr>
            <w:tcW w:w="110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1" w:right="5"/>
              <w:jc w:val="center"/>
              <w:rPr>
                <w:rFonts w:eastAsia="Times New Roman" w:cs="Times New Roman"/>
                <w:sz w:val="24"/>
              </w:rPr>
            </w:pPr>
            <w:r>
              <w:rPr>
                <w:rFonts w:eastAsia="Times New Roman" w:cs="Times New Roman"/>
                <w:spacing w:val="-2"/>
                <w:sz w:val="24"/>
              </w:rPr>
              <w:t>0,154</w:t>
            </w:r>
          </w:p>
        </w:tc>
        <w:tc>
          <w:tcPr>
            <w:tcW w:w="110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6"/>
              <w:jc w:val="center"/>
              <w:rPr>
                <w:rFonts w:eastAsia="Times New Roman" w:cs="Times New Roman"/>
                <w:sz w:val="24"/>
              </w:rPr>
            </w:pPr>
            <w:r>
              <w:rPr>
                <w:rFonts w:eastAsia="Times New Roman" w:cs="Times New Roman"/>
                <w:spacing w:val="-2"/>
                <w:sz w:val="24"/>
              </w:rPr>
              <w:t>457,582</w:t>
            </w:r>
          </w:p>
        </w:tc>
        <w:tc>
          <w:tcPr>
            <w:tcW w:w="111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5"/>
              <w:jc w:val="center"/>
              <w:rPr>
                <w:rFonts w:eastAsia="Times New Roman" w:cs="Times New Roman"/>
                <w:sz w:val="24"/>
              </w:rPr>
            </w:pPr>
            <w:r>
              <w:rPr>
                <w:rFonts w:eastAsia="Times New Roman" w:cs="Times New Roman"/>
                <w:spacing w:val="-2"/>
                <w:sz w:val="24"/>
              </w:rPr>
              <w:t>22,879</w:t>
            </w:r>
          </w:p>
        </w:tc>
        <w:tc>
          <w:tcPr>
            <w:tcW w:w="130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5"/>
              <w:jc w:val="center"/>
              <w:rPr>
                <w:rFonts w:eastAsia="Times New Roman" w:cs="Times New Roman"/>
                <w:sz w:val="24"/>
              </w:rPr>
            </w:pPr>
            <w:r>
              <w:rPr>
                <w:rFonts w:eastAsia="Times New Roman" w:cs="Times New Roman"/>
                <w:spacing w:val="-2"/>
                <w:sz w:val="24"/>
              </w:rPr>
              <w:t>66,47</w:t>
            </w:r>
          </w:p>
        </w:tc>
        <w:tc>
          <w:tcPr>
            <w:tcW w:w="160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jc w:val="center"/>
              <w:rPr>
                <w:rFonts w:eastAsia="Times New Roman" w:cs="Times New Roman"/>
                <w:sz w:val="24"/>
              </w:rPr>
            </w:pPr>
            <w:r>
              <w:rPr>
                <w:rFonts w:eastAsia="Times New Roman" w:cs="Times New Roman"/>
                <w:spacing w:val="-2"/>
                <w:sz w:val="24"/>
              </w:rPr>
              <w:t>49,55</w:t>
            </w:r>
          </w:p>
        </w:tc>
        <w:tc>
          <w:tcPr>
            <w:tcW w:w="132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2"/>
              <w:jc w:val="center"/>
              <w:rPr>
                <w:rFonts w:eastAsia="Times New Roman" w:cs="Times New Roman"/>
                <w:sz w:val="24"/>
              </w:rPr>
            </w:pPr>
            <w:r>
              <w:rPr>
                <w:rFonts w:eastAsia="Times New Roman" w:cs="Times New Roman"/>
                <w:spacing w:val="-2"/>
                <w:sz w:val="24"/>
              </w:rPr>
              <w:t>42,22</w:t>
            </w:r>
          </w:p>
        </w:tc>
      </w:tr>
      <w:tr w:rsidR="00222FDC">
        <w:trPr>
          <w:trHeight w:val="278"/>
        </w:trPr>
        <w:tc>
          <w:tcPr>
            <w:tcW w:w="9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7"/>
              <w:jc w:val="center"/>
              <w:rPr>
                <w:rFonts w:eastAsia="Times New Roman" w:cs="Times New Roman"/>
                <w:sz w:val="24"/>
              </w:rPr>
            </w:pPr>
            <w:r>
              <w:rPr>
                <w:rFonts w:eastAsia="Times New Roman" w:cs="Times New Roman"/>
                <w:spacing w:val="-2"/>
                <w:sz w:val="24"/>
              </w:rPr>
              <w:t>89×4,0</w:t>
            </w:r>
          </w:p>
        </w:tc>
        <w:tc>
          <w:tcPr>
            <w:tcW w:w="116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3"/>
              <w:jc w:val="center"/>
              <w:rPr>
                <w:rFonts w:eastAsia="Times New Roman" w:cs="Times New Roman"/>
                <w:sz w:val="24"/>
              </w:rPr>
            </w:pPr>
            <w:r>
              <w:rPr>
                <w:rFonts w:eastAsia="Times New Roman" w:cs="Times New Roman"/>
                <w:spacing w:val="-2"/>
                <w:sz w:val="24"/>
              </w:rPr>
              <w:t>9,052</w:t>
            </w:r>
          </w:p>
        </w:tc>
        <w:tc>
          <w:tcPr>
            <w:tcW w:w="110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11" w:right="5"/>
              <w:jc w:val="center"/>
              <w:rPr>
                <w:rFonts w:eastAsia="Times New Roman" w:cs="Times New Roman"/>
                <w:sz w:val="24"/>
              </w:rPr>
            </w:pPr>
            <w:r>
              <w:rPr>
                <w:rFonts w:eastAsia="Times New Roman" w:cs="Times New Roman"/>
                <w:spacing w:val="-2"/>
                <w:sz w:val="24"/>
              </w:rPr>
              <w:t>0,226</w:t>
            </w:r>
          </w:p>
        </w:tc>
        <w:tc>
          <w:tcPr>
            <w:tcW w:w="110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6"/>
              <w:jc w:val="center"/>
              <w:rPr>
                <w:rFonts w:eastAsia="Times New Roman" w:cs="Times New Roman"/>
                <w:sz w:val="24"/>
              </w:rPr>
            </w:pPr>
            <w:r>
              <w:rPr>
                <w:rFonts w:eastAsia="Times New Roman" w:cs="Times New Roman"/>
                <w:spacing w:val="-2"/>
                <w:sz w:val="24"/>
              </w:rPr>
              <w:t>674,459</w:t>
            </w:r>
          </w:p>
        </w:tc>
        <w:tc>
          <w:tcPr>
            <w:tcW w:w="111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5"/>
              <w:jc w:val="center"/>
              <w:rPr>
                <w:rFonts w:eastAsia="Times New Roman" w:cs="Times New Roman"/>
                <w:sz w:val="24"/>
              </w:rPr>
            </w:pPr>
            <w:r>
              <w:rPr>
                <w:rFonts w:eastAsia="Times New Roman" w:cs="Times New Roman"/>
                <w:spacing w:val="-2"/>
                <w:sz w:val="24"/>
              </w:rPr>
              <w:t>33,723</w:t>
            </w:r>
          </w:p>
        </w:tc>
        <w:tc>
          <w:tcPr>
            <w:tcW w:w="130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5"/>
              <w:jc w:val="center"/>
              <w:rPr>
                <w:rFonts w:eastAsia="Times New Roman" w:cs="Times New Roman"/>
                <w:sz w:val="24"/>
              </w:rPr>
            </w:pPr>
            <w:r>
              <w:rPr>
                <w:rFonts w:eastAsia="Times New Roman" w:cs="Times New Roman"/>
                <w:spacing w:val="-2"/>
                <w:sz w:val="24"/>
              </w:rPr>
              <w:t>92,77</w:t>
            </w:r>
          </w:p>
        </w:tc>
        <w:tc>
          <w:tcPr>
            <w:tcW w:w="160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9"/>
              <w:jc w:val="center"/>
              <w:rPr>
                <w:rFonts w:eastAsia="Times New Roman" w:cs="Times New Roman"/>
                <w:sz w:val="24"/>
              </w:rPr>
            </w:pPr>
            <w:r>
              <w:rPr>
                <w:rFonts w:eastAsia="Times New Roman" w:cs="Times New Roman"/>
                <w:spacing w:val="-2"/>
                <w:sz w:val="24"/>
              </w:rPr>
              <w:t>68,46</w:t>
            </w:r>
          </w:p>
        </w:tc>
        <w:tc>
          <w:tcPr>
            <w:tcW w:w="132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12"/>
              <w:jc w:val="center"/>
              <w:rPr>
                <w:rFonts w:eastAsia="Times New Roman" w:cs="Times New Roman"/>
                <w:sz w:val="24"/>
              </w:rPr>
            </w:pPr>
            <w:r>
              <w:rPr>
                <w:rFonts w:eastAsia="Times New Roman" w:cs="Times New Roman"/>
                <w:spacing w:val="-2"/>
                <w:sz w:val="24"/>
              </w:rPr>
              <w:t>58,90</w:t>
            </w:r>
            <w:bookmarkStart w:id="13" w:name="_Hlk231455011"/>
            <w:bookmarkEnd w:id="13"/>
          </w:p>
        </w:tc>
      </w:tr>
    </w:tbl>
    <w:p w:rsidR="00222FDC" w:rsidRDefault="00222FDC" w:rsidP="00CE1E4F">
      <w:pPr>
        <w:shd w:val="clear" w:color="auto" w:fill="FFFFFF" w:themeFill="background1"/>
        <w:spacing w:after="0"/>
        <w:jc w:val="both"/>
      </w:pPr>
    </w:p>
    <w:p w:rsidR="00222FDC" w:rsidRDefault="00FC6169" w:rsidP="00CE1E4F">
      <w:pPr>
        <w:shd w:val="clear" w:color="auto" w:fill="FFFFFF" w:themeFill="background1"/>
        <w:spacing w:after="0"/>
        <w:ind w:firstLine="709"/>
        <w:jc w:val="both"/>
      </w:pPr>
      <w:r>
        <w:t>Исходя из полученных данных, можно вычислить радиус эффективного теплоснабжения. Результаты расчетов радиусов эффективного теплоснабжения представлены в таблице 2.5.2.</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both"/>
      </w:pPr>
      <w:r>
        <w:rPr>
          <w:b/>
          <w:bCs/>
        </w:rPr>
        <w:t>Таблица 2.5.2</w:t>
      </w:r>
      <w:r>
        <w:t xml:space="preserve"> - Радиус эффективного теплоснабжения</w:t>
      </w:r>
    </w:p>
    <w:p w:rsidR="00222FDC" w:rsidRDefault="00222FDC" w:rsidP="00CE1E4F">
      <w:pPr>
        <w:shd w:val="clear" w:color="auto" w:fill="FFFFFF" w:themeFill="background1"/>
        <w:spacing w:after="0"/>
        <w:ind w:firstLine="709"/>
        <w:jc w:val="both"/>
      </w:pPr>
    </w:p>
    <w:tbl>
      <w:tblPr>
        <w:tblW w:w="9573" w:type="dxa"/>
        <w:tblInd w:w="109" w:type="dxa"/>
        <w:tblLayout w:type="fixed"/>
        <w:tblCellMar>
          <w:left w:w="5" w:type="dxa"/>
          <w:right w:w="5" w:type="dxa"/>
        </w:tblCellMar>
        <w:tblLook w:val="04A0" w:firstRow="1" w:lastRow="0" w:firstColumn="1" w:lastColumn="0" w:noHBand="0" w:noVBand="1"/>
      </w:tblPr>
      <w:tblGrid>
        <w:gridCol w:w="3183"/>
        <w:gridCol w:w="3184"/>
        <w:gridCol w:w="3206"/>
      </w:tblGrid>
      <w:tr w:rsidR="00222FDC">
        <w:trPr>
          <w:trHeight w:val="827"/>
        </w:trPr>
        <w:tc>
          <w:tcPr>
            <w:tcW w:w="3183"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268" w:after="0"/>
              <w:ind w:left="11" w:right="6"/>
              <w:jc w:val="center"/>
              <w:rPr>
                <w:rFonts w:eastAsia="Times New Roman" w:cs="Times New Roman"/>
                <w:sz w:val="24"/>
              </w:rPr>
            </w:pPr>
            <w:r>
              <w:rPr>
                <w:rFonts w:eastAsia="Times New Roman" w:cs="Times New Roman"/>
                <w:sz w:val="24"/>
              </w:rPr>
              <w:t>Источник</w:t>
            </w:r>
            <w:r>
              <w:rPr>
                <w:rFonts w:eastAsia="Times New Roman" w:cs="Times New Roman"/>
                <w:spacing w:val="-5"/>
                <w:sz w:val="24"/>
              </w:rPr>
              <w:t xml:space="preserve"> </w:t>
            </w:r>
            <w:r>
              <w:rPr>
                <w:rFonts w:eastAsia="Times New Roman" w:cs="Times New Roman"/>
                <w:sz w:val="24"/>
              </w:rPr>
              <w:t>тепловой</w:t>
            </w:r>
            <w:r>
              <w:rPr>
                <w:rFonts w:eastAsia="Times New Roman" w:cs="Times New Roman"/>
                <w:spacing w:val="-6"/>
                <w:sz w:val="24"/>
              </w:rPr>
              <w:t xml:space="preserve"> </w:t>
            </w:r>
            <w:r>
              <w:rPr>
                <w:rFonts w:eastAsia="Times New Roman" w:cs="Times New Roman"/>
                <w:spacing w:val="-2"/>
                <w:sz w:val="24"/>
              </w:rPr>
              <w:t>энергии</w:t>
            </w:r>
          </w:p>
        </w:tc>
        <w:tc>
          <w:tcPr>
            <w:tcW w:w="3184"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ind w:left="9" w:right="3"/>
              <w:jc w:val="center"/>
              <w:rPr>
                <w:rFonts w:eastAsia="Times New Roman" w:cs="Times New Roman"/>
                <w:sz w:val="24"/>
              </w:rPr>
            </w:pPr>
            <w:r>
              <w:rPr>
                <w:rFonts w:eastAsia="Times New Roman" w:cs="Times New Roman"/>
                <w:sz w:val="24"/>
              </w:rPr>
              <w:t>Расстояние</w:t>
            </w:r>
            <w:r>
              <w:rPr>
                <w:rFonts w:eastAsia="Times New Roman" w:cs="Times New Roman"/>
                <w:spacing w:val="-14"/>
                <w:sz w:val="24"/>
              </w:rPr>
              <w:t xml:space="preserve"> </w:t>
            </w:r>
            <w:r>
              <w:rPr>
                <w:rFonts w:eastAsia="Times New Roman" w:cs="Times New Roman"/>
                <w:sz w:val="24"/>
              </w:rPr>
              <w:t>от</w:t>
            </w:r>
            <w:r>
              <w:rPr>
                <w:rFonts w:eastAsia="Times New Roman" w:cs="Times New Roman"/>
                <w:spacing w:val="-13"/>
                <w:sz w:val="24"/>
              </w:rPr>
              <w:t xml:space="preserve"> </w:t>
            </w:r>
            <w:r>
              <w:rPr>
                <w:rFonts w:eastAsia="Times New Roman" w:cs="Times New Roman"/>
                <w:sz w:val="24"/>
              </w:rPr>
              <w:t>котельной</w:t>
            </w:r>
            <w:r>
              <w:rPr>
                <w:rFonts w:eastAsia="Times New Roman" w:cs="Times New Roman"/>
                <w:spacing w:val="-13"/>
                <w:sz w:val="24"/>
              </w:rPr>
              <w:t xml:space="preserve"> </w:t>
            </w:r>
            <w:r>
              <w:rPr>
                <w:rFonts w:eastAsia="Times New Roman" w:cs="Times New Roman"/>
                <w:sz w:val="24"/>
              </w:rPr>
              <w:t xml:space="preserve">до </w:t>
            </w:r>
            <w:proofErr w:type="gramStart"/>
            <w:r>
              <w:rPr>
                <w:rFonts w:eastAsia="Times New Roman" w:cs="Times New Roman"/>
                <w:sz w:val="24"/>
              </w:rPr>
              <w:t>дальнего</w:t>
            </w:r>
            <w:proofErr w:type="gramEnd"/>
            <w:r>
              <w:rPr>
                <w:rFonts w:eastAsia="Times New Roman" w:cs="Times New Roman"/>
                <w:sz w:val="24"/>
              </w:rPr>
              <w:t xml:space="preserve"> отапливаемого</w:t>
            </w:r>
          </w:p>
          <w:p w:rsidR="00222FDC" w:rsidRDefault="00FC6169" w:rsidP="00CE1E4F">
            <w:pPr>
              <w:widowControl w:val="0"/>
              <w:shd w:val="clear" w:color="auto" w:fill="FFFFFF" w:themeFill="background1"/>
              <w:spacing w:after="0" w:line="264" w:lineRule="exact"/>
              <w:ind w:left="9" w:right="2"/>
              <w:jc w:val="center"/>
              <w:rPr>
                <w:rFonts w:eastAsia="Times New Roman" w:cs="Times New Roman"/>
                <w:sz w:val="24"/>
              </w:rPr>
            </w:pPr>
            <w:r>
              <w:rPr>
                <w:rFonts w:eastAsia="Times New Roman" w:cs="Times New Roman"/>
                <w:sz w:val="24"/>
              </w:rPr>
              <w:t>помещения,</w:t>
            </w:r>
            <w:r>
              <w:rPr>
                <w:rFonts w:eastAsia="Times New Roman" w:cs="Times New Roman"/>
                <w:spacing w:val="-3"/>
                <w:sz w:val="24"/>
              </w:rPr>
              <w:t xml:space="preserve"> </w:t>
            </w:r>
            <w:proofErr w:type="gramStart"/>
            <w:r>
              <w:rPr>
                <w:rFonts w:eastAsia="Times New Roman" w:cs="Times New Roman"/>
                <w:spacing w:val="-10"/>
                <w:sz w:val="24"/>
              </w:rPr>
              <w:t>м</w:t>
            </w:r>
            <w:proofErr w:type="gramEnd"/>
          </w:p>
        </w:tc>
        <w:tc>
          <w:tcPr>
            <w:tcW w:w="3206"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29" w:after="0"/>
              <w:ind w:left="621" w:right="475" w:hanging="130"/>
              <w:rPr>
                <w:rFonts w:eastAsia="Times New Roman" w:cs="Times New Roman"/>
                <w:sz w:val="24"/>
              </w:rPr>
            </w:pPr>
            <w:r>
              <w:rPr>
                <w:rFonts w:eastAsia="Times New Roman" w:cs="Times New Roman"/>
                <w:sz w:val="24"/>
              </w:rPr>
              <w:t>Эффективный</w:t>
            </w:r>
            <w:r>
              <w:rPr>
                <w:rFonts w:eastAsia="Times New Roman" w:cs="Times New Roman"/>
                <w:spacing w:val="-15"/>
                <w:sz w:val="24"/>
              </w:rPr>
              <w:t xml:space="preserve"> </w:t>
            </w:r>
            <w:r>
              <w:rPr>
                <w:rFonts w:eastAsia="Times New Roman" w:cs="Times New Roman"/>
                <w:sz w:val="24"/>
              </w:rPr>
              <w:t xml:space="preserve">радиус теплоснабжения, </w:t>
            </w:r>
            <w:proofErr w:type="gramStart"/>
            <w:r>
              <w:rPr>
                <w:rFonts w:eastAsia="Times New Roman" w:cs="Times New Roman"/>
                <w:sz w:val="24"/>
              </w:rPr>
              <w:t>м</w:t>
            </w:r>
            <w:proofErr w:type="gramEnd"/>
          </w:p>
        </w:tc>
      </w:tr>
      <w:tr w:rsidR="00222FDC">
        <w:trPr>
          <w:trHeight w:val="275"/>
        </w:trPr>
        <w:tc>
          <w:tcPr>
            <w:tcW w:w="318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1" w:right="3"/>
              <w:jc w:val="center"/>
            </w:pPr>
            <w:r>
              <w:rPr>
                <w:rFonts w:eastAsia="Times New Roman" w:cs="Times New Roman"/>
                <w:sz w:val="24"/>
              </w:rPr>
              <w:t>Котельная 1 (</w:t>
            </w:r>
            <w:proofErr w:type="spellStart"/>
            <w:r>
              <w:rPr>
                <w:rFonts w:eastAsia="Times New Roman" w:cs="Times New Roman"/>
                <w:spacing w:val="-5"/>
                <w:sz w:val="24"/>
              </w:rPr>
              <w:t>ф</w:t>
            </w:r>
            <w:proofErr w:type="gramStart"/>
            <w:r>
              <w:rPr>
                <w:rFonts w:eastAsia="Times New Roman" w:cs="Times New Roman"/>
                <w:spacing w:val="-5"/>
                <w:sz w:val="24"/>
              </w:rPr>
              <w:t>.С</w:t>
            </w:r>
            <w:proofErr w:type="gramEnd"/>
            <w:r>
              <w:rPr>
                <w:rFonts w:eastAsia="Times New Roman" w:cs="Times New Roman"/>
                <w:spacing w:val="-5"/>
                <w:sz w:val="24"/>
              </w:rPr>
              <w:t>Ш</w:t>
            </w:r>
            <w:proofErr w:type="spellEnd"/>
            <w:r>
              <w:rPr>
                <w:rFonts w:eastAsia="Times New Roman" w:cs="Times New Roman"/>
                <w:spacing w:val="-5"/>
                <w:sz w:val="24"/>
              </w:rPr>
              <w:t xml:space="preserve"> 7)</w:t>
            </w:r>
          </w:p>
        </w:tc>
        <w:tc>
          <w:tcPr>
            <w:tcW w:w="318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right="2"/>
              <w:jc w:val="center"/>
            </w:pPr>
            <w:r>
              <w:rPr>
                <w:rFonts w:eastAsia="Times New Roman" w:cs="Times New Roman"/>
                <w:spacing w:val="-4"/>
                <w:sz w:val="24"/>
              </w:rPr>
              <w:t>59,6</w:t>
            </w:r>
          </w:p>
        </w:tc>
        <w:tc>
          <w:tcPr>
            <w:tcW w:w="320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right="2"/>
              <w:jc w:val="center"/>
            </w:pPr>
            <w:r>
              <w:rPr>
                <w:rFonts w:eastAsia="Times New Roman" w:cs="Times New Roman"/>
                <w:spacing w:val="-4"/>
                <w:sz w:val="24"/>
              </w:rPr>
              <w:t>66,5</w:t>
            </w:r>
          </w:p>
        </w:tc>
      </w:tr>
      <w:tr w:rsidR="00222FDC">
        <w:trPr>
          <w:trHeight w:val="275"/>
        </w:trPr>
        <w:tc>
          <w:tcPr>
            <w:tcW w:w="318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1" w:right="6"/>
              <w:jc w:val="center"/>
            </w:pPr>
            <w:r>
              <w:rPr>
                <w:rFonts w:eastAsia="Times New Roman" w:cs="Times New Roman"/>
                <w:sz w:val="24"/>
              </w:rPr>
              <w:t>Котельная</w:t>
            </w:r>
            <w:r>
              <w:rPr>
                <w:rFonts w:eastAsia="Times New Roman" w:cs="Times New Roman"/>
                <w:spacing w:val="-3"/>
                <w:sz w:val="24"/>
              </w:rPr>
              <w:t xml:space="preserve"> 2 </w:t>
            </w:r>
            <w:r>
              <w:rPr>
                <w:rFonts w:eastAsia="Times New Roman" w:cs="Times New Roman"/>
                <w:spacing w:val="-2"/>
                <w:sz w:val="24"/>
              </w:rPr>
              <w:t>«Центральная »</w:t>
            </w:r>
          </w:p>
        </w:tc>
        <w:tc>
          <w:tcPr>
            <w:tcW w:w="318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jc w:val="center"/>
            </w:pPr>
            <w:r>
              <w:rPr>
                <w:rFonts w:eastAsia="Times New Roman" w:cs="Times New Roman"/>
                <w:spacing w:val="-5"/>
                <w:sz w:val="24"/>
              </w:rPr>
              <w:t>219</w:t>
            </w:r>
          </w:p>
        </w:tc>
        <w:tc>
          <w:tcPr>
            <w:tcW w:w="320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right="2"/>
              <w:jc w:val="center"/>
            </w:pPr>
            <w:r>
              <w:rPr>
                <w:rFonts w:eastAsia="Times New Roman" w:cs="Times New Roman"/>
                <w:spacing w:val="-2"/>
                <w:sz w:val="24"/>
              </w:rPr>
              <w:t>378,2</w:t>
            </w:r>
          </w:p>
        </w:tc>
      </w:tr>
    </w:tbl>
    <w:p w:rsidR="00222FDC" w:rsidRDefault="00FC6169" w:rsidP="00CE1E4F">
      <w:pPr>
        <w:widowControl w:val="0"/>
        <w:shd w:val="clear" w:color="auto" w:fill="FFFFFF" w:themeFill="background1"/>
        <w:tabs>
          <w:tab w:val="left" w:pos="2661"/>
          <w:tab w:val="left" w:pos="4027"/>
          <w:tab w:val="left" w:pos="5374"/>
          <w:tab w:val="left" w:pos="6784"/>
          <w:tab w:val="left" w:pos="7703"/>
          <w:tab w:val="left" w:pos="8264"/>
        </w:tabs>
        <w:spacing w:before="318" w:after="0"/>
        <w:ind w:left="222" w:right="-2" w:firstLine="707"/>
        <w:rPr>
          <w:rFonts w:eastAsia="Times New Roman" w:cs="Times New Roman"/>
          <w:szCs w:val="28"/>
        </w:rPr>
      </w:pPr>
      <w:bookmarkStart w:id="14" w:name="_Hlk231455030"/>
      <w:bookmarkStart w:id="15" w:name="_Hlk231455039"/>
      <w:bookmarkEnd w:id="14"/>
      <w:r>
        <w:rPr>
          <w:rFonts w:eastAsia="Times New Roman" w:cs="Times New Roman"/>
          <w:spacing w:val="-2"/>
          <w:szCs w:val="28"/>
        </w:rPr>
        <w:t>Расширение</w:t>
      </w:r>
      <w:r>
        <w:rPr>
          <w:rFonts w:eastAsia="Times New Roman" w:cs="Times New Roman"/>
          <w:szCs w:val="28"/>
        </w:rPr>
        <w:tab/>
      </w:r>
      <w:r>
        <w:rPr>
          <w:rFonts w:eastAsia="Times New Roman" w:cs="Times New Roman"/>
          <w:spacing w:val="-2"/>
          <w:szCs w:val="28"/>
        </w:rPr>
        <w:t>радиусов</w:t>
      </w:r>
      <w:r>
        <w:rPr>
          <w:rFonts w:eastAsia="Times New Roman" w:cs="Times New Roman"/>
          <w:szCs w:val="28"/>
        </w:rPr>
        <w:tab/>
      </w:r>
      <w:r>
        <w:rPr>
          <w:rFonts w:eastAsia="Times New Roman" w:cs="Times New Roman"/>
          <w:spacing w:val="-2"/>
          <w:szCs w:val="28"/>
        </w:rPr>
        <w:t>действия</w:t>
      </w:r>
      <w:r>
        <w:rPr>
          <w:rFonts w:eastAsia="Times New Roman" w:cs="Times New Roman"/>
          <w:szCs w:val="28"/>
        </w:rPr>
        <w:tab/>
      </w:r>
      <w:r>
        <w:rPr>
          <w:rFonts w:eastAsia="Times New Roman" w:cs="Times New Roman"/>
          <w:spacing w:val="-2"/>
          <w:szCs w:val="28"/>
        </w:rPr>
        <w:t>тепловых</w:t>
      </w:r>
      <w:r>
        <w:rPr>
          <w:rFonts w:eastAsia="Times New Roman" w:cs="Times New Roman"/>
          <w:szCs w:val="28"/>
        </w:rPr>
        <w:tab/>
      </w:r>
      <w:r>
        <w:rPr>
          <w:rFonts w:eastAsia="Times New Roman" w:cs="Times New Roman"/>
          <w:spacing w:val="-2"/>
          <w:szCs w:val="28"/>
        </w:rPr>
        <w:t>сетей</w:t>
      </w:r>
      <w:r>
        <w:rPr>
          <w:rFonts w:eastAsia="Times New Roman" w:cs="Times New Roman"/>
          <w:szCs w:val="28"/>
        </w:rPr>
        <w:tab/>
      </w:r>
      <w:r>
        <w:rPr>
          <w:rFonts w:eastAsia="Times New Roman" w:cs="Times New Roman"/>
          <w:spacing w:val="-6"/>
          <w:szCs w:val="28"/>
        </w:rPr>
        <w:t xml:space="preserve">по </w:t>
      </w:r>
      <w:r>
        <w:rPr>
          <w:rFonts w:eastAsia="Times New Roman" w:cs="Times New Roman"/>
          <w:spacing w:val="-2"/>
          <w:szCs w:val="28"/>
        </w:rPr>
        <w:t xml:space="preserve">котельным </w:t>
      </w:r>
      <w:r>
        <w:rPr>
          <w:rFonts w:eastAsia="Times New Roman" w:cs="Times New Roman"/>
          <w:szCs w:val="28"/>
        </w:rPr>
        <w:t>Воронежского сельского поселения не планируется.</w:t>
      </w:r>
      <w:bookmarkEnd w:id="15"/>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sectPr w:rsidR="00222FDC" w:rsidSect="002B6DF6">
          <w:footerReference w:type="even" r:id="rId7"/>
          <w:footerReference w:type="default" r:id="rId8"/>
          <w:footerReference w:type="first" r:id="rId9"/>
          <w:pgSz w:w="11906" w:h="16838"/>
          <w:pgMar w:top="1134" w:right="566" w:bottom="993" w:left="1701" w:header="0" w:footer="179" w:gutter="0"/>
          <w:cols w:space="720"/>
          <w:formProt w:val="0"/>
          <w:titlePg/>
          <w:docGrid w:linePitch="360"/>
        </w:sectPr>
      </w:pPr>
    </w:p>
    <w:p w:rsidR="00222FDC" w:rsidRDefault="00FC6169" w:rsidP="00CE1E4F">
      <w:pPr>
        <w:widowControl w:val="0"/>
        <w:shd w:val="clear" w:color="auto" w:fill="FFFFFF" w:themeFill="background1"/>
        <w:spacing w:before="59" w:after="2" w:line="276" w:lineRule="auto"/>
        <w:ind w:left="221" w:right="-2" w:firstLine="708"/>
        <w:jc w:val="both"/>
        <w:rPr>
          <w:rFonts w:eastAsia="Times New Roman" w:cs="Times New Roman"/>
          <w:szCs w:val="28"/>
        </w:rPr>
      </w:pPr>
      <w:r>
        <w:rPr>
          <w:rFonts w:eastAsia="Times New Roman" w:cs="Times New Roman"/>
          <w:b/>
          <w:szCs w:val="28"/>
        </w:rPr>
        <w:t>Таблица</w:t>
      </w:r>
      <w:r>
        <w:rPr>
          <w:rFonts w:eastAsia="Times New Roman" w:cs="Times New Roman"/>
          <w:b/>
          <w:spacing w:val="-6"/>
          <w:szCs w:val="28"/>
        </w:rPr>
        <w:t xml:space="preserve"> </w:t>
      </w:r>
      <w:r>
        <w:rPr>
          <w:rFonts w:eastAsia="Times New Roman" w:cs="Times New Roman"/>
          <w:b/>
          <w:szCs w:val="28"/>
        </w:rPr>
        <w:t>2.5.3</w:t>
      </w:r>
      <w:r>
        <w:rPr>
          <w:rFonts w:eastAsia="Times New Roman" w:cs="Times New Roman"/>
          <w:b/>
          <w:spacing w:val="40"/>
          <w:szCs w:val="28"/>
        </w:rPr>
        <w:t xml:space="preserve"> </w:t>
      </w:r>
      <w:r>
        <w:rPr>
          <w:rFonts w:eastAsia="Times New Roman" w:cs="Times New Roman"/>
          <w:szCs w:val="28"/>
        </w:rPr>
        <w:t>-</w:t>
      </w:r>
      <w:r>
        <w:rPr>
          <w:rFonts w:eastAsia="Times New Roman" w:cs="Times New Roman"/>
          <w:spacing w:val="-4"/>
          <w:szCs w:val="28"/>
        </w:rPr>
        <w:t xml:space="preserve"> </w:t>
      </w:r>
      <w:r>
        <w:rPr>
          <w:rFonts w:eastAsia="Times New Roman" w:cs="Times New Roman"/>
          <w:szCs w:val="28"/>
        </w:rPr>
        <w:t>Существующие</w:t>
      </w:r>
      <w:r>
        <w:rPr>
          <w:rFonts w:eastAsia="Times New Roman" w:cs="Times New Roman"/>
          <w:spacing w:val="-3"/>
          <w:szCs w:val="28"/>
        </w:rPr>
        <w:t xml:space="preserve"> </w:t>
      </w:r>
      <w:r>
        <w:rPr>
          <w:rFonts w:eastAsia="Times New Roman" w:cs="Times New Roman"/>
          <w:szCs w:val="28"/>
        </w:rPr>
        <w:t>и</w:t>
      </w:r>
      <w:r>
        <w:rPr>
          <w:rFonts w:eastAsia="Times New Roman" w:cs="Times New Roman"/>
          <w:spacing w:val="-3"/>
          <w:szCs w:val="28"/>
        </w:rPr>
        <w:t xml:space="preserve"> </w:t>
      </w:r>
      <w:r>
        <w:rPr>
          <w:rFonts w:eastAsia="Times New Roman" w:cs="Times New Roman"/>
          <w:szCs w:val="28"/>
        </w:rPr>
        <w:t>перспективные</w:t>
      </w:r>
      <w:r>
        <w:rPr>
          <w:rFonts w:eastAsia="Times New Roman" w:cs="Times New Roman"/>
          <w:spacing w:val="-3"/>
          <w:szCs w:val="28"/>
        </w:rPr>
        <w:t xml:space="preserve"> </w:t>
      </w:r>
      <w:r>
        <w:rPr>
          <w:rFonts w:eastAsia="Times New Roman" w:cs="Times New Roman"/>
          <w:szCs w:val="28"/>
        </w:rPr>
        <w:t>значения</w:t>
      </w:r>
      <w:r>
        <w:rPr>
          <w:rFonts w:eastAsia="Times New Roman" w:cs="Times New Roman"/>
          <w:spacing w:val="-4"/>
          <w:szCs w:val="28"/>
        </w:rPr>
        <w:t xml:space="preserve"> </w:t>
      </w:r>
      <w:r>
        <w:rPr>
          <w:rFonts w:eastAsia="Times New Roman" w:cs="Times New Roman"/>
          <w:szCs w:val="28"/>
        </w:rPr>
        <w:t>установленной</w:t>
      </w:r>
      <w:r>
        <w:rPr>
          <w:rFonts w:eastAsia="Times New Roman" w:cs="Times New Roman"/>
          <w:spacing w:val="-3"/>
          <w:szCs w:val="28"/>
        </w:rPr>
        <w:t xml:space="preserve"> </w:t>
      </w:r>
      <w:r>
        <w:rPr>
          <w:rFonts w:eastAsia="Times New Roman" w:cs="Times New Roman"/>
          <w:szCs w:val="28"/>
        </w:rPr>
        <w:t>тепловой</w:t>
      </w:r>
      <w:r>
        <w:rPr>
          <w:rFonts w:eastAsia="Times New Roman" w:cs="Times New Roman"/>
          <w:spacing w:val="-3"/>
          <w:szCs w:val="28"/>
        </w:rPr>
        <w:t xml:space="preserve"> </w:t>
      </w:r>
      <w:r>
        <w:rPr>
          <w:rFonts w:eastAsia="Times New Roman" w:cs="Times New Roman"/>
          <w:szCs w:val="28"/>
        </w:rPr>
        <w:t>мощности,</w:t>
      </w:r>
      <w:r>
        <w:rPr>
          <w:rFonts w:eastAsia="Times New Roman" w:cs="Times New Roman"/>
          <w:spacing w:val="-6"/>
          <w:szCs w:val="28"/>
        </w:rPr>
        <w:t xml:space="preserve"> </w:t>
      </w:r>
      <w:r>
        <w:rPr>
          <w:rFonts w:eastAsia="Times New Roman" w:cs="Times New Roman"/>
          <w:szCs w:val="28"/>
        </w:rPr>
        <w:t>потери тепловой энергии</w:t>
      </w:r>
    </w:p>
    <w:tbl>
      <w:tblPr>
        <w:tblW w:w="14923" w:type="dxa"/>
        <w:tblInd w:w="108" w:type="dxa"/>
        <w:tblLayout w:type="fixed"/>
        <w:tblCellMar>
          <w:left w:w="5" w:type="dxa"/>
          <w:right w:w="5" w:type="dxa"/>
        </w:tblCellMar>
        <w:tblLook w:val="04A0" w:firstRow="1" w:lastRow="0" w:firstColumn="1" w:lastColumn="0" w:noHBand="0" w:noVBand="1"/>
      </w:tblPr>
      <w:tblGrid>
        <w:gridCol w:w="2329"/>
        <w:gridCol w:w="1535"/>
        <w:gridCol w:w="1247"/>
        <w:gridCol w:w="1099"/>
        <w:gridCol w:w="851"/>
        <w:gridCol w:w="1251"/>
        <w:gridCol w:w="1112"/>
        <w:gridCol w:w="973"/>
        <w:gridCol w:w="982"/>
        <w:gridCol w:w="992"/>
        <w:gridCol w:w="1134"/>
        <w:gridCol w:w="1418"/>
      </w:tblGrid>
      <w:tr w:rsidR="00222FDC" w:rsidTr="000F692B">
        <w:trPr>
          <w:trHeight w:hRule="exact" w:val="1219"/>
        </w:trPr>
        <w:tc>
          <w:tcPr>
            <w:tcW w:w="2329"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4"/>
              </w:rPr>
            </w:pPr>
            <w:bookmarkStart w:id="16" w:name="_Hlk231455067"/>
            <w:bookmarkEnd w:id="16"/>
          </w:p>
          <w:p w:rsidR="00222FDC" w:rsidRDefault="00222FDC" w:rsidP="00CE1E4F">
            <w:pPr>
              <w:widowControl w:val="0"/>
              <w:shd w:val="clear" w:color="auto" w:fill="FFFFFF" w:themeFill="background1"/>
              <w:spacing w:after="0"/>
              <w:rPr>
                <w:rFonts w:eastAsia="Times New Roman" w:cs="Times New Roman"/>
                <w:sz w:val="24"/>
              </w:rPr>
            </w:pPr>
          </w:p>
          <w:p w:rsidR="00222FDC" w:rsidRDefault="00222FDC" w:rsidP="00CE1E4F">
            <w:pPr>
              <w:widowControl w:val="0"/>
              <w:shd w:val="clear" w:color="auto" w:fill="FFFFFF" w:themeFill="background1"/>
              <w:spacing w:before="95" w:after="0"/>
              <w:rPr>
                <w:rFonts w:eastAsia="Times New Roman" w:cs="Times New Roman"/>
                <w:sz w:val="24"/>
              </w:rPr>
            </w:pPr>
          </w:p>
          <w:p w:rsidR="00222FDC" w:rsidRDefault="00FC6169" w:rsidP="00CE1E4F">
            <w:pPr>
              <w:widowControl w:val="0"/>
              <w:shd w:val="clear" w:color="auto" w:fill="FFFFFF" w:themeFill="background1"/>
              <w:spacing w:after="0"/>
              <w:ind w:left="751" w:right="157" w:hanging="596"/>
              <w:rPr>
                <w:rFonts w:eastAsia="Times New Roman" w:cs="Times New Roman"/>
                <w:sz w:val="24"/>
              </w:rPr>
            </w:pPr>
            <w:r>
              <w:rPr>
                <w:rFonts w:eastAsia="Times New Roman" w:cs="Times New Roman"/>
                <w:sz w:val="24"/>
              </w:rPr>
              <w:t>Источник</w:t>
            </w:r>
            <w:r>
              <w:rPr>
                <w:rFonts w:eastAsia="Times New Roman" w:cs="Times New Roman"/>
                <w:spacing w:val="-15"/>
                <w:sz w:val="24"/>
              </w:rPr>
              <w:t xml:space="preserve"> </w:t>
            </w:r>
            <w:r>
              <w:rPr>
                <w:rFonts w:eastAsia="Times New Roman" w:cs="Times New Roman"/>
                <w:sz w:val="24"/>
              </w:rPr>
              <w:t xml:space="preserve">тепловой </w:t>
            </w:r>
            <w:r>
              <w:rPr>
                <w:rFonts w:eastAsia="Times New Roman" w:cs="Times New Roman"/>
                <w:spacing w:val="-2"/>
                <w:sz w:val="24"/>
              </w:rPr>
              <w:t>энергии</w:t>
            </w:r>
          </w:p>
        </w:tc>
        <w:tc>
          <w:tcPr>
            <w:tcW w:w="2782" w:type="dxa"/>
            <w:gridSpan w:val="2"/>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83" w:after="0"/>
              <w:ind w:left="352" w:right="358" w:firstLine="3"/>
              <w:jc w:val="center"/>
              <w:rPr>
                <w:rFonts w:eastAsia="Times New Roman" w:cs="Times New Roman"/>
                <w:sz w:val="24"/>
              </w:rPr>
            </w:pPr>
            <w:r>
              <w:rPr>
                <w:rFonts w:eastAsia="Times New Roman" w:cs="Times New Roman"/>
                <w:sz w:val="24"/>
              </w:rPr>
              <w:t>Тепловая</w:t>
            </w:r>
            <w:r>
              <w:rPr>
                <w:rFonts w:eastAsia="Times New Roman" w:cs="Times New Roman"/>
                <w:spacing w:val="-15"/>
                <w:sz w:val="24"/>
              </w:rPr>
              <w:t xml:space="preserve"> </w:t>
            </w:r>
            <w:r>
              <w:rPr>
                <w:rFonts w:eastAsia="Times New Roman" w:cs="Times New Roman"/>
                <w:sz w:val="24"/>
              </w:rPr>
              <w:t>мощность источника</w:t>
            </w:r>
            <w:r>
              <w:rPr>
                <w:rFonts w:eastAsia="Times New Roman" w:cs="Times New Roman"/>
                <w:spacing w:val="-15"/>
                <w:sz w:val="24"/>
              </w:rPr>
              <w:t xml:space="preserve"> </w:t>
            </w:r>
            <w:r>
              <w:rPr>
                <w:rFonts w:eastAsia="Times New Roman" w:cs="Times New Roman"/>
                <w:sz w:val="24"/>
              </w:rPr>
              <w:t>тепловой энергии, Гкал/</w:t>
            </w:r>
            <w:proofErr w:type="gramStart"/>
            <w:r>
              <w:rPr>
                <w:rFonts w:eastAsia="Times New Roman" w:cs="Times New Roman"/>
                <w:sz w:val="24"/>
              </w:rPr>
              <w:t>ч</w:t>
            </w:r>
            <w:proofErr w:type="gramEnd"/>
          </w:p>
        </w:tc>
        <w:tc>
          <w:tcPr>
            <w:tcW w:w="3201" w:type="dxa"/>
            <w:gridSpan w:val="3"/>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44" w:after="0"/>
              <w:ind w:right="7"/>
              <w:jc w:val="center"/>
              <w:rPr>
                <w:rFonts w:eastAsia="Times New Roman" w:cs="Times New Roman"/>
                <w:sz w:val="24"/>
              </w:rPr>
            </w:pPr>
            <w:r>
              <w:rPr>
                <w:rFonts w:eastAsia="Times New Roman" w:cs="Times New Roman"/>
                <w:sz w:val="24"/>
              </w:rPr>
              <w:t>Фактическая</w:t>
            </w:r>
            <w:r>
              <w:rPr>
                <w:rFonts w:eastAsia="Times New Roman" w:cs="Times New Roman"/>
                <w:spacing w:val="-15"/>
                <w:sz w:val="24"/>
              </w:rPr>
              <w:t xml:space="preserve"> </w:t>
            </w:r>
            <w:r>
              <w:rPr>
                <w:rFonts w:eastAsia="Times New Roman" w:cs="Times New Roman"/>
                <w:sz w:val="24"/>
              </w:rPr>
              <w:t>максимальная часовая тепловая нагрузка, приведённая к расчётным условиям, Гкал/</w:t>
            </w:r>
            <w:proofErr w:type="gramStart"/>
            <w:r>
              <w:rPr>
                <w:rFonts w:eastAsia="Times New Roman" w:cs="Times New Roman"/>
                <w:sz w:val="24"/>
              </w:rPr>
              <w:t>ч</w:t>
            </w:r>
            <w:proofErr w:type="gramEnd"/>
          </w:p>
        </w:tc>
        <w:tc>
          <w:tcPr>
            <w:tcW w:w="1112"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before="94" w:after="0"/>
              <w:rPr>
                <w:rFonts w:eastAsia="Times New Roman" w:cs="Times New Roman"/>
                <w:sz w:val="24"/>
              </w:rPr>
            </w:pPr>
          </w:p>
          <w:p w:rsidR="00222FDC" w:rsidRDefault="00FC6169" w:rsidP="00CE1E4F">
            <w:pPr>
              <w:widowControl w:val="0"/>
              <w:shd w:val="clear" w:color="auto" w:fill="FFFFFF" w:themeFill="background1"/>
              <w:spacing w:before="1" w:after="0"/>
              <w:ind w:left="100" w:right="109"/>
              <w:jc w:val="center"/>
              <w:rPr>
                <w:rFonts w:eastAsia="Times New Roman" w:cs="Times New Roman"/>
                <w:sz w:val="24"/>
              </w:rPr>
            </w:pPr>
            <w:proofErr w:type="spellStart"/>
            <w:proofErr w:type="gramStart"/>
            <w:r>
              <w:rPr>
                <w:rFonts w:eastAsia="Times New Roman" w:cs="Times New Roman"/>
                <w:spacing w:val="-2"/>
                <w:sz w:val="24"/>
              </w:rPr>
              <w:t>Выработ</w:t>
            </w:r>
            <w:proofErr w:type="spellEnd"/>
            <w:r>
              <w:rPr>
                <w:rFonts w:eastAsia="Times New Roman" w:cs="Times New Roman"/>
                <w:spacing w:val="-2"/>
                <w:sz w:val="24"/>
              </w:rPr>
              <w:t xml:space="preserve"> </w:t>
            </w:r>
            <w:r>
              <w:rPr>
                <w:rFonts w:eastAsia="Times New Roman" w:cs="Times New Roman"/>
                <w:spacing w:val="-6"/>
                <w:sz w:val="24"/>
              </w:rPr>
              <w:t>ка</w:t>
            </w:r>
            <w:proofErr w:type="gramEnd"/>
            <w:r>
              <w:rPr>
                <w:rFonts w:eastAsia="Times New Roman" w:cs="Times New Roman"/>
                <w:spacing w:val="-6"/>
                <w:sz w:val="24"/>
              </w:rPr>
              <w:t xml:space="preserve"> </w:t>
            </w:r>
            <w:proofErr w:type="spellStart"/>
            <w:r>
              <w:rPr>
                <w:rFonts w:eastAsia="Times New Roman" w:cs="Times New Roman"/>
                <w:spacing w:val="-2"/>
                <w:sz w:val="24"/>
              </w:rPr>
              <w:t>теплово</w:t>
            </w:r>
            <w:proofErr w:type="spellEnd"/>
            <w:r>
              <w:rPr>
                <w:rFonts w:eastAsia="Times New Roman" w:cs="Times New Roman"/>
                <w:spacing w:val="-2"/>
                <w:sz w:val="24"/>
              </w:rPr>
              <w:t xml:space="preserve"> </w:t>
            </w:r>
            <w:r>
              <w:rPr>
                <w:rFonts w:eastAsia="Times New Roman" w:cs="Times New Roman"/>
                <w:spacing w:val="-10"/>
                <w:sz w:val="24"/>
              </w:rPr>
              <w:t xml:space="preserve">й </w:t>
            </w:r>
            <w:r>
              <w:rPr>
                <w:rFonts w:eastAsia="Times New Roman" w:cs="Times New Roman"/>
                <w:spacing w:val="-2"/>
                <w:sz w:val="24"/>
              </w:rPr>
              <w:t xml:space="preserve">энергии </w:t>
            </w:r>
            <w:r>
              <w:rPr>
                <w:rFonts w:eastAsia="Times New Roman" w:cs="Times New Roman"/>
                <w:spacing w:val="-4"/>
                <w:sz w:val="24"/>
              </w:rPr>
              <w:t>Гкал</w:t>
            </w:r>
          </w:p>
        </w:tc>
        <w:tc>
          <w:tcPr>
            <w:tcW w:w="1955" w:type="dxa"/>
            <w:gridSpan w:val="2"/>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4"/>
              </w:rPr>
            </w:pPr>
          </w:p>
          <w:p w:rsidR="00222FDC" w:rsidRDefault="00222FDC" w:rsidP="00CE1E4F">
            <w:pPr>
              <w:widowControl w:val="0"/>
              <w:shd w:val="clear" w:color="auto" w:fill="FFFFFF" w:themeFill="background1"/>
              <w:spacing w:before="94" w:after="0"/>
              <w:rPr>
                <w:rFonts w:eastAsia="Times New Roman" w:cs="Times New Roman"/>
                <w:sz w:val="24"/>
              </w:rPr>
            </w:pPr>
          </w:p>
          <w:p w:rsidR="00222FDC" w:rsidRDefault="00FC6169" w:rsidP="00CE1E4F">
            <w:pPr>
              <w:widowControl w:val="0"/>
              <w:shd w:val="clear" w:color="auto" w:fill="FFFFFF" w:themeFill="background1"/>
              <w:spacing w:before="1" w:after="0"/>
              <w:ind w:left="547" w:right="221" w:hanging="332"/>
              <w:rPr>
                <w:rFonts w:eastAsia="Times New Roman" w:cs="Times New Roman"/>
                <w:sz w:val="24"/>
              </w:rPr>
            </w:pPr>
            <w:r>
              <w:rPr>
                <w:rFonts w:eastAsia="Times New Roman" w:cs="Times New Roman"/>
                <w:spacing w:val="-2"/>
                <w:sz w:val="24"/>
              </w:rPr>
              <w:t>Собственные нужды</w:t>
            </w:r>
          </w:p>
        </w:tc>
        <w:tc>
          <w:tcPr>
            <w:tcW w:w="2126" w:type="dxa"/>
            <w:gridSpan w:val="2"/>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4"/>
              </w:rPr>
            </w:pPr>
          </w:p>
          <w:p w:rsidR="00222FDC" w:rsidRDefault="00222FDC" w:rsidP="00CE1E4F">
            <w:pPr>
              <w:widowControl w:val="0"/>
              <w:shd w:val="clear" w:color="auto" w:fill="FFFFFF" w:themeFill="background1"/>
              <w:spacing w:before="231" w:after="0"/>
              <w:rPr>
                <w:rFonts w:eastAsia="Times New Roman" w:cs="Times New Roman"/>
                <w:sz w:val="24"/>
              </w:rPr>
            </w:pPr>
          </w:p>
          <w:p w:rsidR="00222FDC" w:rsidRDefault="00FC6169" w:rsidP="00CE1E4F">
            <w:pPr>
              <w:widowControl w:val="0"/>
              <w:shd w:val="clear" w:color="auto" w:fill="FFFFFF" w:themeFill="background1"/>
              <w:spacing w:after="0"/>
              <w:ind w:left="129"/>
              <w:rPr>
                <w:rFonts w:eastAsia="Times New Roman" w:cs="Times New Roman"/>
                <w:sz w:val="24"/>
              </w:rPr>
            </w:pPr>
            <w:r>
              <w:rPr>
                <w:rFonts w:eastAsia="Times New Roman" w:cs="Times New Roman"/>
                <w:sz w:val="24"/>
              </w:rPr>
              <w:t>Потери</w:t>
            </w:r>
            <w:r>
              <w:rPr>
                <w:rFonts w:eastAsia="Times New Roman" w:cs="Times New Roman"/>
                <w:spacing w:val="-3"/>
                <w:sz w:val="24"/>
              </w:rPr>
              <w:t xml:space="preserve"> </w:t>
            </w:r>
            <w:r>
              <w:rPr>
                <w:rFonts w:eastAsia="Times New Roman" w:cs="Times New Roman"/>
                <w:sz w:val="24"/>
              </w:rPr>
              <w:t>в</w:t>
            </w:r>
            <w:r>
              <w:rPr>
                <w:rFonts w:eastAsia="Times New Roman" w:cs="Times New Roman"/>
                <w:spacing w:val="-2"/>
                <w:sz w:val="24"/>
              </w:rPr>
              <w:t xml:space="preserve"> сетях</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4"/>
              </w:rPr>
            </w:pPr>
          </w:p>
          <w:p w:rsidR="00222FDC" w:rsidRDefault="00222FDC" w:rsidP="00CE1E4F">
            <w:pPr>
              <w:widowControl w:val="0"/>
              <w:shd w:val="clear" w:color="auto" w:fill="FFFFFF" w:themeFill="background1"/>
              <w:spacing w:before="94" w:after="0"/>
              <w:rPr>
                <w:rFonts w:eastAsia="Times New Roman" w:cs="Times New Roman"/>
                <w:sz w:val="24"/>
              </w:rPr>
            </w:pPr>
          </w:p>
          <w:p w:rsidR="00222FDC" w:rsidRDefault="00FC6169" w:rsidP="00CE1E4F">
            <w:pPr>
              <w:widowControl w:val="0"/>
              <w:shd w:val="clear" w:color="auto" w:fill="FFFFFF" w:themeFill="background1"/>
              <w:spacing w:before="1" w:after="0"/>
              <w:ind w:left="122" w:right="119" w:hanging="5"/>
              <w:rPr>
                <w:rFonts w:eastAsia="Times New Roman" w:cs="Times New Roman"/>
                <w:sz w:val="24"/>
              </w:rPr>
            </w:pPr>
            <w:proofErr w:type="gramStart"/>
            <w:r>
              <w:rPr>
                <w:rFonts w:eastAsia="Times New Roman" w:cs="Times New Roman"/>
                <w:spacing w:val="-2"/>
                <w:sz w:val="24"/>
              </w:rPr>
              <w:t xml:space="preserve">Температур </w:t>
            </w:r>
            <w:proofErr w:type="spellStart"/>
            <w:r>
              <w:rPr>
                <w:rFonts w:eastAsia="Times New Roman" w:cs="Times New Roman"/>
                <w:sz w:val="24"/>
              </w:rPr>
              <w:t>ный</w:t>
            </w:r>
            <w:proofErr w:type="spellEnd"/>
            <w:proofErr w:type="gramEnd"/>
            <w:r>
              <w:rPr>
                <w:rFonts w:eastAsia="Times New Roman" w:cs="Times New Roman"/>
                <w:spacing w:val="-1"/>
                <w:sz w:val="24"/>
              </w:rPr>
              <w:t xml:space="preserve"> </w:t>
            </w:r>
            <w:r>
              <w:rPr>
                <w:rFonts w:eastAsia="Times New Roman" w:cs="Times New Roman"/>
                <w:spacing w:val="-2"/>
                <w:sz w:val="24"/>
              </w:rPr>
              <w:t>график</w:t>
            </w:r>
          </w:p>
        </w:tc>
      </w:tr>
      <w:tr w:rsidR="00222FDC" w:rsidTr="000F692B">
        <w:trPr>
          <w:trHeight w:hRule="exact" w:val="365"/>
        </w:trPr>
        <w:tc>
          <w:tcPr>
            <w:tcW w:w="2329"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535"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38" w:after="0"/>
              <w:ind w:left="109" w:right="111"/>
              <w:jc w:val="center"/>
              <w:rPr>
                <w:rFonts w:eastAsia="Times New Roman" w:cs="Times New Roman"/>
                <w:sz w:val="24"/>
              </w:rPr>
            </w:pPr>
            <w:proofErr w:type="gramStart"/>
            <w:r>
              <w:rPr>
                <w:rFonts w:eastAsia="Times New Roman" w:cs="Times New Roman"/>
                <w:spacing w:val="-2"/>
                <w:sz w:val="24"/>
              </w:rPr>
              <w:t xml:space="preserve">Установлен </w:t>
            </w:r>
            <w:proofErr w:type="spellStart"/>
            <w:r>
              <w:rPr>
                <w:rFonts w:eastAsia="Times New Roman" w:cs="Times New Roman"/>
                <w:spacing w:val="-4"/>
                <w:sz w:val="24"/>
              </w:rPr>
              <w:t>ная</w:t>
            </w:r>
            <w:proofErr w:type="spellEnd"/>
            <w:proofErr w:type="gramEnd"/>
            <w:r>
              <w:rPr>
                <w:rFonts w:eastAsia="Times New Roman" w:cs="Times New Roman"/>
                <w:spacing w:val="-4"/>
                <w:sz w:val="24"/>
              </w:rPr>
              <w:t xml:space="preserve"> </w:t>
            </w:r>
            <w:r>
              <w:rPr>
                <w:rFonts w:eastAsia="Times New Roman" w:cs="Times New Roman"/>
                <w:spacing w:val="-2"/>
                <w:sz w:val="24"/>
              </w:rPr>
              <w:t>мощность Гкал/ч</w:t>
            </w: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before="37" w:after="0"/>
              <w:rPr>
                <w:rFonts w:eastAsia="Times New Roman" w:cs="Times New Roman"/>
                <w:sz w:val="24"/>
              </w:rPr>
            </w:pPr>
          </w:p>
          <w:p w:rsidR="00222FDC" w:rsidRDefault="00FC6169" w:rsidP="00CE1E4F">
            <w:pPr>
              <w:widowControl w:val="0"/>
              <w:shd w:val="clear" w:color="auto" w:fill="FFFFFF" w:themeFill="background1"/>
              <w:spacing w:before="1" w:after="0"/>
              <w:ind w:left="378" w:hanging="276"/>
              <w:rPr>
                <w:rFonts w:eastAsia="Times New Roman" w:cs="Times New Roman"/>
                <w:sz w:val="24"/>
              </w:rPr>
            </w:pPr>
            <w:proofErr w:type="spellStart"/>
            <w:proofErr w:type="gramStart"/>
            <w:r>
              <w:rPr>
                <w:rFonts w:eastAsia="Times New Roman" w:cs="Times New Roman"/>
                <w:spacing w:val="-2"/>
                <w:sz w:val="24"/>
              </w:rPr>
              <w:t>Располага</w:t>
            </w:r>
            <w:proofErr w:type="spellEnd"/>
            <w:r>
              <w:rPr>
                <w:rFonts w:eastAsia="Times New Roman" w:cs="Times New Roman"/>
                <w:spacing w:val="-2"/>
                <w:sz w:val="24"/>
              </w:rPr>
              <w:t xml:space="preserve"> </w:t>
            </w:r>
            <w:proofErr w:type="spellStart"/>
            <w:r>
              <w:rPr>
                <w:rFonts w:eastAsia="Times New Roman" w:cs="Times New Roman"/>
                <w:spacing w:val="-4"/>
                <w:sz w:val="24"/>
              </w:rPr>
              <w:t>емая</w:t>
            </w:r>
            <w:proofErr w:type="spellEnd"/>
            <w:proofErr w:type="gramEnd"/>
          </w:p>
        </w:tc>
        <w:tc>
          <w:tcPr>
            <w:tcW w:w="3201" w:type="dxa"/>
            <w:gridSpan w:val="3"/>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33" w:after="0"/>
              <w:ind w:left="995"/>
              <w:rPr>
                <w:rFonts w:eastAsia="Times New Roman" w:cs="Times New Roman"/>
                <w:sz w:val="24"/>
              </w:rPr>
            </w:pPr>
            <w:r>
              <w:rPr>
                <w:rFonts w:eastAsia="Times New Roman" w:cs="Times New Roman"/>
                <w:sz w:val="24"/>
              </w:rPr>
              <w:t>в</w:t>
            </w:r>
            <w:r>
              <w:rPr>
                <w:rFonts w:eastAsia="Times New Roman" w:cs="Times New Roman"/>
                <w:spacing w:val="-1"/>
                <w:sz w:val="24"/>
              </w:rPr>
              <w:t xml:space="preserve"> </w:t>
            </w:r>
            <w:r>
              <w:rPr>
                <w:rFonts w:eastAsia="Times New Roman" w:cs="Times New Roman"/>
                <w:sz w:val="24"/>
              </w:rPr>
              <w:t xml:space="preserve">том </w:t>
            </w:r>
            <w:r>
              <w:rPr>
                <w:rFonts w:eastAsia="Times New Roman" w:cs="Times New Roman"/>
                <w:spacing w:val="-2"/>
                <w:sz w:val="24"/>
              </w:rPr>
              <w:t>числе</w:t>
            </w:r>
          </w:p>
        </w:tc>
        <w:tc>
          <w:tcPr>
            <w:tcW w:w="1112"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955" w:type="dxa"/>
            <w:gridSpan w:val="2"/>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2126" w:type="dxa"/>
            <w:gridSpan w:val="2"/>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r>
      <w:tr w:rsidR="00222FDC" w:rsidTr="000F692B">
        <w:trPr>
          <w:trHeight w:hRule="exact" w:val="287"/>
        </w:trPr>
        <w:tc>
          <w:tcPr>
            <w:tcW w:w="2329"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535"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247"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70" w:lineRule="exact"/>
              <w:ind w:left="271" w:firstLine="115"/>
              <w:rPr>
                <w:rFonts w:eastAsia="Times New Roman" w:cs="Times New Roman"/>
                <w:sz w:val="24"/>
              </w:rPr>
            </w:pPr>
            <w:r>
              <w:rPr>
                <w:rFonts w:eastAsia="Times New Roman" w:cs="Times New Roman"/>
                <w:spacing w:val="-5"/>
                <w:sz w:val="24"/>
              </w:rPr>
              <w:t>без</w:t>
            </w:r>
          </w:p>
          <w:p w:rsidR="00222FDC" w:rsidRDefault="00FC6169" w:rsidP="00CE1E4F">
            <w:pPr>
              <w:widowControl w:val="0"/>
              <w:shd w:val="clear" w:color="auto" w:fill="FFFFFF" w:themeFill="background1"/>
              <w:spacing w:after="0" w:line="270" w:lineRule="atLeast"/>
              <w:ind w:left="203" w:right="188" w:firstLine="67"/>
              <w:rPr>
                <w:rFonts w:eastAsia="Times New Roman" w:cs="Times New Roman"/>
                <w:sz w:val="24"/>
              </w:rPr>
            </w:pPr>
            <w:r>
              <w:rPr>
                <w:rFonts w:eastAsia="Times New Roman" w:cs="Times New Roman"/>
                <w:spacing w:val="-2"/>
                <w:sz w:val="24"/>
              </w:rPr>
              <w:t>учёта потерь</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270" w:after="0"/>
              <w:ind w:left="196"/>
              <w:rPr>
                <w:rFonts w:eastAsia="Times New Roman" w:cs="Times New Roman"/>
                <w:sz w:val="24"/>
              </w:rPr>
            </w:pPr>
            <w:r>
              <w:rPr>
                <w:rFonts w:eastAsia="Times New Roman" w:cs="Times New Roman"/>
                <w:spacing w:val="-5"/>
                <w:sz w:val="24"/>
              </w:rPr>
              <w:t>ГВС</w:t>
            </w:r>
          </w:p>
        </w:tc>
        <w:tc>
          <w:tcPr>
            <w:tcW w:w="1251"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70" w:lineRule="exact"/>
              <w:ind w:left="115" w:firstLine="146"/>
              <w:rPr>
                <w:rFonts w:eastAsia="Times New Roman" w:cs="Times New Roman"/>
                <w:sz w:val="24"/>
              </w:rPr>
            </w:pPr>
            <w:r>
              <w:rPr>
                <w:rFonts w:eastAsia="Times New Roman" w:cs="Times New Roman"/>
                <w:spacing w:val="-2"/>
                <w:sz w:val="24"/>
              </w:rPr>
              <w:t>потери</w:t>
            </w:r>
          </w:p>
          <w:p w:rsidR="00222FDC" w:rsidRDefault="00FC6169" w:rsidP="00CE1E4F">
            <w:pPr>
              <w:widowControl w:val="0"/>
              <w:shd w:val="clear" w:color="auto" w:fill="FFFFFF" w:themeFill="background1"/>
              <w:spacing w:after="0" w:line="270" w:lineRule="atLeast"/>
              <w:ind w:left="158" w:right="119" w:hanging="44"/>
              <w:rPr>
                <w:rFonts w:eastAsia="Times New Roman" w:cs="Times New Roman"/>
                <w:sz w:val="24"/>
              </w:rPr>
            </w:pPr>
            <w:r>
              <w:rPr>
                <w:rFonts w:eastAsia="Times New Roman" w:cs="Times New Roman"/>
                <w:sz w:val="24"/>
              </w:rPr>
              <w:t>тепла</w:t>
            </w:r>
            <w:r>
              <w:rPr>
                <w:rFonts w:eastAsia="Times New Roman" w:cs="Times New Roman"/>
                <w:spacing w:val="-15"/>
                <w:sz w:val="24"/>
              </w:rPr>
              <w:t xml:space="preserve"> </w:t>
            </w:r>
            <w:r>
              <w:rPr>
                <w:rFonts w:eastAsia="Times New Roman" w:cs="Times New Roman"/>
                <w:sz w:val="24"/>
              </w:rPr>
              <w:t xml:space="preserve">при </w:t>
            </w:r>
            <w:r>
              <w:rPr>
                <w:rFonts w:eastAsia="Times New Roman" w:cs="Times New Roman"/>
                <w:spacing w:val="-2"/>
                <w:sz w:val="24"/>
              </w:rPr>
              <w:t>передаче</w:t>
            </w:r>
          </w:p>
        </w:tc>
        <w:tc>
          <w:tcPr>
            <w:tcW w:w="1112"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955" w:type="dxa"/>
            <w:gridSpan w:val="2"/>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2126" w:type="dxa"/>
            <w:gridSpan w:val="2"/>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r>
      <w:tr w:rsidR="00222FDC" w:rsidTr="000F692B">
        <w:trPr>
          <w:trHeight w:hRule="exact" w:val="552"/>
        </w:trPr>
        <w:tc>
          <w:tcPr>
            <w:tcW w:w="2329"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535"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247"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099"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851"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251"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112"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973"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23" w:after="0"/>
              <w:ind w:right="3"/>
              <w:jc w:val="center"/>
              <w:rPr>
                <w:rFonts w:eastAsia="Times New Roman" w:cs="Times New Roman"/>
                <w:sz w:val="24"/>
              </w:rPr>
            </w:pPr>
            <w:r>
              <w:rPr>
                <w:rFonts w:eastAsia="Times New Roman" w:cs="Times New Roman"/>
                <w:spacing w:val="-4"/>
                <w:sz w:val="24"/>
              </w:rPr>
              <w:t>Гкал</w:t>
            </w:r>
          </w:p>
        </w:tc>
        <w:tc>
          <w:tcPr>
            <w:tcW w:w="982"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23" w:after="0"/>
              <w:ind w:left="2" w:right="5"/>
              <w:jc w:val="center"/>
              <w:rPr>
                <w:rFonts w:eastAsia="Times New Roman" w:cs="Times New Roman"/>
                <w:sz w:val="24"/>
              </w:rPr>
            </w:pPr>
            <w:r>
              <w:rPr>
                <w:rFonts w:eastAsia="Times New Roman" w:cs="Times New Roman"/>
                <w:spacing w:val="-10"/>
                <w:sz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23" w:after="0"/>
              <w:ind w:right="3"/>
              <w:jc w:val="center"/>
              <w:rPr>
                <w:rFonts w:eastAsia="Times New Roman" w:cs="Times New Roman"/>
                <w:sz w:val="24"/>
              </w:rPr>
            </w:pPr>
            <w:r>
              <w:rPr>
                <w:rFonts w:eastAsia="Times New Roman" w:cs="Times New Roman"/>
                <w:spacing w:val="-4"/>
                <w:sz w:val="24"/>
              </w:rPr>
              <w:t>Гкал</w:t>
            </w:r>
          </w:p>
        </w:tc>
        <w:tc>
          <w:tcPr>
            <w:tcW w:w="1134"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23" w:after="0"/>
              <w:ind w:right="1"/>
              <w:jc w:val="center"/>
              <w:rPr>
                <w:rFonts w:eastAsia="Times New Roman" w:cs="Times New Roman"/>
                <w:sz w:val="24"/>
              </w:rPr>
            </w:pPr>
            <w:r>
              <w:rPr>
                <w:rFonts w:eastAsia="Times New Roman" w:cs="Times New Roman"/>
                <w:spacing w:val="-10"/>
                <w:sz w:val="24"/>
              </w:rPr>
              <w:t>%</w:t>
            </w:r>
          </w:p>
        </w:tc>
        <w:tc>
          <w:tcPr>
            <w:tcW w:w="1418"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23" w:after="0"/>
              <w:ind w:left="1"/>
              <w:jc w:val="center"/>
              <w:rPr>
                <w:rFonts w:eastAsia="Times New Roman" w:cs="Times New Roman"/>
                <w:sz w:val="24"/>
              </w:rPr>
            </w:pPr>
            <w:r>
              <w:rPr>
                <w:rFonts w:eastAsia="Times New Roman" w:cs="Times New Roman"/>
                <w:sz w:val="24"/>
              </w:rPr>
              <w:t xml:space="preserve">t, </w:t>
            </w:r>
            <w:r>
              <w:rPr>
                <w:rFonts w:eastAsia="Times New Roman" w:cs="Times New Roman"/>
                <w:spacing w:val="-5"/>
                <w:sz w:val="24"/>
                <w:vertAlign w:val="superscript"/>
              </w:rPr>
              <w:t>0</w:t>
            </w:r>
            <w:r>
              <w:rPr>
                <w:rFonts w:eastAsia="Times New Roman" w:cs="Times New Roman"/>
                <w:spacing w:val="-5"/>
                <w:sz w:val="24"/>
              </w:rPr>
              <w:t>C</w:t>
            </w:r>
          </w:p>
        </w:tc>
      </w:tr>
      <w:tr w:rsidR="00222FDC" w:rsidTr="000F692B">
        <w:trPr>
          <w:trHeight w:hRule="exact" w:val="977"/>
        </w:trPr>
        <w:tc>
          <w:tcPr>
            <w:tcW w:w="232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5"/>
                <w:sz w:val="24"/>
              </w:rPr>
              <w:t>Котельная 1</w:t>
            </w:r>
            <w:r>
              <w:rPr>
                <w:rFonts w:eastAsia="Times New Roman" w:cs="Times New Roman"/>
                <w:spacing w:val="-2"/>
                <w:sz w:val="24"/>
              </w:rPr>
              <w:t xml:space="preserve"> (</w:t>
            </w:r>
            <w:proofErr w:type="spellStart"/>
            <w:r>
              <w:rPr>
                <w:rFonts w:eastAsia="Times New Roman" w:cs="Times New Roman"/>
                <w:spacing w:val="-2"/>
                <w:sz w:val="24"/>
              </w:rPr>
              <w:t>ф</w:t>
            </w:r>
            <w:proofErr w:type="gramStart"/>
            <w:r>
              <w:rPr>
                <w:rFonts w:eastAsia="Times New Roman" w:cs="Times New Roman"/>
                <w:spacing w:val="-2"/>
                <w:sz w:val="24"/>
              </w:rPr>
              <w:t>.С</w:t>
            </w:r>
            <w:proofErr w:type="gramEnd"/>
            <w:r>
              <w:rPr>
                <w:rFonts w:eastAsia="Times New Roman" w:cs="Times New Roman"/>
                <w:spacing w:val="-2"/>
                <w:sz w:val="24"/>
              </w:rPr>
              <w:t>Ш</w:t>
            </w:r>
            <w:proofErr w:type="spellEnd"/>
            <w:r>
              <w:rPr>
                <w:rFonts w:eastAsia="Times New Roman" w:cs="Times New Roman"/>
                <w:spacing w:val="-2"/>
                <w:sz w:val="24"/>
              </w:rPr>
              <w:t xml:space="preserve"> 7</w:t>
            </w:r>
            <w:r>
              <w:rPr>
                <w:rFonts w:eastAsia="Times New Roman" w:cs="Times New Roman"/>
                <w:spacing w:val="-5"/>
                <w:sz w:val="24"/>
              </w:rPr>
              <w:t>),</w:t>
            </w:r>
            <w:r>
              <w:rPr>
                <w:rFonts w:eastAsia="Times New Roman" w:cs="Times New Roman"/>
                <w:spacing w:val="-1"/>
                <w:sz w:val="24"/>
              </w:rPr>
              <w:t xml:space="preserve"> </w:t>
            </w:r>
            <w:r>
              <w:rPr>
                <w:rFonts w:eastAsia="Times New Roman" w:cs="Times New Roman"/>
                <w:spacing w:val="-2"/>
                <w:sz w:val="24"/>
              </w:rPr>
              <w:t>ст. Воронежская,</w:t>
            </w:r>
          </w:p>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2"/>
                <w:sz w:val="24"/>
              </w:rPr>
              <w:t>ул. Красная, 112</w:t>
            </w:r>
          </w:p>
        </w:tc>
        <w:tc>
          <w:tcPr>
            <w:tcW w:w="1535"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0,88</w:t>
            </w:r>
          </w:p>
        </w:tc>
        <w:tc>
          <w:tcPr>
            <w:tcW w:w="1247"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0,88</w:t>
            </w:r>
          </w:p>
        </w:tc>
        <w:tc>
          <w:tcPr>
            <w:tcW w:w="1099"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0,135</w:t>
            </w:r>
          </w:p>
        </w:tc>
        <w:tc>
          <w:tcPr>
            <w:tcW w:w="851"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w:t>
            </w:r>
          </w:p>
        </w:tc>
        <w:tc>
          <w:tcPr>
            <w:tcW w:w="1251"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0,011</w:t>
            </w:r>
          </w:p>
        </w:tc>
        <w:tc>
          <w:tcPr>
            <w:tcW w:w="1112"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259,594</w:t>
            </w:r>
          </w:p>
        </w:tc>
        <w:tc>
          <w:tcPr>
            <w:tcW w:w="973"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5,218</w:t>
            </w:r>
          </w:p>
        </w:tc>
        <w:tc>
          <w:tcPr>
            <w:tcW w:w="982"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2,01</w:t>
            </w:r>
          </w:p>
        </w:tc>
        <w:tc>
          <w:tcPr>
            <w:tcW w:w="992"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50,229</w:t>
            </w:r>
          </w:p>
        </w:tc>
        <w:tc>
          <w:tcPr>
            <w:tcW w:w="1134"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19,75</w:t>
            </w:r>
          </w:p>
        </w:tc>
        <w:tc>
          <w:tcPr>
            <w:tcW w:w="1418"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95-70</w:t>
            </w:r>
          </w:p>
        </w:tc>
      </w:tr>
      <w:tr w:rsidR="00222FDC" w:rsidTr="000F692B">
        <w:trPr>
          <w:trHeight w:hRule="exact" w:val="1215"/>
        </w:trPr>
        <w:tc>
          <w:tcPr>
            <w:tcW w:w="232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2"/>
                <w:sz w:val="24"/>
              </w:rPr>
              <w:t>Котельная 2 (Центральная),</w:t>
            </w:r>
          </w:p>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2"/>
                <w:sz w:val="24"/>
              </w:rPr>
              <w:t>ст. Воронежская,</w:t>
            </w:r>
          </w:p>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2"/>
                <w:sz w:val="24"/>
              </w:rPr>
              <w:t>ул. Калинина, 40а</w:t>
            </w:r>
          </w:p>
        </w:tc>
        <w:tc>
          <w:tcPr>
            <w:tcW w:w="153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3,464</w:t>
            </w:r>
          </w:p>
        </w:tc>
        <w:tc>
          <w:tcPr>
            <w:tcW w:w="1247"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3,464</w:t>
            </w:r>
          </w:p>
        </w:tc>
        <w:tc>
          <w:tcPr>
            <w:tcW w:w="109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1,033</w:t>
            </w:r>
          </w:p>
        </w:tc>
        <w:tc>
          <w:tcPr>
            <w:tcW w:w="85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w:t>
            </w:r>
          </w:p>
        </w:tc>
        <w:tc>
          <w:tcPr>
            <w:tcW w:w="125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0,074</w:t>
            </w:r>
          </w:p>
        </w:tc>
        <w:tc>
          <w:tcPr>
            <w:tcW w:w="1112"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1 593,690</w:t>
            </w:r>
          </w:p>
        </w:tc>
        <w:tc>
          <w:tcPr>
            <w:tcW w:w="97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32,032</w:t>
            </w:r>
          </w:p>
        </w:tc>
        <w:tc>
          <w:tcPr>
            <w:tcW w:w="982"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2,01</w:t>
            </w:r>
          </w:p>
        </w:tc>
        <w:tc>
          <w:tcPr>
            <w:tcW w:w="992"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329,677</w:t>
            </w:r>
          </w:p>
        </w:tc>
        <w:tc>
          <w:tcPr>
            <w:tcW w:w="113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21,11</w:t>
            </w:r>
          </w:p>
        </w:tc>
        <w:tc>
          <w:tcPr>
            <w:tcW w:w="141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95-70</w:t>
            </w:r>
            <w:bookmarkStart w:id="17" w:name="_Hlk231455077"/>
            <w:bookmarkEnd w:id="17"/>
          </w:p>
        </w:tc>
      </w:tr>
    </w:tbl>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right"/>
      </w:pPr>
      <w:r>
        <w:t>21</w:t>
      </w:r>
    </w:p>
    <w:p w:rsidR="00222FDC" w:rsidRDefault="00222FDC" w:rsidP="00CE1E4F">
      <w:pPr>
        <w:shd w:val="clear" w:color="auto" w:fill="FFFFFF" w:themeFill="background1"/>
        <w:spacing w:after="0"/>
        <w:ind w:firstLine="709"/>
        <w:jc w:val="both"/>
        <w:sectPr w:rsidR="00222FDC">
          <w:footerReference w:type="even" r:id="rId10"/>
          <w:footerReference w:type="default" r:id="rId11"/>
          <w:footerReference w:type="first" r:id="rId12"/>
          <w:pgSz w:w="16838" w:h="11906" w:orient="landscape"/>
          <w:pgMar w:top="1701" w:right="851" w:bottom="851" w:left="851" w:header="0" w:footer="181" w:gutter="0"/>
          <w:cols w:space="720"/>
          <w:formProt w:val="0"/>
          <w:titlePg/>
          <w:docGrid w:linePitch="360"/>
        </w:sectPr>
      </w:pPr>
    </w:p>
    <w:p w:rsidR="00222FDC" w:rsidRDefault="00FC6169" w:rsidP="00CE1E4F">
      <w:pPr>
        <w:shd w:val="clear" w:color="auto" w:fill="FFFFFF" w:themeFill="background1"/>
        <w:spacing w:after="0"/>
        <w:jc w:val="center"/>
        <w:rPr>
          <w:b/>
          <w:bCs/>
        </w:rPr>
      </w:pPr>
      <w:r>
        <w:rPr>
          <w:b/>
          <w:bCs/>
        </w:rPr>
        <w:t>РАЗДЕЛ 3. СУЩЕСТВУЮЩИЕ И ПЕРСПЕКТИВНЫЕ БАЛАНСЫ ТЕПЛОНОСИТЕЛЯ</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jc w:val="center"/>
        <w:rPr>
          <w:b/>
          <w:bCs/>
        </w:rPr>
      </w:pPr>
      <w:r>
        <w:rPr>
          <w:b/>
          <w:bCs/>
        </w:rPr>
        <w:t>3.1.</w:t>
      </w:r>
      <w:r>
        <w:rPr>
          <w:b/>
          <w:bCs/>
        </w:rPr>
        <w:tab/>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Pr>
          <w:b/>
          <w:bCs/>
        </w:rPr>
        <w:t>теплопотребляющими</w:t>
      </w:r>
      <w:proofErr w:type="spellEnd"/>
      <w:r>
        <w:rPr>
          <w:b/>
          <w:bCs/>
        </w:rPr>
        <w:t xml:space="preserve"> установками потребителей</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proofErr w:type="gramStart"/>
      <w:r>
        <w:t xml:space="preserve">Перспективные балансы производительности водоподготовительных установок (далее по тексту ВПУ) котельных Воронежского сельского поселения и потребления теплоносителя </w:t>
      </w:r>
      <w:proofErr w:type="spellStart"/>
      <w:r>
        <w:t>теплопотребляющими</w:t>
      </w:r>
      <w:proofErr w:type="spellEnd"/>
      <w:r>
        <w:t xml:space="preserve"> установками потребителей содержат обоснование балансов производительности ВПУ в целях подготовки теплоносителя для подпитки тепловых сетей и перспективного потребления теплоносителя </w:t>
      </w:r>
      <w:proofErr w:type="spellStart"/>
      <w:r>
        <w:t>теплопотребляющими</w:t>
      </w:r>
      <w:proofErr w:type="spellEnd"/>
      <w:r>
        <w:t xml:space="preserve"> установками потребителей, а также обоснование перспективных потерь теплоносителя при его передаче по тепловым сетям.</w:t>
      </w:r>
      <w:proofErr w:type="gramEnd"/>
    </w:p>
    <w:p w:rsidR="00222FDC" w:rsidRDefault="00FC6169" w:rsidP="00CE1E4F">
      <w:pPr>
        <w:shd w:val="clear" w:color="auto" w:fill="FFFFFF" w:themeFill="background1"/>
        <w:spacing w:after="0"/>
        <w:ind w:firstLine="709"/>
        <w:jc w:val="both"/>
      </w:pPr>
      <w:r>
        <w:t>Баланс производительности водоподготовительной установки складывается из нижеприведенных статей</w:t>
      </w:r>
    </w:p>
    <w:p w:rsidR="00222FDC" w:rsidRDefault="00FC6169" w:rsidP="00CE1E4F">
      <w:pPr>
        <w:widowControl w:val="0"/>
        <w:shd w:val="clear" w:color="auto" w:fill="FFFFFF" w:themeFill="background1"/>
        <w:spacing w:after="0" w:line="321" w:lineRule="exact"/>
        <w:ind w:right="2847"/>
        <w:jc w:val="center"/>
        <w:rPr>
          <w:rFonts w:eastAsia="Times New Roman" w:cs="Times New Roman"/>
          <w:i/>
        </w:rPr>
      </w:pPr>
      <w:r>
        <w:rPr>
          <w:rFonts w:eastAsia="Times New Roman" w:cs="Times New Roman"/>
          <w:i/>
          <w:u w:val="single"/>
        </w:rPr>
        <w:t>Объем</w:t>
      </w:r>
      <w:r>
        <w:rPr>
          <w:rFonts w:eastAsia="Times New Roman" w:cs="Times New Roman"/>
          <w:i/>
          <w:spacing w:val="-8"/>
          <w:u w:val="single"/>
        </w:rPr>
        <w:t xml:space="preserve"> </w:t>
      </w:r>
      <w:r>
        <w:rPr>
          <w:rFonts w:eastAsia="Times New Roman" w:cs="Times New Roman"/>
          <w:i/>
          <w:u w:val="single"/>
        </w:rPr>
        <w:t>воды</w:t>
      </w:r>
      <w:r>
        <w:rPr>
          <w:rFonts w:eastAsia="Times New Roman" w:cs="Times New Roman"/>
          <w:i/>
          <w:spacing w:val="-7"/>
          <w:u w:val="single"/>
        </w:rPr>
        <w:t xml:space="preserve"> </w:t>
      </w:r>
      <w:r>
        <w:rPr>
          <w:rFonts w:eastAsia="Times New Roman" w:cs="Times New Roman"/>
          <w:i/>
          <w:u w:val="single"/>
        </w:rPr>
        <w:t>на</w:t>
      </w:r>
      <w:r>
        <w:rPr>
          <w:rFonts w:eastAsia="Times New Roman" w:cs="Times New Roman"/>
          <w:i/>
          <w:spacing w:val="-4"/>
          <w:u w:val="single"/>
        </w:rPr>
        <w:t xml:space="preserve"> </w:t>
      </w:r>
      <w:r>
        <w:rPr>
          <w:rFonts w:eastAsia="Times New Roman" w:cs="Times New Roman"/>
          <w:i/>
          <w:u w:val="single"/>
        </w:rPr>
        <w:t>заполнение</w:t>
      </w:r>
      <w:r>
        <w:rPr>
          <w:rFonts w:eastAsia="Times New Roman" w:cs="Times New Roman"/>
          <w:i/>
          <w:spacing w:val="-6"/>
          <w:u w:val="single"/>
        </w:rPr>
        <w:t xml:space="preserve"> </w:t>
      </w:r>
      <w:r>
        <w:rPr>
          <w:rFonts w:eastAsia="Times New Roman" w:cs="Times New Roman"/>
          <w:i/>
          <w:u w:val="single"/>
        </w:rPr>
        <w:t>системы</w:t>
      </w:r>
      <w:r>
        <w:rPr>
          <w:rFonts w:eastAsia="Times New Roman" w:cs="Times New Roman"/>
          <w:i/>
          <w:spacing w:val="-6"/>
          <w:u w:val="single"/>
        </w:rPr>
        <w:t xml:space="preserve"> </w:t>
      </w:r>
      <w:r>
        <w:rPr>
          <w:rFonts w:eastAsia="Times New Roman" w:cs="Times New Roman"/>
          <w:i/>
          <w:spacing w:val="-2"/>
          <w:u w:val="single"/>
        </w:rPr>
        <w:t>теплоснабжения:</w:t>
      </w:r>
    </w:p>
    <w:p w:rsidR="00222FDC" w:rsidRDefault="00FC6169" w:rsidP="00CE1E4F">
      <w:pPr>
        <w:widowControl w:val="0"/>
        <w:shd w:val="clear" w:color="auto" w:fill="FFFFFF" w:themeFill="background1"/>
        <w:spacing w:before="51" w:after="0"/>
        <w:ind w:right="64"/>
        <w:jc w:val="center"/>
        <w:rPr>
          <w:rFonts w:eastAsia="Times New Roman" w:cs="Times New Roman"/>
          <w:sz w:val="18"/>
        </w:rPr>
      </w:pPr>
      <w:r>
        <w:rPr>
          <w:rFonts w:eastAsia="Times New Roman" w:cs="Times New Roman"/>
          <w:spacing w:val="-2"/>
          <w:position w:val="6"/>
        </w:rPr>
        <w:t>V</w:t>
      </w:r>
      <w:r>
        <w:rPr>
          <w:rFonts w:eastAsia="Times New Roman" w:cs="Times New Roman"/>
          <w:spacing w:val="-2"/>
          <w:sz w:val="18"/>
        </w:rPr>
        <w:t>от</w:t>
      </w:r>
      <w:r>
        <w:rPr>
          <w:rFonts w:eastAsia="Times New Roman" w:cs="Times New Roman"/>
          <w:spacing w:val="-2"/>
          <w:position w:val="6"/>
        </w:rPr>
        <w:t>=</w:t>
      </w:r>
      <w:proofErr w:type="gramStart"/>
      <w:r>
        <w:rPr>
          <w:rFonts w:eastAsia="Times New Roman" w:cs="Times New Roman"/>
          <w:spacing w:val="-2"/>
          <w:position w:val="6"/>
        </w:rPr>
        <w:t>q</w:t>
      </w:r>
      <w:proofErr w:type="gramEnd"/>
      <w:r>
        <w:rPr>
          <w:rFonts w:eastAsia="Times New Roman" w:cs="Times New Roman"/>
          <w:spacing w:val="-2"/>
          <w:sz w:val="18"/>
        </w:rPr>
        <w:t>от</w:t>
      </w:r>
      <w:r>
        <w:rPr>
          <w:rFonts w:eastAsia="Times New Roman" w:cs="Times New Roman"/>
          <w:spacing w:val="-2"/>
          <w:position w:val="6"/>
        </w:rPr>
        <w:t>*Q</w:t>
      </w:r>
      <w:r>
        <w:rPr>
          <w:rFonts w:eastAsia="Times New Roman" w:cs="Times New Roman"/>
          <w:spacing w:val="-2"/>
          <w:sz w:val="18"/>
        </w:rPr>
        <w:t>от,</w:t>
      </w:r>
    </w:p>
    <w:p w:rsidR="00222FDC" w:rsidRDefault="00FC6169" w:rsidP="00CE1E4F">
      <w:pPr>
        <w:widowControl w:val="0"/>
        <w:shd w:val="clear" w:color="auto" w:fill="FFFFFF" w:themeFill="background1"/>
        <w:spacing w:before="29" w:after="0"/>
        <w:ind w:left="102"/>
        <w:rPr>
          <w:rFonts w:eastAsia="Times New Roman" w:cs="Times New Roman"/>
          <w:spacing w:val="-5"/>
          <w:szCs w:val="28"/>
        </w:rPr>
      </w:pPr>
      <w:r>
        <w:rPr>
          <w:rFonts w:eastAsia="Times New Roman" w:cs="Times New Roman"/>
          <w:spacing w:val="-5"/>
          <w:szCs w:val="28"/>
        </w:rPr>
        <w:t>где</w:t>
      </w:r>
    </w:p>
    <w:p w:rsidR="00222FDC" w:rsidRDefault="00FC6169" w:rsidP="00CE1E4F">
      <w:pPr>
        <w:widowControl w:val="0"/>
        <w:shd w:val="clear" w:color="auto" w:fill="FFFFFF" w:themeFill="background1"/>
        <w:spacing w:before="47" w:after="0" w:line="276" w:lineRule="auto"/>
        <w:ind w:left="102" w:right="464"/>
        <w:rPr>
          <w:rFonts w:eastAsia="Times New Roman" w:cs="Times New Roman"/>
          <w:szCs w:val="28"/>
        </w:rPr>
      </w:pPr>
      <w:proofErr w:type="spellStart"/>
      <w:proofErr w:type="gramStart"/>
      <w:r>
        <w:rPr>
          <w:rFonts w:eastAsia="Times New Roman" w:cs="Times New Roman"/>
          <w:szCs w:val="28"/>
        </w:rPr>
        <w:t>q</w:t>
      </w:r>
      <w:proofErr w:type="gramEnd"/>
      <w:r>
        <w:rPr>
          <w:rFonts w:eastAsia="Times New Roman" w:cs="Times New Roman"/>
          <w:szCs w:val="28"/>
          <w:vertAlign w:val="subscript"/>
        </w:rPr>
        <w:t>от</w:t>
      </w:r>
      <w:proofErr w:type="spellEnd"/>
      <w:r>
        <w:rPr>
          <w:rFonts w:eastAsia="Times New Roman" w:cs="Times New Roman"/>
          <w:spacing w:val="-8"/>
          <w:szCs w:val="28"/>
        </w:rPr>
        <w:t xml:space="preserve"> </w:t>
      </w:r>
      <w:r>
        <w:rPr>
          <w:rFonts w:eastAsia="Times New Roman" w:cs="Times New Roman"/>
          <w:szCs w:val="28"/>
        </w:rPr>
        <w:t>–</w:t>
      </w:r>
      <w:r>
        <w:rPr>
          <w:rFonts w:eastAsia="Times New Roman" w:cs="Times New Roman"/>
          <w:spacing w:val="-3"/>
          <w:szCs w:val="28"/>
        </w:rPr>
        <w:t xml:space="preserve"> </w:t>
      </w:r>
      <w:r>
        <w:rPr>
          <w:rFonts w:eastAsia="Times New Roman" w:cs="Times New Roman"/>
          <w:szCs w:val="28"/>
        </w:rPr>
        <w:t>удельный</w:t>
      </w:r>
      <w:r>
        <w:rPr>
          <w:rFonts w:eastAsia="Times New Roman" w:cs="Times New Roman"/>
          <w:spacing w:val="-3"/>
          <w:szCs w:val="28"/>
        </w:rPr>
        <w:t xml:space="preserve"> </w:t>
      </w:r>
      <w:r>
        <w:rPr>
          <w:rFonts w:eastAsia="Times New Roman" w:cs="Times New Roman"/>
          <w:szCs w:val="28"/>
        </w:rPr>
        <w:t>объем</w:t>
      </w:r>
      <w:r>
        <w:rPr>
          <w:rFonts w:eastAsia="Times New Roman" w:cs="Times New Roman"/>
          <w:spacing w:val="-3"/>
          <w:szCs w:val="28"/>
        </w:rPr>
        <w:t xml:space="preserve"> </w:t>
      </w:r>
      <w:r>
        <w:rPr>
          <w:rFonts w:eastAsia="Times New Roman" w:cs="Times New Roman"/>
          <w:szCs w:val="28"/>
        </w:rPr>
        <w:t>воды,</w:t>
      </w:r>
      <w:r>
        <w:rPr>
          <w:rFonts w:eastAsia="Times New Roman" w:cs="Times New Roman"/>
          <w:spacing w:val="-4"/>
          <w:szCs w:val="28"/>
        </w:rPr>
        <w:t xml:space="preserve"> </w:t>
      </w:r>
      <w:r>
        <w:rPr>
          <w:rFonts w:eastAsia="Times New Roman" w:cs="Times New Roman"/>
          <w:szCs w:val="28"/>
        </w:rPr>
        <w:t>(справочная</w:t>
      </w:r>
      <w:r>
        <w:rPr>
          <w:rFonts w:eastAsia="Times New Roman" w:cs="Times New Roman"/>
          <w:spacing w:val="-5"/>
          <w:szCs w:val="28"/>
        </w:rPr>
        <w:t xml:space="preserve"> </w:t>
      </w:r>
      <w:r>
        <w:rPr>
          <w:rFonts w:eastAsia="Times New Roman" w:cs="Times New Roman"/>
          <w:szCs w:val="28"/>
        </w:rPr>
        <w:t>величина</w:t>
      </w:r>
      <w:r>
        <w:rPr>
          <w:rFonts w:eastAsia="Times New Roman" w:cs="Times New Roman"/>
          <w:szCs w:val="28"/>
          <w:vertAlign w:val="subscript"/>
        </w:rPr>
        <w:t>,</w:t>
      </w:r>
      <w:r>
        <w:rPr>
          <w:rFonts w:eastAsia="Times New Roman" w:cs="Times New Roman"/>
          <w:spacing w:val="-26"/>
          <w:szCs w:val="28"/>
        </w:rPr>
        <w:t xml:space="preserve"> </w:t>
      </w:r>
      <w:proofErr w:type="spellStart"/>
      <w:r>
        <w:rPr>
          <w:rFonts w:eastAsia="Times New Roman" w:cs="Times New Roman"/>
          <w:szCs w:val="28"/>
        </w:rPr>
        <w:t>q</w:t>
      </w:r>
      <w:r>
        <w:rPr>
          <w:rFonts w:eastAsia="Times New Roman" w:cs="Times New Roman"/>
          <w:szCs w:val="28"/>
          <w:vertAlign w:val="subscript"/>
        </w:rPr>
        <w:t>от</w:t>
      </w:r>
      <w:proofErr w:type="spellEnd"/>
      <w:r>
        <w:rPr>
          <w:rFonts w:eastAsia="Times New Roman" w:cs="Times New Roman"/>
          <w:szCs w:val="28"/>
        </w:rPr>
        <w:t>=19,5</w:t>
      </w:r>
      <w:r>
        <w:rPr>
          <w:rFonts w:eastAsia="Times New Roman" w:cs="Times New Roman"/>
          <w:spacing w:val="-6"/>
          <w:szCs w:val="28"/>
        </w:rPr>
        <w:t xml:space="preserve"> </w:t>
      </w:r>
      <w:r>
        <w:rPr>
          <w:rFonts w:eastAsia="Times New Roman" w:cs="Times New Roman"/>
          <w:szCs w:val="28"/>
        </w:rPr>
        <w:t>м</w:t>
      </w:r>
      <w:r>
        <w:rPr>
          <w:rFonts w:eastAsia="Times New Roman" w:cs="Times New Roman"/>
          <w:szCs w:val="28"/>
          <w:vertAlign w:val="superscript"/>
        </w:rPr>
        <w:t>3</w:t>
      </w:r>
      <w:r>
        <w:rPr>
          <w:rFonts w:eastAsia="Times New Roman" w:cs="Times New Roman"/>
          <w:szCs w:val="28"/>
        </w:rPr>
        <w:t xml:space="preserve">/(Гкал/час); </w:t>
      </w:r>
      <w:proofErr w:type="spellStart"/>
      <w:r>
        <w:rPr>
          <w:rFonts w:eastAsia="Times New Roman" w:cs="Times New Roman"/>
          <w:szCs w:val="28"/>
        </w:rPr>
        <w:t>Q</w:t>
      </w:r>
      <w:r>
        <w:rPr>
          <w:rFonts w:eastAsia="Times New Roman" w:cs="Times New Roman"/>
          <w:szCs w:val="28"/>
          <w:vertAlign w:val="subscript"/>
        </w:rPr>
        <w:t>от</w:t>
      </w:r>
      <w:proofErr w:type="spellEnd"/>
      <w:r>
        <w:rPr>
          <w:rFonts w:eastAsia="Times New Roman" w:cs="Times New Roman"/>
          <w:spacing w:val="-12"/>
          <w:szCs w:val="28"/>
        </w:rPr>
        <w:t xml:space="preserve"> </w:t>
      </w:r>
      <w:r>
        <w:rPr>
          <w:rFonts w:eastAsia="Times New Roman" w:cs="Times New Roman"/>
          <w:szCs w:val="28"/>
        </w:rPr>
        <w:t>- максимальный тепловой поток на отопление здания, Гкал/час.</w:t>
      </w:r>
    </w:p>
    <w:p w:rsidR="00222FDC" w:rsidRDefault="00FC6169" w:rsidP="00CE1E4F">
      <w:pPr>
        <w:widowControl w:val="0"/>
        <w:shd w:val="clear" w:color="auto" w:fill="FFFFFF" w:themeFill="background1"/>
        <w:spacing w:after="0" w:line="317" w:lineRule="exact"/>
        <w:ind w:left="102"/>
        <w:rPr>
          <w:rFonts w:eastAsia="Times New Roman" w:cs="Times New Roman"/>
          <w:i/>
        </w:rPr>
      </w:pPr>
      <w:r>
        <w:rPr>
          <w:rFonts w:eastAsia="Times New Roman" w:cs="Times New Roman"/>
          <w:i/>
          <w:u w:val="single"/>
        </w:rPr>
        <w:t>Объем</w:t>
      </w:r>
      <w:r>
        <w:rPr>
          <w:rFonts w:eastAsia="Times New Roman" w:cs="Times New Roman"/>
          <w:i/>
          <w:spacing w:val="-9"/>
          <w:u w:val="single"/>
        </w:rPr>
        <w:t xml:space="preserve"> </w:t>
      </w:r>
      <w:r>
        <w:rPr>
          <w:rFonts w:eastAsia="Times New Roman" w:cs="Times New Roman"/>
          <w:i/>
          <w:u w:val="single"/>
        </w:rPr>
        <w:t>воды</w:t>
      </w:r>
      <w:r>
        <w:rPr>
          <w:rFonts w:eastAsia="Times New Roman" w:cs="Times New Roman"/>
          <w:i/>
          <w:spacing w:val="-8"/>
          <w:u w:val="single"/>
        </w:rPr>
        <w:t xml:space="preserve"> </w:t>
      </w:r>
      <w:r>
        <w:rPr>
          <w:rFonts w:eastAsia="Times New Roman" w:cs="Times New Roman"/>
          <w:i/>
          <w:u w:val="single"/>
        </w:rPr>
        <w:t>на</w:t>
      </w:r>
      <w:r>
        <w:rPr>
          <w:rFonts w:eastAsia="Times New Roman" w:cs="Times New Roman"/>
          <w:i/>
          <w:spacing w:val="-5"/>
          <w:u w:val="single"/>
        </w:rPr>
        <w:t xml:space="preserve"> </w:t>
      </w:r>
      <w:r>
        <w:rPr>
          <w:rFonts w:eastAsia="Times New Roman" w:cs="Times New Roman"/>
          <w:i/>
          <w:u w:val="single"/>
        </w:rPr>
        <w:t>заполнение</w:t>
      </w:r>
      <w:r>
        <w:rPr>
          <w:rFonts w:eastAsia="Times New Roman" w:cs="Times New Roman"/>
          <w:i/>
          <w:spacing w:val="-7"/>
          <w:u w:val="single"/>
        </w:rPr>
        <w:t xml:space="preserve"> </w:t>
      </w:r>
      <w:r>
        <w:rPr>
          <w:rFonts w:eastAsia="Times New Roman" w:cs="Times New Roman"/>
          <w:i/>
          <w:u w:val="single"/>
        </w:rPr>
        <w:t>трубопроводов</w:t>
      </w:r>
      <w:r>
        <w:rPr>
          <w:rFonts w:eastAsia="Times New Roman" w:cs="Times New Roman"/>
          <w:i/>
          <w:spacing w:val="-7"/>
          <w:u w:val="single"/>
        </w:rPr>
        <w:t xml:space="preserve"> </w:t>
      </w:r>
      <w:r>
        <w:rPr>
          <w:rFonts w:eastAsia="Times New Roman" w:cs="Times New Roman"/>
          <w:i/>
          <w:u w:val="single"/>
        </w:rPr>
        <w:t>тепловых</w:t>
      </w:r>
      <w:r>
        <w:rPr>
          <w:rFonts w:eastAsia="Times New Roman" w:cs="Times New Roman"/>
          <w:i/>
          <w:spacing w:val="-6"/>
          <w:u w:val="single"/>
        </w:rPr>
        <w:t xml:space="preserve"> </w:t>
      </w:r>
      <w:r>
        <w:rPr>
          <w:rFonts w:eastAsia="Times New Roman" w:cs="Times New Roman"/>
          <w:i/>
          <w:spacing w:val="-2"/>
          <w:u w:val="single"/>
        </w:rPr>
        <w:t>сетей;</w:t>
      </w:r>
    </w:p>
    <w:p w:rsidR="00222FDC" w:rsidRDefault="00FC6169" w:rsidP="00CE1E4F">
      <w:pPr>
        <w:widowControl w:val="0"/>
        <w:shd w:val="clear" w:color="auto" w:fill="FFFFFF" w:themeFill="background1"/>
        <w:spacing w:before="49" w:after="0"/>
        <w:ind w:left="4144"/>
        <w:rPr>
          <w:rFonts w:eastAsia="Times New Roman" w:cs="Times New Roman"/>
          <w:sz w:val="18"/>
        </w:rPr>
      </w:pPr>
      <w:proofErr w:type="gramStart"/>
      <w:r>
        <w:rPr>
          <w:rFonts w:eastAsia="Times New Roman" w:cs="Times New Roman"/>
          <w:spacing w:val="-2"/>
          <w:position w:val="6"/>
        </w:rPr>
        <w:t>V</w:t>
      </w:r>
      <w:proofErr w:type="spellStart"/>
      <w:proofErr w:type="gramEnd"/>
      <w:r>
        <w:rPr>
          <w:rFonts w:eastAsia="Times New Roman" w:cs="Times New Roman"/>
          <w:spacing w:val="-2"/>
          <w:sz w:val="18"/>
        </w:rPr>
        <w:t>т.с</w:t>
      </w:r>
      <w:proofErr w:type="spellEnd"/>
      <w:r>
        <w:rPr>
          <w:rFonts w:eastAsia="Times New Roman" w:cs="Times New Roman"/>
          <w:spacing w:val="-2"/>
          <w:sz w:val="18"/>
        </w:rPr>
        <w:t>.</w:t>
      </w:r>
      <w:r>
        <w:rPr>
          <w:rFonts w:eastAsia="Times New Roman" w:cs="Times New Roman"/>
          <w:spacing w:val="-2"/>
          <w:position w:val="6"/>
        </w:rPr>
        <w:t>=V</w:t>
      </w:r>
      <w:r>
        <w:rPr>
          <w:rFonts w:eastAsia="Times New Roman" w:cs="Times New Roman"/>
          <w:spacing w:val="-2"/>
          <w:sz w:val="18"/>
        </w:rPr>
        <w:t>i</w:t>
      </w:r>
      <w:r>
        <w:rPr>
          <w:rFonts w:eastAsia="Times New Roman" w:cs="Times New Roman"/>
          <w:spacing w:val="-2"/>
          <w:position w:val="6"/>
        </w:rPr>
        <w:t>*L</w:t>
      </w:r>
      <w:r>
        <w:rPr>
          <w:rFonts w:eastAsia="Times New Roman" w:cs="Times New Roman"/>
          <w:spacing w:val="-2"/>
          <w:sz w:val="18"/>
        </w:rPr>
        <w:t>i,</w:t>
      </w:r>
    </w:p>
    <w:p w:rsidR="00222FDC" w:rsidRDefault="00FC6169" w:rsidP="00CE1E4F">
      <w:pPr>
        <w:widowControl w:val="0"/>
        <w:shd w:val="clear" w:color="auto" w:fill="FFFFFF" w:themeFill="background1"/>
        <w:spacing w:before="28" w:after="0"/>
        <w:ind w:left="102"/>
        <w:rPr>
          <w:rFonts w:eastAsia="Times New Roman" w:cs="Times New Roman"/>
          <w:spacing w:val="-5"/>
          <w:szCs w:val="28"/>
        </w:rPr>
      </w:pPr>
      <w:r>
        <w:rPr>
          <w:rFonts w:eastAsia="Times New Roman" w:cs="Times New Roman"/>
          <w:spacing w:val="-5"/>
          <w:szCs w:val="28"/>
        </w:rPr>
        <w:t>где</w:t>
      </w:r>
    </w:p>
    <w:p w:rsidR="00222FDC" w:rsidRDefault="00FC6169" w:rsidP="00CE1E4F">
      <w:pPr>
        <w:widowControl w:val="0"/>
        <w:shd w:val="clear" w:color="auto" w:fill="FFFFFF" w:themeFill="background1"/>
        <w:spacing w:before="50" w:after="0" w:line="276" w:lineRule="auto"/>
        <w:ind w:left="102" w:right="4268"/>
        <w:rPr>
          <w:rFonts w:eastAsia="Times New Roman" w:cs="Times New Roman"/>
          <w:szCs w:val="28"/>
        </w:rPr>
      </w:pPr>
      <w:proofErr w:type="spellStart"/>
      <w:r>
        <w:rPr>
          <w:rFonts w:eastAsia="Times New Roman" w:cs="Times New Roman"/>
          <w:szCs w:val="28"/>
        </w:rPr>
        <w:t>V</w:t>
      </w:r>
      <w:r>
        <w:rPr>
          <w:rFonts w:eastAsia="Times New Roman" w:cs="Times New Roman"/>
          <w:szCs w:val="28"/>
          <w:vertAlign w:val="subscript"/>
        </w:rPr>
        <w:t>i</w:t>
      </w:r>
      <w:proofErr w:type="spellEnd"/>
      <w:r>
        <w:rPr>
          <w:rFonts w:eastAsia="Times New Roman" w:cs="Times New Roman"/>
          <w:spacing w:val="-24"/>
          <w:szCs w:val="28"/>
        </w:rPr>
        <w:t xml:space="preserve"> </w:t>
      </w:r>
      <w:r>
        <w:rPr>
          <w:rFonts w:eastAsia="Times New Roman" w:cs="Times New Roman"/>
          <w:szCs w:val="28"/>
        </w:rPr>
        <w:t>-</w:t>
      </w:r>
      <w:r>
        <w:rPr>
          <w:rFonts w:eastAsia="Times New Roman" w:cs="Times New Roman"/>
          <w:spacing w:val="-9"/>
          <w:szCs w:val="28"/>
        </w:rPr>
        <w:t xml:space="preserve"> </w:t>
      </w:r>
      <w:r>
        <w:rPr>
          <w:rFonts w:eastAsia="Times New Roman" w:cs="Times New Roman"/>
          <w:szCs w:val="28"/>
        </w:rPr>
        <w:t>удельный</w:t>
      </w:r>
      <w:r>
        <w:rPr>
          <w:rFonts w:eastAsia="Times New Roman" w:cs="Times New Roman"/>
          <w:spacing w:val="-5"/>
          <w:szCs w:val="28"/>
        </w:rPr>
        <w:t xml:space="preserve"> </w:t>
      </w:r>
      <w:r>
        <w:rPr>
          <w:rFonts w:eastAsia="Times New Roman" w:cs="Times New Roman"/>
          <w:szCs w:val="28"/>
        </w:rPr>
        <w:t>объем</w:t>
      </w:r>
      <w:r>
        <w:rPr>
          <w:rFonts w:eastAsia="Times New Roman" w:cs="Times New Roman"/>
          <w:spacing w:val="-8"/>
          <w:szCs w:val="28"/>
        </w:rPr>
        <w:t xml:space="preserve"> </w:t>
      </w:r>
      <w:r>
        <w:rPr>
          <w:rFonts w:eastAsia="Times New Roman" w:cs="Times New Roman"/>
          <w:szCs w:val="28"/>
        </w:rPr>
        <w:t>воды</w:t>
      </w:r>
      <w:r>
        <w:rPr>
          <w:rFonts w:eastAsia="Times New Roman" w:cs="Times New Roman"/>
          <w:spacing w:val="-2"/>
          <w:szCs w:val="28"/>
        </w:rPr>
        <w:t xml:space="preserve"> </w:t>
      </w:r>
      <w:r>
        <w:rPr>
          <w:rFonts w:eastAsia="Times New Roman" w:cs="Times New Roman"/>
          <w:szCs w:val="28"/>
        </w:rPr>
        <w:t>i-</w:t>
      </w:r>
      <w:proofErr w:type="spellStart"/>
      <w:r>
        <w:rPr>
          <w:rFonts w:eastAsia="Times New Roman" w:cs="Times New Roman"/>
          <w:szCs w:val="28"/>
        </w:rPr>
        <w:t>го</w:t>
      </w:r>
      <w:proofErr w:type="spellEnd"/>
      <w:r>
        <w:rPr>
          <w:rFonts w:eastAsia="Times New Roman" w:cs="Times New Roman"/>
          <w:spacing w:val="-4"/>
          <w:szCs w:val="28"/>
        </w:rPr>
        <w:t xml:space="preserve"> </w:t>
      </w:r>
      <w:r>
        <w:rPr>
          <w:rFonts w:eastAsia="Times New Roman" w:cs="Times New Roman"/>
          <w:szCs w:val="28"/>
        </w:rPr>
        <w:t>диаметра,</w:t>
      </w:r>
      <w:r>
        <w:rPr>
          <w:rFonts w:eastAsia="Times New Roman" w:cs="Times New Roman"/>
          <w:spacing w:val="-6"/>
          <w:szCs w:val="28"/>
        </w:rPr>
        <w:t xml:space="preserve"> </w:t>
      </w:r>
      <w:r>
        <w:rPr>
          <w:rFonts w:eastAsia="Times New Roman" w:cs="Times New Roman"/>
          <w:szCs w:val="28"/>
        </w:rPr>
        <w:t>м</w:t>
      </w:r>
      <w:r>
        <w:rPr>
          <w:rFonts w:eastAsia="Times New Roman" w:cs="Times New Roman"/>
          <w:szCs w:val="28"/>
          <w:vertAlign w:val="superscript"/>
        </w:rPr>
        <w:t>3</w:t>
      </w:r>
      <w:r>
        <w:rPr>
          <w:rFonts w:eastAsia="Times New Roman" w:cs="Times New Roman"/>
          <w:szCs w:val="28"/>
        </w:rPr>
        <w:t>; L- длина участка i-</w:t>
      </w:r>
      <w:proofErr w:type="spellStart"/>
      <w:r>
        <w:rPr>
          <w:rFonts w:eastAsia="Times New Roman" w:cs="Times New Roman"/>
          <w:szCs w:val="28"/>
        </w:rPr>
        <w:t>го</w:t>
      </w:r>
      <w:proofErr w:type="spellEnd"/>
      <w:r>
        <w:rPr>
          <w:rFonts w:eastAsia="Times New Roman" w:cs="Times New Roman"/>
          <w:szCs w:val="28"/>
        </w:rPr>
        <w:t xml:space="preserve"> диаметра, </w:t>
      </w:r>
      <w:proofErr w:type="gramStart"/>
      <w:r>
        <w:rPr>
          <w:rFonts w:eastAsia="Times New Roman" w:cs="Times New Roman"/>
          <w:szCs w:val="28"/>
        </w:rPr>
        <w:t>м</w:t>
      </w:r>
      <w:proofErr w:type="gramEnd"/>
    </w:p>
    <w:p w:rsidR="00222FDC" w:rsidRDefault="00FC6169" w:rsidP="00CE1E4F">
      <w:pPr>
        <w:widowControl w:val="0"/>
        <w:shd w:val="clear" w:color="auto" w:fill="FFFFFF" w:themeFill="background1"/>
        <w:spacing w:after="0" w:line="321" w:lineRule="exact"/>
        <w:ind w:left="102"/>
        <w:rPr>
          <w:rFonts w:eastAsia="Times New Roman" w:cs="Times New Roman"/>
          <w:i/>
        </w:rPr>
      </w:pPr>
      <w:r>
        <w:rPr>
          <w:rFonts w:eastAsia="Times New Roman" w:cs="Times New Roman"/>
          <w:i/>
          <w:u w:val="single"/>
        </w:rPr>
        <w:t>Объем</w:t>
      </w:r>
      <w:r>
        <w:rPr>
          <w:rFonts w:eastAsia="Times New Roman" w:cs="Times New Roman"/>
          <w:i/>
          <w:spacing w:val="-7"/>
          <w:u w:val="single"/>
        </w:rPr>
        <w:t xml:space="preserve"> </w:t>
      </w:r>
      <w:r>
        <w:rPr>
          <w:rFonts w:eastAsia="Times New Roman" w:cs="Times New Roman"/>
          <w:i/>
          <w:u w:val="single"/>
        </w:rPr>
        <w:t>воды</w:t>
      </w:r>
      <w:r>
        <w:rPr>
          <w:rFonts w:eastAsia="Times New Roman" w:cs="Times New Roman"/>
          <w:i/>
          <w:spacing w:val="-4"/>
          <w:u w:val="single"/>
        </w:rPr>
        <w:t xml:space="preserve"> </w:t>
      </w:r>
      <w:r>
        <w:rPr>
          <w:rFonts w:eastAsia="Times New Roman" w:cs="Times New Roman"/>
          <w:i/>
          <w:u w:val="single"/>
        </w:rPr>
        <w:t>на</w:t>
      </w:r>
      <w:r>
        <w:rPr>
          <w:rFonts w:eastAsia="Times New Roman" w:cs="Times New Roman"/>
          <w:i/>
          <w:spacing w:val="-4"/>
          <w:u w:val="single"/>
        </w:rPr>
        <w:t xml:space="preserve"> </w:t>
      </w:r>
      <w:r>
        <w:rPr>
          <w:rFonts w:eastAsia="Times New Roman" w:cs="Times New Roman"/>
          <w:i/>
          <w:u w:val="single"/>
        </w:rPr>
        <w:t>подпитку</w:t>
      </w:r>
      <w:r>
        <w:rPr>
          <w:rFonts w:eastAsia="Times New Roman" w:cs="Times New Roman"/>
          <w:i/>
          <w:spacing w:val="-4"/>
          <w:u w:val="single"/>
        </w:rPr>
        <w:t xml:space="preserve"> </w:t>
      </w:r>
      <w:r>
        <w:rPr>
          <w:rFonts w:eastAsia="Times New Roman" w:cs="Times New Roman"/>
          <w:i/>
          <w:u w:val="single"/>
        </w:rPr>
        <w:t>системы</w:t>
      </w:r>
      <w:r>
        <w:rPr>
          <w:rFonts w:eastAsia="Times New Roman" w:cs="Times New Roman"/>
          <w:i/>
          <w:spacing w:val="-4"/>
          <w:u w:val="single"/>
        </w:rPr>
        <w:t xml:space="preserve"> </w:t>
      </w:r>
      <w:r>
        <w:rPr>
          <w:rFonts w:eastAsia="Times New Roman" w:cs="Times New Roman"/>
          <w:i/>
          <w:spacing w:val="-2"/>
          <w:u w:val="single"/>
        </w:rPr>
        <w:t>теплоснабжения:</w:t>
      </w:r>
    </w:p>
    <w:p w:rsidR="00222FDC" w:rsidRDefault="00222FDC" w:rsidP="00CE1E4F">
      <w:pPr>
        <w:widowControl w:val="0"/>
        <w:shd w:val="clear" w:color="auto" w:fill="FFFFFF" w:themeFill="background1"/>
        <w:spacing w:before="98" w:after="0"/>
        <w:rPr>
          <w:rFonts w:eastAsia="Times New Roman" w:cs="Times New Roman"/>
          <w:i/>
          <w:szCs w:val="28"/>
        </w:rPr>
      </w:pPr>
    </w:p>
    <w:p w:rsidR="00222FDC" w:rsidRDefault="00FC6169" w:rsidP="00CE1E4F">
      <w:pPr>
        <w:widowControl w:val="0"/>
        <w:shd w:val="clear" w:color="auto" w:fill="FFFFFF" w:themeFill="background1"/>
        <w:spacing w:after="0"/>
        <w:ind w:left="2893"/>
        <w:rPr>
          <w:rFonts w:eastAsia="Times New Roman" w:cs="Times New Roman"/>
          <w:szCs w:val="28"/>
        </w:rPr>
      </w:pPr>
      <w:proofErr w:type="spellStart"/>
      <w:r>
        <w:rPr>
          <w:rFonts w:eastAsia="Times New Roman" w:cs="Times New Roman"/>
          <w:szCs w:val="28"/>
        </w:rPr>
        <w:t>V</w:t>
      </w:r>
      <w:r>
        <w:rPr>
          <w:rFonts w:eastAsia="Times New Roman" w:cs="Times New Roman"/>
          <w:szCs w:val="28"/>
          <w:vertAlign w:val="subscript"/>
        </w:rPr>
        <w:t>подп</w:t>
      </w:r>
      <w:proofErr w:type="spellEnd"/>
      <w:r>
        <w:rPr>
          <w:rFonts w:eastAsia="Times New Roman" w:cs="Times New Roman"/>
          <w:szCs w:val="28"/>
          <w:vertAlign w:val="subscript"/>
        </w:rPr>
        <w:t>.</w:t>
      </w:r>
      <w:r>
        <w:rPr>
          <w:rFonts w:eastAsia="Times New Roman" w:cs="Times New Roman"/>
          <w:szCs w:val="28"/>
        </w:rPr>
        <w:t>=0,0025*(</w:t>
      </w:r>
      <w:proofErr w:type="spellStart"/>
      <w:r>
        <w:rPr>
          <w:rFonts w:eastAsia="Times New Roman" w:cs="Times New Roman"/>
          <w:szCs w:val="28"/>
        </w:rPr>
        <w:t>V</w:t>
      </w:r>
      <w:r>
        <w:rPr>
          <w:rFonts w:eastAsia="Times New Roman" w:cs="Times New Roman"/>
          <w:szCs w:val="28"/>
          <w:vertAlign w:val="subscript"/>
        </w:rPr>
        <w:t>от</w:t>
      </w:r>
      <w:proofErr w:type="spellEnd"/>
      <w:r>
        <w:rPr>
          <w:rFonts w:eastAsia="Times New Roman" w:cs="Times New Roman"/>
          <w:spacing w:val="-24"/>
          <w:szCs w:val="28"/>
        </w:rPr>
        <w:t xml:space="preserve"> </w:t>
      </w:r>
      <w:r>
        <w:rPr>
          <w:rFonts w:eastAsia="Times New Roman" w:cs="Times New Roman"/>
          <w:szCs w:val="28"/>
        </w:rPr>
        <w:t>+</w:t>
      </w:r>
      <w:r>
        <w:rPr>
          <w:rFonts w:eastAsia="Times New Roman" w:cs="Times New Roman"/>
          <w:spacing w:val="-13"/>
          <w:szCs w:val="28"/>
        </w:rPr>
        <w:t xml:space="preserve"> </w:t>
      </w:r>
      <w:proofErr w:type="spellStart"/>
      <w:r>
        <w:rPr>
          <w:rFonts w:eastAsia="Times New Roman" w:cs="Times New Roman"/>
          <w:szCs w:val="28"/>
        </w:rPr>
        <w:t>V</w:t>
      </w:r>
      <w:r>
        <w:rPr>
          <w:rFonts w:eastAsia="Times New Roman" w:cs="Times New Roman"/>
          <w:szCs w:val="28"/>
          <w:vertAlign w:val="subscript"/>
        </w:rPr>
        <w:t>т</w:t>
      </w:r>
      <w:proofErr w:type="gramStart"/>
      <w:r>
        <w:rPr>
          <w:rFonts w:eastAsia="Times New Roman" w:cs="Times New Roman"/>
          <w:szCs w:val="28"/>
          <w:vertAlign w:val="subscript"/>
        </w:rPr>
        <w:t>.с</w:t>
      </w:r>
      <w:proofErr w:type="spellEnd"/>
      <w:proofErr w:type="gramEnd"/>
      <w:r>
        <w:rPr>
          <w:rFonts w:eastAsia="Times New Roman" w:cs="Times New Roman"/>
          <w:szCs w:val="28"/>
        </w:rPr>
        <w:t>)</w:t>
      </w:r>
      <w:r>
        <w:rPr>
          <w:rFonts w:eastAsia="Times New Roman" w:cs="Times New Roman"/>
          <w:spacing w:val="-6"/>
          <w:szCs w:val="28"/>
        </w:rPr>
        <w:t xml:space="preserve"> </w:t>
      </w:r>
      <w:r>
        <w:rPr>
          <w:rFonts w:eastAsia="Times New Roman" w:cs="Times New Roman"/>
          <w:spacing w:val="-2"/>
          <w:szCs w:val="28"/>
        </w:rPr>
        <w:t>+G</w:t>
      </w:r>
      <w:r>
        <w:rPr>
          <w:rFonts w:eastAsia="Times New Roman" w:cs="Times New Roman"/>
          <w:spacing w:val="-2"/>
          <w:szCs w:val="28"/>
          <w:vertAlign w:val="subscript"/>
        </w:rPr>
        <w:t>ГВС</w:t>
      </w:r>
      <w:r>
        <w:rPr>
          <w:rFonts w:eastAsia="Times New Roman" w:cs="Times New Roman"/>
          <w:spacing w:val="-2"/>
          <w:szCs w:val="28"/>
        </w:rPr>
        <w:t>,</w:t>
      </w:r>
    </w:p>
    <w:p w:rsidR="00222FDC" w:rsidRDefault="00FC6169" w:rsidP="00CE1E4F">
      <w:pPr>
        <w:widowControl w:val="0"/>
        <w:shd w:val="clear" w:color="auto" w:fill="FFFFFF" w:themeFill="background1"/>
        <w:spacing w:before="47" w:after="0"/>
        <w:ind w:left="102"/>
        <w:rPr>
          <w:rFonts w:eastAsia="Times New Roman" w:cs="Times New Roman"/>
          <w:spacing w:val="-5"/>
          <w:szCs w:val="28"/>
        </w:rPr>
      </w:pPr>
      <w:r>
        <w:rPr>
          <w:rFonts w:eastAsia="Times New Roman" w:cs="Times New Roman"/>
          <w:spacing w:val="-5"/>
          <w:szCs w:val="28"/>
        </w:rPr>
        <w:t>где</w:t>
      </w:r>
    </w:p>
    <w:p w:rsidR="00222FDC" w:rsidRDefault="00FC6169" w:rsidP="00CE1E4F">
      <w:pPr>
        <w:widowControl w:val="0"/>
        <w:shd w:val="clear" w:color="auto" w:fill="FFFFFF" w:themeFill="background1"/>
        <w:spacing w:after="0"/>
        <w:ind w:left="113" w:right="1417"/>
        <w:jc w:val="both"/>
        <w:rPr>
          <w:rFonts w:eastAsia="Times New Roman" w:cs="Times New Roman"/>
          <w:szCs w:val="28"/>
        </w:rPr>
      </w:pPr>
      <w:r>
        <w:rPr>
          <w:rFonts w:eastAsia="Times New Roman" w:cs="Times New Roman"/>
          <w:szCs w:val="28"/>
        </w:rPr>
        <w:t>n-</w:t>
      </w:r>
      <w:r>
        <w:rPr>
          <w:rFonts w:eastAsia="Times New Roman" w:cs="Times New Roman"/>
          <w:spacing w:val="-13"/>
          <w:szCs w:val="28"/>
        </w:rPr>
        <w:t xml:space="preserve"> </w:t>
      </w:r>
      <w:r>
        <w:rPr>
          <w:rFonts w:eastAsia="Times New Roman" w:cs="Times New Roman"/>
          <w:szCs w:val="28"/>
        </w:rPr>
        <w:t>продолжительность</w:t>
      </w:r>
      <w:r>
        <w:rPr>
          <w:rFonts w:eastAsia="Times New Roman" w:cs="Times New Roman"/>
          <w:spacing w:val="-13"/>
          <w:szCs w:val="28"/>
        </w:rPr>
        <w:t xml:space="preserve"> </w:t>
      </w:r>
      <w:r>
        <w:rPr>
          <w:rFonts w:eastAsia="Times New Roman" w:cs="Times New Roman"/>
          <w:szCs w:val="28"/>
        </w:rPr>
        <w:t>отопительного</w:t>
      </w:r>
      <w:r>
        <w:rPr>
          <w:rFonts w:eastAsia="Times New Roman" w:cs="Times New Roman"/>
          <w:spacing w:val="-11"/>
          <w:szCs w:val="28"/>
        </w:rPr>
        <w:t xml:space="preserve"> </w:t>
      </w:r>
      <w:r>
        <w:rPr>
          <w:rFonts w:eastAsia="Times New Roman" w:cs="Times New Roman"/>
          <w:szCs w:val="28"/>
        </w:rPr>
        <w:t xml:space="preserve">периода; </w:t>
      </w:r>
    </w:p>
    <w:p w:rsidR="00222FDC" w:rsidRDefault="00FC6169" w:rsidP="00CE1E4F">
      <w:pPr>
        <w:widowControl w:val="0"/>
        <w:shd w:val="clear" w:color="auto" w:fill="FFFFFF" w:themeFill="background1"/>
        <w:spacing w:after="0"/>
        <w:ind w:left="113" w:right="1417"/>
        <w:jc w:val="both"/>
        <w:rPr>
          <w:rFonts w:eastAsia="Times New Roman" w:cs="Times New Roman"/>
          <w:szCs w:val="28"/>
        </w:rPr>
      </w:pPr>
      <w:r>
        <w:rPr>
          <w:rFonts w:eastAsia="Times New Roman" w:cs="Times New Roman"/>
          <w:szCs w:val="28"/>
        </w:rPr>
        <w:t>t - часов работы в отопительный период.</w:t>
      </w:r>
    </w:p>
    <w:p w:rsidR="00222FDC" w:rsidRDefault="00FC6169" w:rsidP="00CE1E4F">
      <w:pPr>
        <w:widowControl w:val="0"/>
        <w:shd w:val="clear" w:color="auto" w:fill="FFFFFF" w:themeFill="background1"/>
        <w:spacing w:after="0"/>
        <w:ind w:left="102"/>
        <w:jc w:val="both"/>
        <w:rPr>
          <w:rFonts w:eastAsia="Times New Roman" w:cs="Times New Roman"/>
          <w:spacing w:val="-2"/>
          <w:szCs w:val="28"/>
        </w:rPr>
      </w:pPr>
      <w:proofErr w:type="gramStart"/>
      <w:r>
        <w:rPr>
          <w:rFonts w:eastAsia="Times New Roman" w:cs="Times New Roman"/>
          <w:szCs w:val="28"/>
        </w:rPr>
        <w:t>G</w:t>
      </w:r>
      <w:proofErr w:type="gramEnd"/>
      <w:r>
        <w:rPr>
          <w:rFonts w:eastAsia="Times New Roman" w:cs="Times New Roman"/>
          <w:szCs w:val="28"/>
          <w:vertAlign w:val="subscript"/>
        </w:rPr>
        <w:t>ГВС</w:t>
      </w:r>
      <w:r>
        <w:rPr>
          <w:rFonts w:eastAsia="Times New Roman" w:cs="Times New Roman"/>
          <w:spacing w:val="-27"/>
          <w:szCs w:val="28"/>
        </w:rPr>
        <w:t xml:space="preserve"> </w:t>
      </w:r>
      <w:r>
        <w:rPr>
          <w:rFonts w:eastAsia="Times New Roman" w:cs="Times New Roman"/>
          <w:szCs w:val="28"/>
        </w:rPr>
        <w:t>-</w:t>
      </w:r>
      <w:r>
        <w:rPr>
          <w:rFonts w:eastAsia="Times New Roman" w:cs="Times New Roman"/>
          <w:spacing w:val="-10"/>
          <w:szCs w:val="28"/>
        </w:rPr>
        <w:t xml:space="preserve"> </w:t>
      </w:r>
      <w:r>
        <w:rPr>
          <w:rFonts w:eastAsia="Times New Roman" w:cs="Times New Roman"/>
          <w:szCs w:val="28"/>
        </w:rPr>
        <w:t>среднечасовой</w:t>
      </w:r>
      <w:r>
        <w:rPr>
          <w:rFonts w:eastAsia="Times New Roman" w:cs="Times New Roman"/>
          <w:spacing w:val="-6"/>
          <w:szCs w:val="28"/>
        </w:rPr>
        <w:t xml:space="preserve"> </w:t>
      </w:r>
      <w:r>
        <w:rPr>
          <w:rFonts w:eastAsia="Times New Roman" w:cs="Times New Roman"/>
          <w:szCs w:val="28"/>
        </w:rPr>
        <w:t>расход</w:t>
      </w:r>
      <w:r>
        <w:rPr>
          <w:rFonts w:eastAsia="Times New Roman" w:cs="Times New Roman"/>
          <w:spacing w:val="-5"/>
          <w:szCs w:val="28"/>
        </w:rPr>
        <w:t xml:space="preserve"> </w:t>
      </w:r>
      <w:r>
        <w:rPr>
          <w:rFonts w:eastAsia="Times New Roman" w:cs="Times New Roman"/>
          <w:szCs w:val="28"/>
        </w:rPr>
        <w:t>воды</w:t>
      </w:r>
      <w:r>
        <w:rPr>
          <w:rFonts w:eastAsia="Times New Roman" w:cs="Times New Roman"/>
          <w:spacing w:val="-5"/>
          <w:szCs w:val="28"/>
        </w:rPr>
        <w:t xml:space="preserve"> </w:t>
      </w:r>
      <w:r>
        <w:rPr>
          <w:rFonts w:eastAsia="Times New Roman" w:cs="Times New Roman"/>
          <w:szCs w:val="28"/>
        </w:rPr>
        <w:t>на</w:t>
      </w:r>
      <w:r>
        <w:rPr>
          <w:rFonts w:eastAsia="Times New Roman" w:cs="Times New Roman"/>
          <w:spacing w:val="-6"/>
          <w:szCs w:val="28"/>
        </w:rPr>
        <w:t xml:space="preserve"> </w:t>
      </w:r>
      <w:r>
        <w:rPr>
          <w:rFonts w:eastAsia="Times New Roman" w:cs="Times New Roman"/>
          <w:szCs w:val="28"/>
        </w:rPr>
        <w:t>горячее</w:t>
      </w:r>
      <w:r>
        <w:rPr>
          <w:rFonts w:eastAsia="Times New Roman" w:cs="Times New Roman"/>
          <w:spacing w:val="-5"/>
          <w:szCs w:val="28"/>
        </w:rPr>
        <w:t xml:space="preserve"> </w:t>
      </w:r>
      <w:r>
        <w:rPr>
          <w:rFonts w:eastAsia="Times New Roman" w:cs="Times New Roman"/>
          <w:szCs w:val="28"/>
        </w:rPr>
        <w:t>водоснабжение,</w:t>
      </w:r>
      <w:r>
        <w:rPr>
          <w:rFonts w:eastAsia="Times New Roman" w:cs="Times New Roman"/>
          <w:spacing w:val="-6"/>
          <w:szCs w:val="28"/>
        </w:rPr>
        <w:t xml:space="preserve"> </w:t>
      </w:r>
      <w:r>
        <w:rPr>
          <w:rFonts w:eastAsia="Times New Roman" w:cs="Times New Roman"/>
          <w:spacing w:val="-2"/>
          <w:szCs w:val="28"/>
        </w:rPr>
        <w:t>м</w:t>
      </w:r>
      <w:r>
        <w:rPr>
          <w:rFonts w:eastAsia="Times New Roman" w:cs="Times New Roman"/>
          <w:spacing w:val="-2"/>
          <w:szCs w:val="28"/>
          <w:vertAlign w:val="superscript"/>
        </w:rPr>
        <w:t>3</w:t>
      </w:r>
      <w:r>
        <w:rPr>
          <w:rFonts w:eastAsia="Times New Roman" w:cs="Times New Roman"/>
          <w:spacing w:val="-2"/>
          <w:szCs w:val="28"/>
        </w:rPr>
        <w:t>/час.</w:t>
      </w:r>
    </w:p>
    <w:p w:rsidR="00222FDC" w:rsidRDefault="00222FDC" w:rsidP="00CE1E4F">
      <w:pPr>
        <w:widowControl w:val="0"/>
        <w:shd w:val="clear" w:color="auto" w:fill="FFFFFF" w:themeFill="background1"/>
        <w:spacing w:after="0"/>
        <w:ind w:left="102"/>
        <w:jc w:val="both"/>
        <w:rPr>
          <w:rFonts w:eastAsia="Times New Roman" w:cs="Times New Roman"/>
          <w:szCs w:val="28"/>
        </w:rPr>
      </w:pPr>
    </w:p>
    <w:p w:rsidR="00222FDC" w:rsidRDefault="00FC6169" w:rsidP="00CE1E4F">
      <w:pPr>
        <w:shd w:val="clear" w:color="auto" w:fill="FFFFFF" w:themeFill="background1"/>
        <w:spacing w:after="0"/>
        <w:ind w:firstLine="709"/>
        <w:jc w:val="both"/>
      </w:pPr>
      <w:r>
        <w:t>Баланс производительности водоподготовительных установок останется неизменным, в связи с тем, что присоединение новых абонентов не планируется.</w:t>
      </w:r>
    </w:p>
    <w:p w:rsidR="00222FDC" w:rsidRDefault="00222FDC" w:rsidP="00CE1E4F">
      <w:pPr>
        <w:shd w:val="clear" w:color="auto" w:fill="FFFFFF" w:themeFill="background1"/>
        <w:spacing w:after="0"/>
        <w:ind w:firstLine="709"/>
        <w:jc w:val="both"/>
      </w:pPr>
    </w:p>
    <w:p w:rsidR="00222FDC" w:rsidRDefault="00F36325" w:rsidP="00F36325">
      <w:pPr>
        <w:shd w:val="clear" w:color="auto" w:fill="FFFFFF" w:themeFill="background1"/>
        <w:tabs>
          <w:tab w:val="left" w:pos="1125"/>
        </w:tabs>
        <w:spacing w:after="0"/>
        <w:ind w:firstLine="709"/>
        <w:jc w:val="both"/>
      </w:pPr>
      <w:r>
        <w:tab/>
      </w:r>
    </w:p>
    <w:p w:rsidR="00F36325" w:rsidRDefault="00F36325" w:rsidP="00F36325">
      <w:pPr>
        <w:shd w:val="clear" w:color="auto" w:fill="FFFFFF" w:themeFill="background1"/>
        <w:tabs>
          <w:tab w:val="left" w:pos="1125"/>
        </w:tabs>
        <w:spacing w:after="0"/>
        <w:ind w:firstLine="709"/>
        <w:jc w:val="both"/>
      </w:pPr>
    </w:p>
    <w:p w:rsidR="00F36325" w:rsidRDefault="00F36325" w:rsidP="00F36325">
      <w:pPr>
        <w:shd w:val="clear" w:color="auto" w:fill="FFFFFF" w:themeFill="background1"/>
        <w:tabs>
          <w:tab w:val="left" w:pos="1125"/>
        </w:tabs>
        <w:spacing w:after="0"/>
        <w:ind w:firstLine="709"/>
        <w:jc w:val="both"/>
      </w:pPr>
    </w:p>
    <w:p w:rsidR="00F36325" w:rsidRDefault="00F36325" w:rsidP="00F36325">
      <w:pPr>
        <w:shd w:val="clear" w:color="auto" w:fill="FFFFFF" w:themeFill="background1"/>
        <w:tabs>
          <w:tab w:val="left" w:pos="1125"/>
        </w:tabs>
        <w:spacing w:after="0"/>
        <w:ind w:firstLine="709"/>
        <w:jc w:val="both"/>
      </w:pPr>
    </w:p>
    <w:p w:rsidR="00222FDC" w:rsidRDefault="00FC6169" w:rsidP="00CE1E4F">
      <w:pPr>
        <w:shd w:val="clear" w:color="auto" w:fill="FFFFFF" w:themeFill="background1"/>
        <w:spacing w:after="0"/>
        <w:ind w:firstLine="709"/>
        <w:jc w:val="right"/>
      </w:pPr>
      <w:r>
        <w:t>22</w:t>
      </w:r>
    </w:p>
    <w:p w:rsidR="00222FDC" w:rsidRDefault="00FC6169" w:rsidP="00CE1E4F">
      <w:pPr>
        <w:shd w:val="clear" w:color="auto" w:fill="FFFFFF" w:themeFill="background1"/>
        <w:spacing w:after="0"/>
        <w:jc w:val="center"/>
        <w:rPr>
          <w:b/>
          <w:bCs/>
        </w:rPr>
      </w:pPr>
      <w:r>
        <w:rPr>
          <w:b/>
          <w:bCs/>
        </w:rPr>
        <w:t>3.2.</w:t>
      </w:r>
      <w:r>
        <w:rPr>
          <w:b/>
          <w:bCs/>
        </w:rPr>
        <w:tab/>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222FDC" w:rsidRPr="00FC2EB4" w:rsidRDefault="00222FDC" w:rsidP="00CE1E4F">
      <w:pPr>
        <w:shd w:val="clear" w:color="auto" w:fill="FFFFFF" w:themeFill="background1"/>
        <w:spacing w:after="0"/>
        <w:jc w:val="center"/>
        <w:rPr>
          <w:b/>
          <w:bCs/>
          <w:sz w:val="16"/>
          <w:szCs w:val="16"/>
        </w:rPr>
      </w:pPr>
    </w:p>
    <w:p w:rsidR="00222FDC" w:rsidRDefault="00FC6169" w:rsidP="00CE1E4F">
      <w:pPr>
        <w:shd w:val="clear" w:color="auto" w:fill="FFFFFF" w:themeFill="background1"/>
        <w:spacing w:after="0"/>
        <w:ind w:firstLine="709"/>
        <w:jc w:val="both"/>
      </w:pPr>
      <w:r>
        <w:t xml:space="preserve">По СП 124.13330,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t>недеаэрированной</w:t>
      </w:r>
      <w:proofErr w:type="spellEnd"/>
      <w:r>
        <w:t xml:space="preserve"> водой, расход которой принимается в количестве 0,25 % объема воды в трубопроводах тепловых сетей и присоединенных к ним системах отопления, вентиляции, ГВС для открытых систем теплоснабжения. Сравнение объемов аварийной подпитки с объемом тепловых сетей сельского поселения позволяет сделать вывод о достаточности существующих мощностей ВПУ, которые обеспечивают аварийную подпитку. Дополнительные мероприятия по повышению объемов аварийной подпитки не требуются.</w:t>
      </w:r>
    </w:p>
    <w:p w:rsidR="00222FDC" w:rsidRPr="00FC2EB4"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 xml:space="preserve">РАЗДЕЛ 4. ОСНОВНЫЕ ПОЛОЖЕНИЯ </w:t>
      </w:r>
      <w:proofErr w:type="gramStart"/>
      <w:r>
        <w:rPr>
          <w:b/>
          <w:bCs/>
        </w:rPr>
        <w:t>МАСТЕР-ПЛАНА</w:t>
      </w:r>
      <w:proofErr w:type="gramEnd"/>
      <w:r>
        <w:rPr>
          <w:b/>
          <w:bCs/>
        </w:rPr>
        <w:t xml:space="preserve"> РАЗВИТИЯ СИСТЕМ ТЕПЛОСНАБЖЕНИЯ ПОСЕЛЕНИЯ</w:t>
      </w:r>
    </w:p>
    <w:p w:rsidR="00222FDC" w:rsidRPr="00FC2EB4" w:rsidRDefault="00222FDC" w:rsidP="00CE1E4F">
      <w:pPr>
        <w:shd w:val="clear" w:color="auto" w:fill="FFFFFF" w:themeFill="background1"/>
        <w:spacing w:after="0"/>
        <w:jc w:val="center"/>
        <w:rPr>
          <w:b/>
          <w:bCs/>
          <w:sz w:val="16"/>
          <w:szCs w:val="16"/>
        </w:rPr>
      </w:pPr>
    </w:p>
    <w:p w:rsidR="00222FDC" w:rsidRPr="00FC2EB4" w:rsidRDefault="00FC6169" w:rsidP="00CE1E4F">
      <w:pPr>
        <w:shd w:val="clear" w:color="auto" w:fill="FFFFFF" w:themeFill="background1"/>
        <w:spacing w:after="0"/>
        <w:jc w:val="center"/>
        <w:rPr>
          <w:b/>
          <w:bCs/>
        </w:rPr>
      </w:pPr>
      <w:r>
        <w:rPr>
          <w:b/>
          <w:bCs/>
        </w:rPr>
        <w:t>4.1.</w:t>
      </w:r>
      <w:r>
        <w:rPr>
          <w:b/>
          <w:bCs/>
        </w:rPr>
        <w:tab/>
        <w:t>Описание сц</w:t>
      </w:r>
      <w:r w:rsidR="00FC2EB4">
        <w:rPr>
          <w:b/>
          <w:bCs/>
        </w:rPr>
        <w:t xml:space="preserve">енариев развития теплоснабжения </w:t>
      </w:r>
      <w:r>
        <w:rPr>
          <w:b/>
          <w:bCs/>
        </w:rPr>
        <w:t>Воронежского сельского поселения</w:t>
      </w:r>
    </w:p>
    <w:p w:rsidR="00222FDC" w:rsidRDefault="00FC6169" w:rsidP="00CE1E4F">
      <w:pPr>
        <w:shd w:val="clear" w:color="auto" w:fill="FFFFFF" w:themeFill="background1"/>
        <w:spacing w:after="0"/>
        <w:ind w:firstLine="709"/>
        <w:jc w:val="both"/>
      </w:pPr>
      <w:r>
        <w:t>Перспективной схемой развития, на перспективу до 2032 года, в зоне действия производственных котельных строительство теплосетей от производственных котельных и перевод их в разряд отопительн</w:t>
      </w:r>
      <w:proofErr w:type="gramStart"/>
      <w:r>
        <w:t>о-</w:t>
      </w:r>
      <w:proofErr w:type="gramEnd"/>
      <w:r>
        <w:t xml:space="preserve"> производственных не предусмотрено. Генеральным планом определено, что тепловые потребности существующей и проектируемой жилой застройки усадебного типа будут обеспечены за счет установки индивидуальных аппаратов отопительных газовых водогрейных (далее – АОГВ).</w:t>
      </w:r>
    </w:p>
    <w:p w:rsidR="00222FDC" w:rsidRDefault="00FC6169" w:rsidP="00CE1E4F">
      <w:pPr>
        <w:shd w:val="clear" w:color="auto" w:fill="FFFFFF" w:themeFill="background1"/>
        <w:spacing w:after="0"/>
        <w:ind w:firstLine="709"/>
        <w:jc w:val="both"/>
      </w:pPr>
      <w:r>
        <w:t>С целью необходимости обеспечения нормативной надежности и безопасности работы существующей системы теплоснабжения будет проводиться:</w:t>
      </w:r>
    </w:p>
    <w:p w:rsidR="00222FDC" w:rsidRDefault="00FC6169" w:rsidP="00CE1E4F">
      <w:pPr>
        <w:shd w:val="clear" w:color="auto" w:fill="FFFFFF" w:themeFill="background1"/>
        <w:spacing w:after="0"/>
        <w:ind w:firstLine="709"/>
        <w:jc w:val="both"/>
      </w:pPr>
      <w:r>
        <w:t>- плановый ремонт тепловых сетей и источников теплоснабжения;</w:t>
      </w:r>
    </w:p>
    <w:p w:rsidR="00222FDC" w:rsidRDefault="00FC6169" w:rsidP="00CE1E4F">
      <w:pPr>
        <w:shd w:val="clear" w:color="auto" w:fill="FFFFFF" w:themeFill="background1"/>
        <w:spacing w:after="0"/>
        <w:ind w:firstLine="709"/>
        <w:jc w:val="both"/>
      </w:pPr>
      <w:r>
        <w:t>-своевременное обслуживание объектов централизованных систем теплоснабжения;</w:t>
      </w:r>
    </w:p>
    <w:p w:rsidR="00222FDC" w:rsidRDefault="00FC6169" w:rsidP="00CE1E4F">
      <w:pPr>
        <w:shd w:val="clear" w:color="auto" w:fill="FFFFFF" w:themeFill="background1"/>
        <w:spacing w:after="0"/>
        <w:ind w:firstLine="709"/>
        <w:jc w:val="both"/>
      </w:pPr>
      <w:r>
        <w:t>-устранение неисправностей, возникающих в ходе эксплуатации, систем централизованного теплоснабжения;</w:t>
      </w:r>
    </w:p>
    <w:p w:rsidR="00222FDC" w:rsidRDefault="00FC6169" w:rsidP="00CE1E4F">
      <w:pPr>
        <w:shd w:val="clear" w:color="auto" w:fill="FFFFFF" w:themeFill="background1"/>
        <w:spacing w:after="0"/>
        <w:ind w:firstLine="709"/>
        <w:jc w:val="both"/>
      </w:pPr>
      <w:r>
        <w:t>-реконструкция изношенных участков теплопровода.</w:t>
      </w:r>
    </w:p>
    <w:p w:rsidR="00222FDC" w:rsidRPr="00FC2EB4" w:rsidRDefault="00222FDC" w:rsidP="00CE1E4F">
      <w:pPr>
        <w:shd w:val="clear" w:color="auto" w:fill="FFFFFF" w:themeFill="background1"/>
        <w:spacing w:after="0"/>
        <w:ind w:firstLine="709"/>
        <w:jc w:val="both"/>
        <w:rPr>
          <w:sz w:val="16"/>
          <w:szCs w:val="16"/>
        </w:rPr>
      </w:pPr>
    </w:p>
    <w:p w:rsidR="00222FDC" w:rsidRPr="00FC2EB4" w:rsidRDefault="00FC6169" w:rsidP="00CE1E4F">
      <w:pPr>
        <w:shd w:val="clear" w:color="auto" w:fill="FFFFFF" w:themeFill="background1"/>
        <w:spacing w:after="0"/>
        <w:jc w:val="center"/>
        <w:rPr>
          <w:b/>
          <w:bCs/>
        </w:rPr>
      </w:pPr>
      <w:r>
        <w:rPr>
          <w:b/>
          <w:bCs/>
        </w:rPr>
        <w:t>4.2.</w:t>
      </w:r>
      <w:r>
        <w:rPr>
          <w:b/>
          <w:bCs/>
        </w:rPr>
        <w:tab/>
        <w:t>Обоснование выбора приоритетного сценария развития теплоснабжения поселения</w:t>
      </w:r>
    </w:p>
    <w:p w:rsidR="00222FDC" w:rsidRDefault="00FC6169" w:rsidP="00CE1E4F">
      <w:pPr>
        <w:shd w:val="clear" w:color="auto" w:fill="FFFFFF" w:themeFill="background1"/>
        <w:spacing w:after="0"/>
        <w:ind w:firstLine="709"/>
        <w:jc w:val="both"/>
      </w:pPr>
      <w:r>
        <w:t>Основой для выбора варианта развития системы теплоснабжения явились следующие существенные факторы в развитии системы теплоснабжения и требования действующего законодательства РФ в области теплоснабжения: необходимость обеспечения нормативной надежности и безопасности работы системы теплоснабжения.</w:t>
      </w:r>
    </w:p>
    <w:p w:rsidR="00222FDC" w:rsidRDefault="00FC6169" w:rsidP="00CE1E4F">
      <w:pPr>
        <w:shd w:val="clear" w:color="auto" w:fill="FFFFFF" w:themeFill="background1"/>
        <w:spacing w:after="0"/>
        <w:ind w:firstLine="709"/>
        <w:jc w:val="both"/>
      </w:pPr>
      <w:r>
        <w:t>Развитие системы теплоснабжения Воронежского сельского поселения включает в себя мероприятия п</w:t>
      </w:r>
      <w:r>
        <w:rPr>
          <w:color w:val="000000"/>
        </w:rPr>
        <w:t>о проведению диагностики технического состояния трубопроводов и теплоизоляции тепловых сетей.</w:t>
      </w:r>
    </w:p>
    <w:p w:rsidR="00222FDC" w:rsidRDefault="00FC6169" w:rsidP="00CE1E4F">
      <w:pPr>
        <w:shd w:val="clear" w:color="auto" w:fill="FFFFFF" w:themeFill="background1"/>
        <w:spacing w:after="0"/>
        <w:ind w:firstLine="709"/>
        <w:jc w:val="both"/>
        <w:rPr>
          <w:color w:val="000000"/>
        </w:rPr>
      </w:pPr>
      <w:r>
        <w:rPr>
          <w:color w:val="000000"/>
        </w:rPr>
        <w:t>Протяженность тепловых сетей Воронежского сельского поселения в двухтрубном исчислении составляет – 1,77 км:</w:t>
      </w:r>
    </w:p>
    <w:p w:rsidR="00222FDC" w:rsidRDefault="00FC6169" w:rsidP="00CE1E4F">
      <w:pPr>
        <w:shd w:val="clear" w:color="auto" w:fill="FFFFFF" w:themeFill="background1"/>
        <w:spacing w:after="0"/>
        <w:ind w:firstLine="709"/>
        <w:jc w:val="both"/>
        <w:rPr>
          <w:color w:val="000000"/>
        </w:rPr>
      </w:pPr>
      <w:r>
        <w:rPr>
          <w:color w:val="000000"/>
        </w:rPr>
        <w:t>Из них надземная прокладка – 0,14 км; подземная прокладка – 1,63 км.</w:t>
      </w:r>
    </w:p>
    <w:p w:rsidR="00222FDC" w:rsidRPr="00F36325" w:rsidRDefault="00FC6169" w:rsidP="00F36325">
      <w:pPr>
        <w:shd w:val="clear" w:color="auto" w:fill="FFFFFF" w:themeFill="background1"/>
        <w:spacing w:after="0"/>
        <w:ind w:firstLine="709"/>
        <w:jc w:val="both"/>
      </w:pPr>
      <w:r>
        <w:rPr>
          <w:color w:val="000000"/>
        </w:rPr>
        <w:t>Структура тепловых сетей котельных муниципального образования Воронежское сельское поселение: система теплоснабжения закрыта</w:t>
      </w:r>
      <w:r>
        <w:t>я, тепловые сети тупиковые, на вводе в каждый объект имеется тепловой узел. Системы отопления подключены по зависимой схеме.</w:t>
      </w:r>
    </w:p>
    <w:p w:rsidR="00222FDC" w:rsidRDefault="00FC6169" w:rsidP="00CE1E4F">
      <w:pPr>
        <w:shd w:val="clear" w:color="auto" w:fill="FFFFFF" w:themeFill="background1"/>
        <w:spacing w:after="0"/>
        <w:ind w:firstLine="709"/>
        <w:jc w:val="both"/>
      </w:pPr>
      <w:r>
        <w:rPr>
          <w:b/>
          <w:bCs/>
        </w:rPr>
        <w:t>Таблица 4.2.1.</w:t>
      </w:r>
      <w:r>
        <w:t xml:space="preserve"> Система теплоснабжения Воронежского сельского поселения характеризуется следующими основными характеристиками и показателями:</w:t>
      </w:r>
    </w:p>
    <w:tbl>
      <w:tblPr>
        <w:tblW w:w="5000" w:type="pct"/>
        <w:tblLayout w:type="fixed"/>
        <w:tblCellMar>
          <w:left w:w="5" w:type="dxa"/>
          <w:right w:w="5" w:type="dxa"/>
        </w:tblCellMar>
        <w:tblLook w:val="04A0" w:firstRow="1" w:lastRow="0" w:firstColumn="1" w:lastColumn="0" w:noHBand="0" w:noVBand="1"/>
      </w:tblPr>
      <w:tblGrid>
        <w:gridCol w:w="6101"/>
        <w:gridCol w:w="1640"/>
        <w:gridCol w:w="1623"/>
      </w:tblGrid>
      <w:tr w:rsidR="00222FDC" w:rsidTr="00FC2EB4">
        <w:trPr>
          <w:trHeight w:val="173"/>
        </w:trPr>
        <w:tc>
          <w:tcPr>
            <w:tcW w:w="610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3263" w:type="dxa"/>
            <w:gridSpan w:val="2"/>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2" w:lineRule="exact"/>
              <w:ind w:left="138"/>
              <w:jc w:val="center"/>
              <w:rPr>
                <w:rFonts w:eastAsia="Times New Roman" w:cs="Times New Roman"/>
                <w:sz w:val="24"/>
              </w:rPr>
            </w:pPr>
            <w:r>
              <w:rPr>
                <w:rFonts w:eastAsia="Times New Roman" w:cs="Times New Roman"/>
                <w:sz w:val="24"/>
              </w:rPr>
              <w:t>Сущ.</w:t>
            </w:r>
            <w:r>
              <w:rPr>
                <w:rFonts w:eastAsia="Times New Roman" w:cs="Times New Roman"/>
                <w:spacing w:val="-3"/>
                <w:sz w:val="24"/>
              </w:rPr>
              <w:t xml:space="preserve"> </w:t>
            </w:r>
            <w:r>
              <w:rPr>
                <w:rFonts w:eastAsia="Times New Roman" w:cs="Times New Roman"/>
                <w:spacing w:val="-2"/>
                <w:sz w:val="24"/>
              </w:rPr>
              <w:t>положение</w:t>
            </w:r>
          </w:p>
        </w:tc>
      </w:tr>
      <w:tr w:rsidR="00222FDC" w:rsidTr="000F692B">
        <w:trPr>
          <w:trHeight w:val="224"/>
        </w:trPr>
        <w:tc>
          <w:tcPr>
            <w:tcW w:w="6101" w:type="dxa"/>
            <w:tcBorders>
              <w:top w:val="single" w:sz="4" w:space="0" w:color="000000"/>
              <w:left w:val="single" w:sz="4" w:space="0" w:color="000000"/>
              <w:bottom w:val="single" w:sz="4" w:space="0" w:color="000000"/>
              <w:right w:val="single" w:sz="4" w:space="0" w:color="000000"/>
            </w:tcBorders>
          </w:tcPr>
          <w:p w:rsidR="00222FDC" w:rsidRPr="002B6DF6" w:rsidRDefault="00FC6169" w:rsidP="00CE1E4F">
            <w:pPr>
              <w:widowControl w:val="0"/>
              <w:shd w:val="clear" w:color="auto" w:fill="FFFFFF" w:themeFill="background1"/>
              <w:spacing w:before="6" w:after="0" w:line="264" w:lineRule="exact"/>
              <w:ind w:left="815"/>
              <w:jc w:val="center"/>
              <w:rPr>
                <w:rFonts w:eastAsia="Times New Roman" w:cs="Times New Roman"/>
                <w:bCs/>
                <w:sz w:val="20"/>
                <w:szCs w:val="20"/>
              </w:rPr>
            </w:pPr>
            <w:r w:rsidRPr="002B6DF6">
              <w:rPr>
                <w:rFonts w:eastAsia="Times New Roman" w:cs="Times New Roman"/>
                <w:bCs/>
                <w:spacing w:val="-10"/>
                <w:sz w:val="20"/>
                <w:szCs w:val="20"/>
              </w:rPr>
              <w:t>1</w:t>
            </w:r>
          </w:p>
        </w:tc>
        <w:tc>
          <w:tcPr>
            <w:tcW w:w="1640" w:type="dxa"/>
            <w:tcBorders>
              <w:top w:val="single" w:sz="4" w:space="0" w:color="000000"/>
              <w:left w:val="single" w:sz="4" w:space="0" w:color="000000"/>
              <w:bottom w:val="single" w:sz="4" w:space="0" w:color="000000"/>
              <w:right w:val="single" w:sz="4" w:space="0" w:color="000000"/>
            </w:tcBorders>
          </w:tcPr>
          <w:p w:rsidR="00222FDC" w:rsidRPr="002B6DF6" w:rsidRDefault="00FC6169" w:rsidP="00CE1E4F">
            <w:pPr>
              <w:widowControl w:val="0"/>
              <w:shd w:val="clear" w:color="auto" w:fill="FFFFFF" w:themeFill="background1"/>
              <w:spacing w:before="6" w:after="0" w:line="264" w:lineRule="exact"/>
              <w:ind w:left="138"/>
              <w:jc w:val="center"/>
              <w:rPr>
                <w:rFonts w:eastAsia="Times New Roman" w:cs="Times New Roman"/>
                <w:bCs/>
                <w:sz w:val="20"/>
                <w:szCs w:val="20"/>
              </w:rPr>
            </w:pPr>
            <w:r w:rsidRPr="002B6DF6">
              <w:rPr>
                <w:rFonts w:eastAsia="Times New Roman" w:cs="Times New Roman"/>
                <w:bCs/>
                <w:spacing w:val="-10"/>
                <w:sz w:val="20"/>
                <w:szCs w:val="20"/>
              </w:rPr>
              <w:t>2</w:t>
            </w:r>
          </w:p>
        </w:tc>
        <w:tc>
          <w:tcPr>
            <w:tcW w:w="1623" w:type="dxa"/>
            <w:tcBorders>
              <w:top w:val="single" w:sz="4" w:space="0" w:color="000000"/>
              <w:left w:val="single" w:sz="4" w:space="0" w:color="000000"/>
              <w:bottom w:val="single" w:sz="4" w:space="0" w:color="000000"/>
              <w:right w:val="single" w:sz="4" w:space="0" w:color="000000"/>
            </w:tcBorders>
          </w:tcPr>
          <w:p w:rsidR="00222FDC" w:rsidRPr="002B6DF6" w:rsidRDefault="00FC6169" w:rsidP="00CE1E4F">
            <w:pPr>
              <w:widowControl w:val="0"/>
              <w:shd w:val="clear" w:color="auto" w:fill="FFFFFF" w:themeFill="background1"/>
              <w:spacing w:before="6" w:after="0" w:line="264" w:lineRule="exact"/>
              <w:ind w:left="138"/>
              <w:jc w:val="center"/>
              <w:rPr>
                <w:rFonts w:eastAsia="Times New Roman" w:cs="Times New Roman"/>
                <w:bCs/>
                <w:sz w:val="20"/>
                <w:szCs w:val="20"/>
              </w:rPr>
            </w:pPr>
            <w:r w:rsidRPr="002B6DF6">
              <w:rPr>
                <w:rFonts w:eastAsia="Times New Roman" w:cs="Times New Roman"/>
                <w:bCs/>
                <w:spacing w:val="-10"/>
                <w:sz w:val="20"/>
                <w:szCs w:val="20"/>
              </w:rPr>
              <w:t>3</w:t>
            </w:r>
          </w:p>
        </w:tc>
      </w:tr>
      <w:tr w:rsidR="00222FDC" w:rsidTr="00FC2EB4">
        <w:trPr>
          <w:trHeight w:val="153"/>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Установленная мощность котельных</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4,344</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w:t>
            </w:r>
            <w:proofErr w:type="gramStart"/>
            <w:r>
              <w:rPr>
                <w:rFonts w:eastAsia="Times New Roman" w:cs="Times New Roman"/>
                <w:sz w:val="22"/>
              </w:rPr>
              <w:t>ч</w:t>
            </w:r>
            <w:proofErr w:type="gramEnd"/>
          </w:p>
        </w:tc>
      </w:tr>
      <w:tr w:rsidR="00222FDC" w:rsidTr="00FC2EB4">
        <w:trPr>
          <w:trHeight w:val="292"/>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Кол-во котельных</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proofErr w:type="spellStart"/>
            <w:proofErr w:type="gramStart"/>
            <w:r>
              <w:rPr>
                <w:rFonts w:eastAsia="Times New Roman" w:cs="Times New Roman"/>
                <w:sz w:val="22"/>
              </w:rPr>
              <w:t>шт</w:t>
            </w:r>
            <w:proofErr w:type="spellEnd"/>
            <w:proofErr w:type="gramEnd"/>
          </w:p>
        </w:tc>
      </w:tr>
      <w:tr w:rsidR="00222FDC" w:rsidTr="00FC2EB4">
        <w:trPr>
          <w:trHeight w:val="290"/>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Присоединённая нагрузка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1,168</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w:t>
            </w:r>
            <w:proofErr w:type="gramStart"/>
            <w:r>
              <w:rPr>
                <w:rFonts w:eastAsia="Times New Roman" w:cs="Times New Roman"/>
                <w:sz w:val="22"/>
              </w:rPr>
              <w:t>ч</w:t>
            </w:r>
            <w:proofErr w:type="gramEnd"/>
          </w:p>
        </w:tc>
      </w:tr>
      <w:tr w:rsidR="00222FDC" w:rsidTr="00FC2EB4">
        <w:trPr>
          <w:trHeight w:val="292"/>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Коэффициент использования мощности котельных</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26,89</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FC2EB4">
        <w:trPr>
          <w:trHeight w:val="290"/>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Общая протяженность сетей</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1,77</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км</w:t>
            </w:r>
          </w:p>
        </w:tc>
      </w:tr>
      <w:tr w:rsidR="00222FDC" w:rsidTr="00FC2EB4">
        <w:trPr>
          <w:trHeight w:val="290"/>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Выработка тепловой энергии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1853,284</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FC2EB4">
        <w:trPr>
          <w:trHeight w:val="292"/>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Потери в сетях</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379,906</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FC2EB4">
        <w:trPr>
          <w:trHeight w:val="240"/>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относительно выработки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20,5</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FC2EB4">
        <w:trPr>
          <w:trHeight w:val="230"/>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относительно отпуска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20,92</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FC2EB4">
        <w:trPr>
          <w:trHeight w:val="433"/>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 xml:space="preserve">Отпуск </w:t>
            </w:r>
            <w:proofErr w:type="spellStart"/>
            <w:r>
              <w:rPr>
                <w:rFonts w:eastAsia="Times New Roman" w:cs="Times New Roman"/>
                <w:sz w:val="22"/>
              </w:rPr>
              <w:t>теплоэнергии</w:t>
            </w:r>
            <w:proofErr w:type="spellEnd"/>
            <w:r>
              <w:rPr>
                <w:rFonts w:eastAsia="Times New Roman" w:cs="Times New Roman"/>
                <w:sz w:val="22"/>
              </w:rPr>
              <w:t xml:space="preserve"> в теплосети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1,816</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FC2EB4">
        <w:trPr>
          <w:trHeight w:val="427"/>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 xml:space="preserve">в </w:t>
            </w:r>
            <w:proofErr w:type="spellStart"/>
            <w:r>
              <w:rPr>
                <w:rFonts w:eastAsia="Times New Roman" w:cs="Times New Roman"/>
                <w:sz w:val="22"/>
              </w:rPr>
              <w:t>т.ч</w:t>
            </w:r>
            <w:proofErr w:type="spellEnd"/>
            <w:r>
              <w:rPr>
                <w:rFonts w:eastAsia="Times New Roman" w:cs="Times New Roman"/>
                <w:sz w:val="22"/>
              </w:rPr>
              <w:t>. отопление</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1,816</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FC2EB4">
        <w:trPr>
          <w:trHeight w:val="389"/>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 xml:space="preserve">в </w:t>
            </w:r>
            <w:proofErr w:type="spellStart"/>
            <w:r>
              <w:rPr>
                <w:rFonts w:eastAsia="Times New Roman" w:cs="Times New Roman"/>
                <w:sz w:val="22"/>
              </w:rPr>
              <w:t>т.ч</w:t>
            </w:r>
            <w:proofErr w:type="spellEnd"/>
            <w:r>
              <w:rPr>
                <w:rFonts w:eastAsia="Times New Roman" w:cs="Times New Roman"/>
                <w:sz w:val="22"/>
              </w:rPr>
              <w:t>. ГВС</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отсутствует</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FC2EB4">
        <w:trPr>
          <w:trHeight w:val="457"/>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Нормативный объем потерь при передаче тепловой</w:t>
            </w:r>
            <w:r w:rsidR="002B6DF6">
              <w:rPr>
                <w:rFonts w:eastAsia="Times New Roman" w:cs="Times New Roman"/>
                <w:sz w:val="22"/>
              </w:rPr>
              <w:t xml:space="preserve"> </w:t>
            </w:r>
            <w:r>
              <w:rPr>
                <w:rFonts w:eastAsia="Times New Roman" w:cs="Times New Roman"/>
                <w:sz w:val="22"/>
              </w:rPr>
              <w:t>энергии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0,34</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FC2EB4">
        <w:trPr>
          <w:trHeight w:val="272"/>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Фактический объем потерь при передаче тепловой энергии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0,38</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 Гкал/год</w:t>
            </w:r>
          </w:p>
        </w:tc>
      </w:tr>
      <w:tr w:rsidR="00222FDC" w:rsidTr="00FC2EB4">
        <w:trPr>
          <w:trHeight w:val="277"/>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Фактический уровень потерь при передаче тепловой энергии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20,92</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FC2EB4">
        <w:trPr>
          <w:trHeight w:val="421"/>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 xml:space="preserve">Отпущено тепловой энергии всем потребителям </w:t>
            </w:r>
            <w:proofErr w:type="gramStart"/>
            <w:r>
              <w:rPr>
                <w:rFonts w:eastAsia="Times New Roman" w:cs="Times New Roman"/>
                <w:sz w:val="22"/>
              </w:rPr>
              <w:t>в</w:t>
            </w:r>
            <w:proofErr w:type="gramEnd"/>
          </w:p>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теплосети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1,816</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FC2EB4">
        <w:trPr>
          <w:trHeight w:val="108"/>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Годовой полезный отпуск тепла за вычетом потерь в теплосетях</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1,436</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 Гкал/год</w:t>
            </w:r>
          </w:p>
        </w:tc>
      </w:tr>
      <w:tr w:rsidR="00222FDC" w:rsidTr="00FC2EB4">
        <w:trPr>
          <w:trHeight w:val="179"/>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Удельный расход воды</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0,044</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м3/Гкал</w:t>
            </w:r>
          </w:p>
        </w:tc>
      </w:tr>
      <w:tr w:rsidR="00222FDC" w:rsidTr="00FC2EB4">
        <w:trPr>
          <w:trHeight w:val="296"/>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 xml:space="preserve">То же, </w:t>
            </w:r>
            <w:proofErr w:type="gramStart"/>
            <w:r>
              <w:rPr>
                <w:rFonts w:eastAsia="Times New Roman" w:cs="Times New Roman"/>
                <w:sz w:val="22"/>
              </w:rPr>
              <w:t>отнесённый</w:t>
            </w:r>
            <w:proofErr w:type="gramEnd"/>
            <w:r>
              <w:rPr>
                <w:rFonts w:eastAsia="Times New Roman" w:cs="Times New Roman"/>
                <w:sz w:val="22"/>
              </w:rPr>
              <w:t xml:space="preserve"> к 1 Гкал полезно отпущенного</w:t>
            </w:r>
            <w:r w:rsidR="00FC2EB4">
              <w:rPr>
                <w:rFonts w:eastAsia="Times New Roman" w:cs="Times New Roman"/>
                <w:sz w:val="22"/>
              </w:rPr>
              <w:t xml:space="preserve"> </w:t>
            </w:r>
            <w:r>
              <w:rPr>
                <w:rFonts w:eastAsia="Times New Roman" w:cs="Times New Roman"/>
                <w:sz w:val="22"/>
              </w:rPr>
              <w:t>тепла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0,045</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м3/Гкал</w:t>
            </w:r>
          </w:p>
        </w:tc>
      </w:tr>
      <w:tr w:rsidR="00222FDC" w:rsidTr="00FC2EB4">
        <w:trPr>
          <w:trHeight w:val="279"/>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bookmarkStart w:id="18" w:name="_Hlk231455128"/>
            <w:bookmarkEnd w:id="18"/>
            <w:r>
              <w:rPr>
                <w:rFonts w:eastAsia="Times New Roman" w:cs="Times New Roman"/>
                <w:sz w:val="22"/>
              </w:rPr>
              <w:t>Удельный расход эл. энергии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12,80</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кВт*</w:t>
            </w:r>
            <w:proofErr w:type="gramStart"/>
            <w:r>
              <w:rPr>
                <w:rFonts w:eastAsia="Times New Roman" w:cs="Times New Roman"/>
                <w:sz w:val="22"/>
              </w:rPr>
              <w:t>ч</w:t>
            </w:r>
            <w:proofErr w:type="gramEnd"/>
            <w:r>
              <w:rPr>
                <w:rFonts w:eastAsia="Times New Roman" w:cs="Times New Roman"/>
                <w:sz w:val="22"/>
              </w:rPr>
              <w:t>/Гкал</w:t>
            </w:r>
          </w:p>
        </w:tc>
      </w:tr>
      <w:tr w:rsidR="00222FDC" w:rsidTr="00FC2EB4">
        <w:trPr>
          <w:trHeight w:val="293"/>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 xml:space="preserve">То же, </w:t>
            </w:r>
            <w:proofErr w:type="gramStart"/>
            <w:r>
              <w:rPr>
                <w:rFonts w:eastAsia="Times New Roman" w:cs="Times New Roman"/>
                <w:sz w:val="22"/>
              </w:rPr>
              <w:t>отнесённый</w:t>
            </w:r>
            <w:proofErr w:type="gramEnd"/>
            <w:r>
              <w:rPr>
                <w:rFonts w:eastAsia="Times New Roman" w:cs="Times New Roman"/>
                <w:sz w:val="22"/>
              </w:rPr>
              <w:t xml:space="preserve"> к 1 Гкал полезно отпущенного</w:t>
            </w:r>
            <w:r w:rsidR="00FC2EB4">
              <w:rPr>
                <w:rFonts w:eastAsia="Times New Roman" w:cs="Times New Roman"/>
                <w:sz w:val="22"/>
              </w:rPr>
              <w:t xml:space="preserve"> </w:t>
            </w:r>
            <w:r>
              <w:rPr>
                <w:rFonts w:eastAsia="Times New Roman" w:cs="Times New Roman"/>
                <w:sz w:val="22"/>
              </w:rPr>
              <w:t>тепла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13,06</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кВт*</w:t>
            </w:r>
            <w:proofErr w:type="gramStart"/>
            <w:r>
              <w:rPr>
                <w:rFonts w:eastAsia="Times New Roman" w:cs="Times New Roman"/>
                <w:sz w:val="22"/>
              </w:rPr>
              <w:t>ч</w:t>
            </w:r>
            <w:proofErr w:type="gramEnd"/>
            <w:r>
              <w:rPr>
                <w:rFonts w:eastAsia="Times New Roman" w:cs="Times New Roman"/>
                <w:sz w:val="22"/>
              </w:rPr>
              <w:t>/Гкал</w:t>
            </w:r>
          </w:p>
        </w:tc>
      </w:tr>
      <w:tr w:rsidR="00222FDC" w:rsidTr="00FC2EB4">
        <w:trPr>
          <w:trHeight w:val="273"/>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Удельный расход топлива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150,27</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proofErr w:type="spellStart"/>
            <w:r>
              <w:rPr>
                <w:rFonts w:eastAsia="Times New Roman" w:cs="Times New Roman"/>
                <w:sz w:val="22"/>
              </w:rPr>
              <w:t>кгут</w:t>
            </w:r>
            <w:proofErr w:type="spellEnd"/>
            <w:r>
              <w:rPr>
                <w:rFonts w:eastAsia="Times New Roman" w:cs="Times New Roman"/>
                <w:sz w:val="22"/>
              </w:rPr>
              <w:t>/Гкал</w:t>
            </w:r>
          </w:p>
        </w:tc>
      </w:tr>
      <w:tr w:rsidR="00222FDC" w:rsidTr="000F692B">
        <w:trPr>
          <w:trHeight w:val="872"/>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 xml:space="preserve">То же, </w:t>
            </w:r>
            <w:proofErr w:type="gramStart"/>
            <w:r>
              <w:rPr>
                <w:rFonts w:eastAsia="Times New Roman" w:cs="Times New Roman"/>
                <w:sz w:val="22"/>
              </w:rPr>
              <w:t>отнесённый</w:t>
            </w:r>
            <w:proofErr w:type="gramEnd"/>
            <w:r>
              <w:rPr>
                <w:rFonts w:eastAsia="Times New Roman" w:cs="Times New Roman"/>
                <w:sz w:val="22"/>
              </w:rPr>
              <w:t xml:space="preserve"> к 1 Гкал полезно отпущенного тепла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153,35</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proofErr w:type="spellStart"/>
            <w:r>
              <w:rPr>
                <w:rFonts w:eastAsia="Times New Roman" w:cs="Times New Roman"/>
                <w:sz w:val="22"/>
              </w:rPr>
              <w:t>кгут</w:t>
            </w:r>
            <w:proofErr w:type="spellEnd"/>
            <w:r>
              <w:rPr>
                <w:rFonts w:eastAsia="Times New Roman" w:cs="Times New Roman"/>
                <w:sz w:val="22"/>
              </w:rPr>
              <w:t xml:space="preserve">/Гкал полезно </w:t>
            </w:r>
            <w:proofErr w:type="gramStart"/>
            <w:r>
              <w:rPr>
                <w:rFonts w:eastAsia="Times New Roman" w:cs="Times New Roman"/>
                <w:sz w:val="22"/>
              </w:rPr>
              <w:t>отпущенного</w:t>
            </w:r>
            <w:proofErr w:type="gramEnd"/>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тепла</w:t>
            </w:r>
          </w:p>
        </w:tc>
      </w:tr>
      <w:tr w:rsidR="00222FDC" w:rsidTr="00FC2EB4">
        <w:trPr>
          <w:trHeight w:val="180"/>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 xml:space="preserve">То же, </w:t>
            </w:r>
            <w:proofErr w:type="gramStart"/>
            <w:r>
              <w:rPr>
                <w:rFonts w:eastAsia="Times New Roman" w:cs="Times New Roman"/>
                <w:sz w:val="22"/>
              </w:rPr>
              <w:t>отнесённый</w:t>
            </w:r>
            <w:proofErr w:type="gramEnd"/>
            <w:r>
              <w:rPr>
                <w:rFonts w:eastAsia="Times New Roman" w:cs="Times New Roman"/>
                <w:sz w:val="22"/>
              </w:rPr>
              <w:t xml:space="preserve"> к 1 Гкал произведенного и покупного тепла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tc>
        <w:tc>
          <w:tcPr>
            <w:tcW w:w="162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sz w:val="22"/>
              </w:rPr>
            </w:pPr>
          </w:p>
        </w:tc>
      </w:tr>
      <w:tr w:rsidR="00222FDC" w:rsidTr="00FC2EB4">
        <w:trPr>
          <w:trHeight w:val="256"/>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Годовой расход топлива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0,278</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 тут</w:t>
            </w:r>
          </w:p>
        </w:tc>
      </w:tr>
      <w:tr w:rsidR="00222FDC" w:rsidTr="00FC2EB4">
        <w:trPr>
          <w:trHeight w:val="264"/>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Годовой расход воды</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0,081</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roofErr w:type="gramStart"/>
            <w:r>
              <w:rPr>
                <w:rFonts w:eastAsia="Times New Roman" w:cs="Times New Roman"/>
                <w:sz w:val="22"/>
              </w:rPr>
              <w:t>.м</w:t>
            </w:r>
            <w:proofErr w:type="gramEnd"/>
            <w:r>
              <w:rPr>
                <w:rFonts w:eastAsia="Times New Roman" w:cs="Times New Roman"/>
                <w:sz w:val="22"/>
              </w:rPr>
              <w:t>3</w:t>
            </w:r>
          </w:p>
        </w:tc>
      </w:tr>
      <w:tr w:rsidR="00222FDC" w:rsidTr="00FC2EB4">
        <w:trPr>
          <w:trHeight w:val="258"/>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Годовой расход эл. энергии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23,718</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 кВт*час</w:t>
            </w:r>
            <w:bookmarkStart w:id="19" w:name="_Hlk231455142"/>
            <w:bookmarkEnd w:id="19"/>
          </w:p>
        </w:tc>
      </w:tr>
    </w:tbl>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both"/>
      </w:pPr>
      <w:r>
        <w:t>В Воронежском сельском поселении нет дефицита по зонам действия источника теплоснабжения.</w:t>
      </w:r>
    </w:p>
    <w:p w:rsidR="00222FDC" w:rsidRDefault="00FC6169" w:rsidP="00CE1E4F">
      <w:pPr>
        <w:shd w:val="clear" w:color="auto" w:fill="FFFFFF" w:themeFill="background1"/>
        <w:spacing w:after="0"/>
        <w:ind w:firstLine="709"/>
        <w:jc w:val="both"/>
      </w:pPr>
      <w:r>
        <w:t>Анализ надежности системы теплоснабжения показал отсутствие превышения предельно допустимых отклонений в системе теплоснабжения в Воронежском сельском поселении по всем параметрам надежности системы. Система теплоснабжения функционирует без аварийных ситуаций, сопровождающихся прекращением подачи тепловой энергии потребителям; термодинамические параметры теплоносителя соответствуют установленным нормативам.</w:t>
      </w:r>
    </w:p>
    <w:p w:rsidR="00222FDC" w:rsidRDefault="00FC6169" w:rsidP="00CE1E4F">
      <w:pPr>
        <w:shd w:val="clear" w:color="auto" w:fill="FFFFFF" w:themeFill="background1"/>
        <w:spacing w:after="0"/>
        <w:ind w:firstLine="709"/>
        <w:jc w:val="both"/>
      </w:pPr>
      <w:r>
        <w:t>Качество поставляемых услуг по отоплению в Воронежском сельском поселении соответствует требованиям российского законодательства и требуемому уровню качества, установленному в договорах теплоснабжающих предприятий с потребителями услуг.</w:t>
      </w:r>
    </w:p>
    <w:p w:rsidR="00222FDC" w:rsidRDefault="00FC6169" w:rsidP="00CE1E4F">
      <w:pPr>
        <w:shd w:val="clear" w:color="auto" w:fill="FFFFFF" w:themeFill="background1"/>
        <w:spacing w:after="0"/>
        <w:ind w:firstLine="709"/>
        <w:jc w:val="both"/>
      </w:pPr>
      <w:r>
        <w:t>Воздействие системы теплоснабжения Воронежского сельского поселения на окружающую среду находится в рамках допустимых значений и соответствует установленным нормативам.</w:t>
      </w:r>
    </w:p>
    <w:p w:rsidR="00222FDC" w:rsidRDefault="00FC6169" w:rsidP="00CE1E4F">
      <w:pPr>
        <w:shd w:val="clear" w:color="auto" w:fill="FFFFFF" w:themeFill="background1"/>
        <w:spacing w:after="0"/>
        <w:ind w:firstLine="709"/>
        <w:jc w:val="both"/>
      </w:pPr>
      <w:r>
        <w:t>В системе показателей и индикаторов настоящей Программы надёжность системы теплоснабжения характеризуется индикаторами: аварийность, перебои в снабжении потребителей, бесперебойность, уровень потерь, износ (оборудования) системы и другими.</w:t>
      </w:r>
    </w:p>
    <w:p w:rsidR="00222FDC" w:rsidRDefault="00FC6169" w:rsidP="00CE1E4F">
      <w:pPr>
        <w:shd w:val="clear" w:color="auto" w:fill="FFFFFF" w:themeFill="background1"/>
        <w:spacing w:after="0"/>
        <w:ind w:firstLine="709"/>
        <w:jc w:val="both"/>
      </w:pPr>
      <w:r>
        <w:t>Сценарий развития теплоснабжения направлен на решение основных проблем:</w:t>
      </w:r>
    </w:p>
    <w:p w:rsidR="00222FDC" w:rsidRDefault="00FC6169" w:rsidP="00CE1E4F">
      <w:pPr>
        <w:shd w:val="clear" w:color="auto" w:fill="FFFFFF" w:themeFill="background1"/>
        <w:spacing w:after="0"/>
        <w:ind w:firstLine="709"/>
        <w:jc w:val="both"/>
      </w:pPr>
      <w:r>
        <w:t>-оптимизации существующей схемы теплоснабжения согласно нагрузке потребителей;</w:t>
      </w:r>
    </w:p>
    <w:p w:rsidR="00222FDC" w:rsidRDefault="00FC6169" w:rsidP="00CE1E4F">
      <w:pPr>
        <w:shd w:val="clear" w:color="auto" w:fill="FFFFFF" w:themeFill="background1"/>
        <w:spacing w:after="0"/>
        <w:ind w:firstLine="709"/>
        <w:jc w:val="both"/>
      </w:pPr>
      <w:r>
        <w:t>-снижение потерь в тепловых сетях,</w:t>
      </w:r>
    </w:p>
    <w:p w:rsidR="00222FDC" w:rsidRDefault="00FC6169" w:rsidP="00CE1E4F">
      <w:pPr>
        <w:shd w:val="clear" w:color="auto" w:fill="FFFFFF" w:themeFill="background1"/>
        <w:spacing w:after="0"/>
        <w:ind w:firstLine="709"/>
        <w:jc w:val="both"/>
      </w:pPr>
      <w:r>
        <w:t>-повышение энергетической эффективности, энергосбережение, снижение среднего удельного расхода условного топлива на выработку тепловой энергии и снижение затрат на топливо;</w:t>
      </w:r>
    </w:p>
    <w:p w:rsidR="00222FDC" w:rsidRDefault="00FC6169" w:rsidP="00CE1E4F">
      <w:pPr>
        <w:shd w:val="clear" w:color="auto" w:fill="FFFFFF" w:themeFill="background1"/>
        <w:spacing w:after="0"/>
        <w:ind w:firstLine="709"/>
        <w:jc w:val="both"/>
      </w:pPr>
      <w:r>
        <w:t>-ведение коммерческого учета потребления тепловой энергии.</w:t>
      </w:r>
    </w:p>
    <w:p w:rsidR="00222FDC" w:rsidRPr="000F692B" w:rsidRDefault="000F692B" w:rsidP="00CE1E4F">
      <w:pPr>
        <w:shd w:val="clear" w:color="auto" w:fill="FFFFFF" w:themeFill="background1"/>
        <w:tabs>
          <w:tab w:val="left" w:pos="3210"/>
        </w:tabs>
        <w:spacing w:after="0"/>
        <w:jc w:val="both"/>
        <w:rPr>
          <w:sz w:val="10"/>
          <w:szCs w:val="10"/>
        </w:rPr>
      </w:pPr>
      <w:r>
        <w:tab/>
      </w:r>
    </w:p>
    <w:p w:rsidR="00222FDC" w:rsidRDefault="00FC6169" w:rsidP="00CE1E4F">
      <w:pPr>
        <w:shd w:val="clear" w:color="auto" w:fill="FFFFFF" w:themeFill="background1"/>
        <w:spacing w:after="0"/>
        <w:jc w:val="center"/>
        <w:rPr>
          <w:b/>
          <w:bCs/>
        </w:rPr>
      </w:pPr>
      <w:r>
        <w:rPr>
          <w:b/>
          <w:bCs/>
        </w:rPr>
        <w:t>РАЗДЕЛ 5. ПРЕДЛОЖЕНИЯ ПО СТРОИТЕЛЬСТВУ, РЕКОНСТРУКЦИИ И ТЕХНИЧЕСКОМУ ПЕРЕВООРУЖЕНИЮ ИСТОЧНИКОВ ТЕПЛОВОЙ ЭНЕРГИИ</w:t>
      </w:r>
    </w:p>
    <w:p w:rsidR="00222FDC" w:rsidRPr="000F692B" w:rsidRDefault="00222FDC" w:rsidP="00CE1E4F">
      <w:pPr>
        <w:shd w:val="clear" w:color="auto" w:fill="FFFFFF" w:themeFill="background1"/>
        <w:spacing w:after="0"/>
        <w:jc w:val="center"/>
        <w:rPr>
          <w:b/>
          <w:bCs/>
          <w:sz w:val="10"/>
          <w:szCs w:val="10"/>
        </w:rPr>
      </w:pPr>
    </w:p>
    <w:p w:rsidR="00222FDC" w:rsidRDefault="00FC6169" w:rsidP="00CE1E4F">
      <w:pPr>
        <w:shd w:val="clear" w:color="auto" w:fill="FFFFFF" w:themeFill="background1"/>
        <w:spacing w:after="0"/>
        <w:jc w:val="center"/>
        <w:rPr>
          <w:b/>
          <w:bCs/>
        </w:rPr>
      </w:pPr>
      <w:r>
        <w:rPr>
          <w:b/>
          <w:bCs/>
        </w:rPr>
        <w:t>5.1.</w:t>
      </w:r>
      <w:r>
        <w:rPr>
          <w:b/>
          <w:bCs/>
        </w:rPr>
        <w:tab/>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Обоснование отсутствия возможности передачи тепловой энергии от существующих или реконструируемых источников тепловой энергии основывается на расчетах радиуса эффективного теплоснабжения</w:t>
      </w:r>
    </w:p>
    <w:p w:rsidR="00222FDC" w:rsidRPr="000F692B" w:rsidRDefault="00222FDC" w:rsidP="00CE1E4F">
      <w:pPr>
        <w:shd w:val="clear" w:color="auto" w:fill="FFFFFF" w:themeFill="background1"/>
        <w:spacing w:after="0"/>
        <w:jc w:val="center"/>
        <w:rPr>
          <w:b/>
          <w:bCs/>
          <w:sz w:val="10"/>
          <w:szCs w:val="10"/>
        </w:rPr>
      </w:pPr>
    </w:p>
    <w:p w:rsidR="00222FDC" w:rsidRDefault="00FC6169" w:rsidP="00CE1E4F">
      <w:pPr>
        <w:shd w:val="clear" w:color="auto" w:fill="FFFFFF" w:themeFill="background1"/>
        <w:spacing w:after="0"/>
        <w:ind w:firstLine="709"/>
        <w:jc w:val="both"/>
      </w:pPr>
      <w:r>
        <w:t>Исходя из того, что основной приро</w:t>
      </w:r>
      <w:proofErr w:type="gramStart"/>
      <w:r>
        <w:t>ст стр</w:t>
      </w:r>
      <w:proofErr w:type="gramEnd"/>
      <w:r>
        <w:t>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не увеличится. Это связано с тем, что застройка в основном будет обеспечиваться теплом от индивидуальных источников.</w:t>
      </w:r>
    </w:p>
    <w:p w:rsidR="00222FDC" w:rsidRDefault="00FC6169" w:rsidP="00CE1E4F">
      <w:pPr>
        <w:shd w:val="clear" w:color="auto" w:fill="FFFFFF" w:themeFill="background1"/>
        <w:spacing w:after="0"/>
        <w:ind w:firstLine="709"/>
        <w:jc w:val="both"/>
      </w:pPr>
      <w:proofErr w:type="gramStart"/>
      <w:r>
        <w:t>Согласно</w:t>
      </w:r>
      <w:proofErr w:type="gramEnd"/>
      <w:r>
        <w:t xml:space="preserve"> Генерального плана на территории Воронежского сельского поселения производство капитального строительства объектов с подключением к централизованной системе теплоснабжения не предусмотрено.</w:t>
      </w:r>
    </w:p>
    <w:p w:rsidR="00222FDC" w:rsidRDefault="00FC6169" w:rsidP="00CE1E4F">
      <w:pPr>
        <w:shd w:val="clear" w:color="auto" w:fill="FFFFFF" w:themeFill="background1"/>
        <w:spacing w:after="0"/>
        <w:ind w:firstLine="709"/>
        <w:jc w:val="both"/>
      </w:pPr>
      <w:r>
        <w:t>Котельные имеют необходимый резерв тепловой мощности для обеспечения энергией всех подключенных объектов. На расчётный срок строительство объектов с централизованной системой теплоснабжения не планируется, в строительстве дополнительных источников теплоснабжения нет необходимости.</w:t>
      </w:r>
    </w:p>
    <w:p w:rsidR="00222FDC" w:rsidRPr="000F692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5.2.</w:t>
      </w:r>
      <w:r>
        <w:rPr>
          <w:b/>
          <w:bCs/>
        </w:rPr>
        <w:tab/>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222FDC" w:rsidRPr="000F692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В соответствии с вариантом развития схемы теплоснабжения Воронежского сельского поселения, предусмотрены предложения по реконструкции источников тепловой энергии, обеспечивающих тепловую нагрузку. Разработан план мероприятий по техническому перевооружению (модернизации)  котельной «ф. СШ 7». Затраты на проведение работ определяются проектно-сметной документацией.</w:t>
      </w:r>
    </w:p>
    <w:p w:rsidR="00222FDC" w:rsidRPr="000F692B" w:rsidRDefault="00222FDC" w:rsidP="00CE1E4F">
      <w:pPr>
        <w:shd w:val="clear" w:color="auto" w:fill="FFFFFF" w:themeFill="background1"/>
        <w:spacing w:after="0"/>
        <w:ind w:firstLine="709"/>
        <w:jc w:val="both"/>
        <w:rPr>
          <w:szCs w:val="28"/>
        </w:rPr>
      </w:pPr>
    </w:p>
    <w:p w:rsidR="00222FDC" w:rsidRDefault="00FC6169" w:rsidP="00CE1E4F">
      <w:pPr>
        <w:shd w:val="clear" w:color="auto" w:fill="FFFFFF" w:themeFill="background1"/>
        <w:spacing w:after="0"/>
        <w:jc w:val="center"/>
        <w:rPr>
          <w:b/>
          <w:bCs/>
        </w:rPr>
      </w:pPr>
      <w:r>
        <w:rPr>
          <w:b/>
          <w:bCs/>
        </w:rPr>
        <w:t>5.3.</w:t>
      </w:r>
      <w:r>
        <w:rPr>
          <w:b/>
          <w:bCs/>
        </w:rPr>
        <w:tab/>
        <w:t xml:space="preserve">Предложения по техническому перевооружению и (или) модернизации источников тепловой энергии с целью </w:t>
      </w:r>
      <w:proofErr w:type="gramStart"/>
      <w:r>
        <w:rPr>
          <w:b/>
          <w:bCs/>
        </w:rPr>
        <w:t>повышения эффективности работы систем теплоснабжения</w:t>
      </w:r>
      <w:proofErr w:type="gramEnd"/>
    </w:p>
    <w:p w:rsidR="00222FDC" w:rsidRPr="000F692B" w:rsidRDefault="00222FDC" w:rsidP="00CE1E4F">
      <w:pPr>
        <w:shd w:val="clear" w:color="auto" w:fill="FFFFFF" w:themeFill="background1"/>
        <w:spacing w:after="0"/>
        <w:jc w:val="center"/>
        <w:rPr>
          <w:b/>
          <w:bCs/>
          <w:szCs w:val="28"/>
        </w:rPr>
      </w:pPr>
    </w:p>
    <w:p w:rsidR="00222FDC" w:rsidRDefault="00FC6169" w:rsidP="00CE1E4F">
      <w:pPr>
        <w:shd w:val="clear" w:color="auto" w:fill="FFFFFF" w:themeFill="background1"/>
        <w:spacing w:after="0"/>
        <w:ind w:firstLine="709"/>
        <w:jc w:val="both"/>
      </w:pPr>
      <w:r>
        <w:t>С целью оптимизации и автоматизации работы разработан план мероприятий по техническому перевооружению (модернизации) котельной в ст. Воронежской. Замена котельного оборудования, автоматики безопасности и регулирования (таблица 5.3.1 и 5.3.2).</w:t>
      </w:r>
    </w:p>
    <w:p w:rsidR="00222FDC" w:rsidRPr="000F692B" w:rsidRDefault="00222FDC" w:rsidP="00CE1E4F">
      <w:pPr>
        <w:shd w:val="clear" w:color="auto" w:fill="FFFFFF" w:themeFill="background1"/>
        <w:spacing w:after="0"/>
        <w:ind w:firstLine="709"/>
        <w:jc w:val="both"/>
        <w:rPr>
          <w:szCs w:val="28"/>
        </w:rPr>
      </w:pPr>
    </w:p>
    <w:p w:rsidR="00222FDC" w:rsidRDefault="00FC6169" w:rsidP="00CE1E4F">
      <w:pPr>
        <w:shd w:val="clear" w:color="auto" w:fill="FFFFFF" w:themeFill="background1"/>
        <w:spacing w:after="0"/>
        <w:jc w:val="center"/>
        <w:rPr>
          <w:b/>
          <w:bCs/>
        </w:rPr>
      </w:pPr>
      <w:r>
        <w:rPr>
          <w:b/>
          <w:bCs/>
        </w:rPr>
        <w:t>5.4.</w:t>
      </w:r>
      <w:r>
        <w:rPr>
          <w:b/>
          <w:bCs/>
        </w:rPr>
        <w:tab/>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p w:rsidR="00222FDC" w:rsidRPr="000F692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Для обеспечения перспективных тепловых нагрузок строительство источников тепловой энергии с комбинированной выработкой тепловой и электрической энергии не требуется. Источники тепловой энергии с комбинированной выработкой тепловой и электрической энергии на территории сельского поселения отсутствуют.</w:t>
      </w:r>
    </w:p>
    <w:p w:rsidR="00222FDC" w:rsidRPr="000F692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5.5.</w:t>
      </w:r>
      <w:r>
        <w:rPr>
          <w:b/>
          <w:bCs/>
        </w:rPr>
        <w:tab/>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r>
        <w:t>Анализ надежности системы теплоснабжения показал отсутствие превышения предельно допустимых отклонений в системе теплоснабжения в Воронежском сельском поселении по всем параметрам надежности системы. Система теплоснабжения функционирует без аварийных ситуаций, сопровождающихся прекращением подачи тепловой энергии потребителям; термодинамические параметры теплоносителя соответствуют установленным нормативам.</w:t>
      </w:r>
    </w:p>
    <w:p w:rsidR="00222FDC" w:rsidRDefault="00FC6169" w:rsidP="00CE1E4F">
      <w:pPr>
        <w:shd w:val="clear" w:color="auto" w:fill="FFFFFF" w:themeFill="background1"/>
        <w:spacing w:after="0"/>
        <w:ind w:firstLine="709"/>
        <w:jc w:val="both"/>
      </w:pPr>
      <w:r>
        <w:t>Избыточные источники тепловой энергии на территории поселения отсутствуют.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нормативных срок службы, в случае, если продление срока службы технически невозможно или экономически нецелесообразно не требуются.</w:t>
      </w: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sectPr w:rsidR="00222FDC" w:rsidSect="000F692B">
          <w:footerReference w:type="even" r:id="rId13"/>
          <w:footerReference w:type="default" r:id="rId14"/>
          <w:footerReference w:type="first" r:id="rId15"/>
          <w:pgSz w:w="11906" w:h="16838"/>
          <w:pgMar w:top="1134" w:right="851" w:bottom="568" w:left="1701" w:header="0" w:footer="179" w:gutter="0"/>
          <w:cols w:space="720"/>
          <w:formProt w:val="0"/>
          <w:titlePg/>
          <w:docGrid w:linePitch="360"/>
        </w:sectPr>
      </w:pPr>
    </w:p>
    <w:p w:rsidR="00222FDC" w:rsidRDefault="00FC6169" w:rsidP="00CE1E4F">
      <w:pPr>
        <w:widowControl w:val="0"/>
        <w:shd w:val="clear" w:color="auto" w:fill="FFFFFF" w:themeFill="background1"/>
        <w:spacing w:before="59" w:after="0" w:line="322" w:lineRule="exact"/>
        <w:ind w:left="699" w:right="158"/>
        <w:jc w:val="center"/>
        <w:rPr>
          <w:rFonts w:eastAsia="Times New Roman" w:cs="Times New Roman"/>
          <w:szCs w:val="28"/>
        </w:rPr>
      </w:pPr>
      <w:r>
        <w:rPr>
          <w:rFonts w:eastAsia="Times New Roman" w:cs="Times New Roman"/>
          <w:b/>
          <w:szCs w:val="28"/>
        </w:rPr>
        <w:t>Таблица</w:t>
      </w:r>
      <w:r>
        <w:rPr>
          <w:rFonts w:eastAsia="Times New Roman" w:cs="Times New Roman"/>
          <w:b/>
          <w:spacing w:val="-8"/>
          <w:szCs w:val="28"/>
        </w:rPr>
        <w:t xml:space="preserve"> </w:t>
      </w:r>
      <w:r>
        <w:rPr>
          <w:rFonts w:eastAsia="Times New Roman" w:cs="Times New Roman"/>
          <w:b/>
          <w:szCs w:val="28"/>
        </w:rPr>
        <w:t>5.3.1</w:t>
      </w:r>
      <w:r>
        <w:rPr>
          <w:rFonts w:eastAsia="Times New Roman" w:cs="Times New Roman"/>
          <w:b/>
          <w:spacing w:val="60"/>
          <w:szCs w:val="28"/>
        </w:rPr>
        <w:t xml:space="preserve"> </w:t>
      </w:r>
      <w:r>
        <w:rPr>
          <w:rFonts w:eastAsia="Times New Roman" w:cs="Times New Roman"/>
          <w:szCs w:val="28"/>
        </w:rPr>
        <w:t>План</w:t>
      </w:r>
      <w:r>
        <w:rPr>
          <w:rFonts w:eastAsia="Times New Roman" w:cs="Times New Roman"/>
          <w:spacing w:val="-5"/>
          <w:szCs w:val="28"/>
        </w:rPr>
        <w:t xml:space="preserve"> </w:t>
      </w:r>
      <w:r>
        <w:rPr>
          <w:rFonts w:eastAsia="Times New Roman" w:cs="Times New Roman"/>
          <w:szCs w:val="28"/>
        </w:rPr>
        <w:t>мероприятий</w:t>
      </w:r>
      <w:r>
        <w:rPr>
          <w:rFonts w:eastAsia="Times New Roman" w:cs="Times New Roman"/>
          <w:spacing w:val="51"/>
          <w:szCs w:val="28"/>
        </w:rPr>
        <w:t xml:space="preserve"> </w:t>
      </w:r>
      <w:r>
        <w:rPr>
          <w:rFonts w:eastAsia="Times New Roman" w:cs="Times New Roman"/>
          <w:szCs w:val="28"/>
        </w:rPr>
        <w:t>по</w:t>
      </w:r>
      <w:r>
        <w:rPr>
          <w:rFonts w:eastAsia="Times New Roman" w:cs="Times New Roman"/>
          <w:spacing w:val="-5"/>
          <w:szCs w:val="28"/>
        </w:rPr>
        <w:t xml:space="preserve"> </w:t>
      </w:r>
      <w:r>
        <w:rPr>
          <w:rFonts w:eastAsia="Times New Roman" w:cs="Times New Roman"/>
          <w:szCs w:val="28"/>
        </w:rPr>
        <w:t>замене</w:t>
      </w:r>
      <w:r>
        <w:rPr>
          <w:rFonts w:eastAsia="Times New Roman" w:cs="Times New Roman"/>
          <w:spacing w:val="59"/>
          <w:szCs w:val="28"/>
        </w:rPr>
        <w:t xml:space="preserve"> </w:t>
      </w:r>
      <w:r>
        <w:rPr>
          <w:rFonts w:eastAsia="Times New Roman" w:cs="Times New Roman"/>
          <w:szCs w:val="28"/>
        </w:rPr>
        <w:t>котельного</w:t>
      </w:r>
      <w:r>
        <w:rPr>
          <w:rFonts w:eastAsia="Times New Roman" w:cs="Times New Roman"/>
          <w:spacing w:val="-5"/>
          <w:szCs w:val="28"/>
        </w:rPr>
        <w:t xml:space="preserve"> </w:t>
      </w:r>
      <w:r>
        <w:rPr>
          <w:rFonts w:eastAsia="Times New Roman" w:cs="Times New Roman"/>
          <w:szCs w:val="28"/>
        </w:rPr>
        <w:t>оборудования,</w:t>
      </w:r>
      <w:r>
        <w:rPr>
          <w:rFonts w:eastAsia="Times New Roman" w:cs="Times New Roman"/>
          <w:spacing w:val="-5"/>
          <w:szCs w:val="28"/>
        </w:rPr>
        <w:t xml:space="preserve"> </w:t>
      </w:r>
      <w:r>
        <w:rPr>
          <w:rFonts w:eastAsia="Times New Roman" w:cs="Times New Roman"/>
          <w:szCs w:val="28"/>
        </w:rPr>
        <w:t>автоматики</w:t>
      </w:r>
      <w:r>
        <w:rPr>
          <w:rFonts w:eastAsia="Times New Roman" w:cs="Times New Roman"/>
          <w:spacing w:val="-5"/>
          <w:szCs w:val="28"/>
        </w:rPr>
        <w:t xml:space="preserve"> </w:t>
      </w:r>
      <w:r>
        <w:rPr>
          <w:rFonts w:eastAsia="Times New Roman" w:cs="Times New Roman"/>
          <w:szCs w:val="28"/>
        </w:rPr>
        <w:t>безопасности</w:t>
      </w:r>
      <w:r>
        <w:rPr>
          <w:rFonts w:eastAsia="Times New Roman" w:cs="Times New Roman"/>
          <w:spacing w:val="-8"/>
          <w:szCs w:val="28"/>
        </w:rPr>
        <w:t xml:space="preserve"> </w:t>
      </w:r>
      <w:r>
        <w:rPr>
          <w:rFonts w:eastAsia="Times New Roman" w:cs="Times New Roman"/>
          <w:spacing w:val="-10"/>
          <w:szCs w:val="28"/>
        </w:rPr>
        <w:t>и</w:t>
      </w:r>
    </w:p>
    <w:p w:rsidR="00222FDC" w:rsidRDefault="00FC6169" w:rsidP="00CE1E4F">
      <w:pPr>
        <w:widowControl w:val="0"/>
        <w:shd w:val="clear" w:color="auto" w:fill="FFFFFF" w:themeFill="background1"/>
        <w:spacing w:after="0"/>
        <w:ind w:left="542" w:right="700"/>
        <w:jc w:val="center"/>
        <w:rPr>
          <w:rFonts w:eastAsia="Times New Roman" w:cs="Times New Roman"/>
          <w:spacing w:val="-2"/>
          <w:szCs w:val="28"/>
        </w:rPr>
      </w:pPr>
      <w:bookmarkStart w:id="20" w:name="_Hlk231455193"/>
      <w:r>
        <w:rPr>
          <w:rFonts w:eastAsia="Times New Roman" w:cs="Times New Roman"/>
          <w:spacing w:val="-2"/>
          <w:szCs w:val="28"/>
        </w:rPr>
        <w:t>регулирования</w:t>
      </w:r>
      <w:bookmarkEnd w:id="20"/>
    </w:p>
    <w:p w:rsidR="00222FDC" w:rsidRDefault="00222FDC" w:rsidP="00CE1E4F">
      <w:pPr>
        <w:widowControl w:val="0"/>
        <w:shd w:val="clear" w:color="auto" w:fill="FFFFFF" w:themeFill="background1"/>
        <w:spacing w:before="189" w:after="0"/>
        <w:rPr>
          <w:rFonts w:eastAsia="Times New Roman" w:cs="Times New Roman"/>
          <w:sz w:val="20"/>
          <w:szCs w:val="28"/>
        </w:rPr>
      </w:pPr>
    </w:p>
    <w:tbl>
      <w:tblPr>
        <w:tblW w:w="14949" w:type="dxa"/>
        <w:tblInd w:w="119" w:type="dxa"/>
        <w:tblLayout w:type="fixed"/>
        <w:tblCellMar>
          <w:left w:w="5" w:type="dxa"/>
          <w:right w:w="5" w:type="dxa"/>
        </w:tblCellMar>
        <w:tblLook w:val="04A0" w:firstRow="1" w:lastRow="0" w:firstColumn="1" w:lastColumn="0" w:noHBand="0" w:noVBand="1"/>
      </w:tblPr>
      <w:tblGrid>
        <w:gridCol w:w="564"/>
        <w:gridCol w:w="1809"/>
        <w:gridCol w:w="2166"/>
        <w:gridCol w:w="1749"/>
        <w:gridCol w:w="976"/>
        <w:gridCol w:w="380"/>
        <w:gridCol w:w="755"/>
        <w:gridCol w:w="752"/>
        <w:gridCol w:w="1055"/>
        <w:gridCol w:w="1105"/>
        <w:gridCol w:w="704"/>
        <w:gridCol w:w="749"/>
        <w:gridCol w:w="906"/>
        <w:gridCol w:w="1279"/>
      </w:tblGrid>
      <w:tr w:rsidR="00222FDC">
        <w:trPr>
          <w:trHeight w:val="688"/>
        </w:trPr>
        <w:tc>
          <w:tcPr>
            <w:tcW w:w="563"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31" w:right="118" w:firstLine="43"/>
              <w:rPr>
                <w:rFonts w:eastAsia="Times New Roman" w:cs="Times New Roman"/>
                <w:sz w:val="22"/>
              </w:rPr>
            </w:pPr>
            <w:r>
              <w:rPr>
                <w:rFonts w:eastAsia="Times New Roman" w:cs="Times New Roman"/>
                <w:spacing w:val="-10"/>
                <w:sz w:val="22"/>
              </w:rPr>
              <w:t xml:space="preserve">№ </w:t>
            </w:r>
            <w:proofErr w:type="gramStart"/>
            <w:r>
              <w:rPr>
                <w:rFonts w:eastAsia="Times New Roman" w:cs="Times New Roman"/>
                <w:spacing w:val="-4"/>
                <w:sz w:val="22"/>
              </w:rPr>
              <w:t>п</w:t>
            </w:r>
            <w:proofErr w:type="gramEnd"/>
            <w:r>
              <w:rPr>
                <w:rFonts w:eastAsia="Times New Roman" w:cs="Times New Roman"/>
                <w:spacing w:val="-4"/>
                <w:sz w:val="22"/>
              </w:rPr>
              <w:t>/п</w:t>
            </w:r>
          </w:p>
        </w:tc>
        <w:tc>
          <w:tcPr>
            <w:tcW w:w="1809"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285" w:hanging="70"/>
              <w:rPr>
                <w:rFonts w:eastAsia="Times New Roman" w:cs="Times New Roman"/>
                <w:sz w:val="22"/>
              </w:rPr>
            </w:pPr>
            <w:r>
              <w:rPr>
                <w:rFonts w:eastAsia="Times New Roman" w:cs="Times New Roman"/>
                <w:spacing w:val="-2"/>
                <w:sz w:val="22"/>
              </w:rPr>
              <w:t>Наименование мероприятий</w:t>
            </w:r>
          </w:p>
        </w:tc>
        <w:tc>
          <w:tcPr>
            <w:tcW w:w="216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251" w:right="242" w:hanging="2"/>
              <w:jc w:val="center"/>
              <w:rPr>
                <w:rFonts w:eastAsia="Times New Roman" w:cs="Times New Roman"/>
                <w:sz w:val="22"/>
              </w:rPr>
            </w:pPr>
            <w:r>
              <w:rPr>
                <w:rFonts w:eastAsia="Times New Roman" w:cs="Times New Roman"/>
                <w:spacing w:val="-2"/>
                <w:sz w:val="22"/>
              </w:rPr>
              <w:t>Обоснование необходимости реализации мероприятий</w:t>
            </w:r>
          </w:p>
        </w:tc>
        <w:tc>
          <w:tcPr>
            <w:tcW w:w="1749"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205" w:firstLine="312"/>
              <w:rPr>
                <w:rFonts w:eastAsia="Times New Roman" w:cs="Times New Roman"/>
                <w:sz w:val="22"/>
              </w:rPr>
            </w:pPr>
            <w:r>
              <w:rPr>
                <w:rFonts w:eastAsia="Times New Roman" w:cs="Times New Roman"/>
                <w:spacing w:val="-2"/>
                <w:sz w:val="22"/>
              </w:rPr>
              <w:t>Источник теплоснабжения</w:t>
            </w:r>
          </w:p>
        </w:tc>
        <w:tc>
          <w:tcPr>
            <w:tcW w:w="5727" w:type="dxa"/>
            <w:gridSpan w:val="7"/>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1007"/>
              <w:rPr>
                <w:rFonts w:eastAsia="Times New Roman" w:cs="Times New Roman"/>
                <w:sz w:val="22"/>
              </w:rPr>
            </w:pPr>
            <w:r>
              <w:rPr>
                <w:rFonts w:eastAsia="Times New Roman" w:cs="Times New Roman"/>
                <w:sz w:val="22"/>
              </w:rPr>
              <w:t>Основные</w:t>
            </w:r>
            <w:r>
              <w:rPr>
                <w:rFonts w:eastAsia="Times New Roman" w:cs="Times New Roman"/>
                <w:spacing w:val="-8"/>
                <w:sz w:val="22"/>
              </w:rPr>
              <w:t xml:space="preserve"> </w:t>
            </w:r>
            <w:r>
              <w:rPr>
                <w:rFonts w:eastAsia="Times New Roman" w:cs="Times New Roman"/>
                <w:sz w:val="22"/>
              </w:rPr>
              <w:t>технические</w:t>
            </w:r>
            <w:r>
              <w:rPr>
                <w:rFonts w:eastAsia="Times New Roman" w:cs="Times New Roman"/>
                <w:spacing w:val="-7"/>
                <w:sz w:val="22"/>
              </w:rPr>
              <w:t xml:space="preserve"> </w:t>
            </w:r>
            <w:r>
              <w:rPr>
                <w:rFonts w:eastAsia="Times New Roman" w:cs="Times New Roman"/>
                <w:spacing w:val="-2"/>
                <w:sz w:val="22"/>
              </w:rPr>
              <w:t>характеристики</w:t>
            </w:r>
          </w:p>
        </w:tc>
        <w:tc>
          <w:tcPr>
            <w:tcW w:w="749" w:type="dxa"/>
            <w:vMerge w:val="restart"/>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05" w:after="0"/>
              <w:ind w:left="780"/>
              <w:rPr>
                <w:rFonts w:eastAsia="Times New Roman" w:cs="Times New Roman"/>
                <w:sz w:val="22"/>
              </w:rPr>
            </w:pPr>
            <w:r>
              <w:rPr>
                <w:rFonts w:eastAsia="Times New Roman" w:cs="Times New Roman"/>
                <w:sz w:val="22"/>
              </w:rPr>
              <w:t>Год</w:t>
            </w:r>
            <w:r>
              <w:rPr>
                <w:rFonts w:eastAsia="Times New Roman" w:cs="Times New Roman"/>
                <w:spacing w:val="-2"/>
                <w:sz w:val="22"/>
              </w:rPr>
              <w:t xml:space="preserve"> </w:t>
            </w:r>
            <w:r>
              <w:rPr>
                <w:rFonts w:eastAsia="Times New Roman" w:cs="Times New Roman"/>
                <w:sz w:val="22"/>
              </w:rPr>
              <w:t>начала</w:t>
            </w:r>
            <w:r>
              <w:rPr>
                <w:rFonts w:eastAsia="Times New Roman" w:cs="Times New Roman"/>
                <w:spacing w:val="-1"/>
                <w:sz w:val="22"/>
              </w:rPr>
              <w:t xml:space="preserve"> </w:t>
            </w:r>
            <w:r>
              <w:rPr>
                <w:rFonts w:eastAsia="Times New Roman" w:cs="Times New Roman"/>
                <w:spacing w:val="-2"/>
                <w:sz w:val="22"/>
              </w:rPr>
              <w:t>реализации</w:t>
            </w:r>
          </w:p>
        </w:tc>
        <w:tc>
          <w:tcPr>
            <w:tcW w:w="906" w:type="dxa"/>
            <w:vMerge w:val="restart"/>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07" w:after="0"/>
              <w:ind w:left="600"/>
              <w:rPr>
                <w:rFonts w:eastAsia="Times New Roman" w:cs="Times New Roman"/>
                <w:sz w:val="22"/>
              </w:rPr>
            </w:pPr>
            <w:r>
              <w:rPr>
                <w:rFonts w:eastAsia="Times New Roman" w:cs="Times New Roman"/>
                <w:sz w:val="22"/>
              </w:rPr>
              <w:t>Год</w:t>
            </w:r>
            <w:r>
              <w:rPr>
                <w:rFonts w:eastAsia="Times New Roman" w:cs="Times New Roman"/>
                <w:spacing w:val="-4"/>
                <w:sz w:val="22"/>
              </w:rPr>
              <w:t xml:space="preserve"> </w:t>
            </w:r>
            <w:r>
              <w:rPr>
                <w:rFonts w:eastAsia="Times New Roman" w:cs="Times New Roman"/>
                <w:sz w:val="22"/>
              </w:rPr>
              <w:t>окончания</w:t>
            </w:r>
            <w:r>
              <w:rPr>
                <w:rFonts w:eastAsia="Times New Roman" w:cs="Times New Roman"/>
                <w:spacing w:val="-4"/>
                <w:sz w:val="22"/>
              </w:rPr>
              <w:t xml:space="preserve"> </w:t>
            </w:r>
            <w:r>
              <w:rPr>
                <w:rFonts w:eastAsia="Times New Roman" w:cs="Times New Roman"/>
                <w:spacing w:val="-2"/>
                <w:sz w:val="22"/>
              </w:rPr>
              <w:t>реализации</w:t>
            </w:r>
          </w:p>
        </w:tc>
        <w:tc>
          <w:tcPr>
            <w:tcW w:w="1279" w:type="dxa"/>
            <w:vMerge w:val="restart"/>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05" w:after="0" w:line="247" w:lineRule="auto"/>
              <w:ind w:left="142" w:right="143"/>
              <w:jc w:val="center"/>
              <w:rPr>
                <w:rFonts w:eastAsia="Times New Roman" w:cs="Times New Roman"/>
                <w:sz w:val="22"/>
              </w:rPr>
            </w:pPr>
            <w:r>
              <w:rPr>
                <w:rFonts w:eastAsia="Times New Roman" w:cs="Times New Roman"/>
                <w:sz w:val="22"/>
              </w:rPr>
              <w:t>Расходы на реализацию мероприятий</w:t>
            </w:r>
            <w:r>
              <w:rPr>
                <w:rFonts w:eastAsia="Times New Roman" w:cs="Times New Roman"/>
                <w:spacing w:val="-12"/>
                <w:sz w:val="22"/>
              </w:rPr>
              <w:t xml:space="preserve"> </w:t>
            </w:r>
            <w:r>
              <w:rPr>
                <w:rFonts w:eastAsia="Times New Roman" w:cs="Times New Roman"/>
                <w:sz w:val="22"/>
              </w:rPr>
              <w:t>в</w:t>
            </w:r>
            <w:r>
              <w:rPr>
                <w:rFonts w:eastAsia="Times New Roman" w:cs="Times New Roman"/>
                <w:spacing w:val="-13"/>
                <w:sz w:val="22"/>
              </w:rPr>
              <w:t xml:space="preserve"> </w:t>
            </w:r>
            <w:r>
              <w:rPr>
                <w:rFonts w:eastAsia="Times New Roman" w:cs="Times New Roman"/>
                <w:sz w:val="22"/>
              </w:rPr>
              <w:t>прогнозных</w:t>
            </w:r>
            <w:r>
              <w:rPr>
                <w:rFonts w:eastAsia="Times New Roman" w:cs="Times New Roman"/>
                <w:spacing w:val="-12"/>
                <w:sz w:val="22"/>
              </w:rPr>
              <w:t xml:space="preserve"> </w:t>
            </w:r>
            <w:r>
              <w:rPr>
                <w:rFonts w:eastAsia="Times New Roman" w:cs="Times New Roman"/>
                <w:sz w:val="22"/>
              </w:rPr>
              <w:t xml:space="preserve">ценах, </w:t>
            </w:r>
            <w:proofErr w:type="spellStart"/>
            <w:r>
              <w:rPr>
                <w:rFonts w:eastAsia="Times New Roman" w:cs="Times New Roman"/>
                <w:sz w:val="22"/>
              </w:rPr>
              <w:t>тыс</w:t>
            </w:r>
            <w:proofErr w:type="gramStart"/>
            <w:r>
              <w:rPr>
                <w:rFonts w:eastAsia="Times New Roman" w:cs="Times New Roman"/>
                <w:sz w:val="22"/>
              </w:rPr>
              <w:t>.р</w:t>
            </w:r>
            <w:proofErr w:type="gramEnd"/>
            <w:r>
              <w:rPr>
                <w:rFonts w:eastAsia="Times New Roman" w:cs="Times New Roman"/>
                <w:sz w:val="22"/>
              </w:rPr>
              <w:t>уб</w:t>
            </w:r>
            <w:proofErr w:type="spellEnd"/>
            <w:r>
              <w:rPr>
                <w:rFonts w:eastAsia="Times New Roman" w:cs="Times New Roman"/>
                <w:sz w:val="22"/>
              </w:rPr>
              <w:t>. (без НДС)</w:t>
            </w:r>
          </w:p>
        </w:tc>
      </w:tr>
      <w:tr w:rsidR="00222FDC">
        <w:trPr>
          <w:trHeight w:val="506"/>
        </w:trPr>
        <w:tc>
          <w:tcPr>
            <w:tcW w:w="563"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1809"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2166"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1749"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976" w:type="dxa"/>
            <w:vMerge w:val="restart"/>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208" w:right="209" w:firstLine="2"/>
              <w:jc w:val="center"/>
              <w:rPr>
                <w:rFonts w:eastAsia="Times New Roman" w:cs="Times New Roman"/>
                <w:sz w:val="22"/>
              </w:rPr>
            </w:pPr>
            <w:proofErr w:type="gramStart"/>
            <w:r>
              <w:rPr>
                <w:rFonts w:eastAsia="Times New Roman" w:cs="Times New Roman"/>
                <w:sz w:val="22"/>
              </w:rPr>
              <w:t>Наименование показателя (мощность,</w:t>
            </w:r>
            <w:r>
              <w:rPr>
                <w:rFonts w:eastAsia="Times New Roman" w:cs="Times New Roman"/>
                <w:spacing w:val="-3"/>
                <w:sz w:val="22"/>
              </w:rPr>
              <w:t xml:space="preserve"> </w:t>
            </w:r>
            <w:r>
              <w:rPr>
                <w:rFonts w:eastAsia="Times New Roman" w:cs="Times New Roman"/>
                <w:spacing w:val="-2"/>
                <w:sz w:val="22"/>
              </w:rPr>
              <w:t>протяженность,</w:t>
            </w:r>
            <w:proofErr w:type="gramEnd"/>
          </w:p>
          <w:p w:rsidR="00222FDC" w:rsidRDefault="00FC6169" w:rsidP="00CE1E4F">
            <w:pPr>
              <w:widowControl w:val="0"/>
              <w:shd w:val="clear" w:color="auto" w:fill="FFFFFF" w:themeFill="background1"/>
              <w:spacing w:after="0" w:line="215" w:lineRule="exact"/>
              <w:ind w:right="1"/>
              <w:jc w:val="center"/>
              <w:rPr>
                <w:rFonts w:eastAsia="Times New Roman" w:cs="Times New Roman"/>
                <w:sz w:val="22"/>
              </w:rPr>
            </w:pPr>
            <w:r>
              <w:rPr>
                <w:rFonts w:eastAsia="Times New Roman" w:cs="Times New Roman"/>
                <w:sz w:val="22"/>
              </w:rPr>
              <w:t>диаметр и</w:t>
            </w:r>
            <w:r>
              <w:rPr>
                <w:rFonts w:eastAsia="Times New Roman" w:cs="Times New Roman"/>
                <w:spacing w:val="-1"/>
                <w:sz w:val="22"/>
              </w:rPr>
              <w:t xml:space="preserve"> </w:t>
            </w:r>
            <w:r>
              <w:rPr>
                <w:rFonts w:eastAsia="Times New Roman" w:cs="Times New Roman"/>
                <w:spacing w:val="-2"/>
                <w:sz w:val="22"/>
              </w:rPr>
              <w:t>т.п.)</w:t>
            </w:r>
          </w:p>
        </w:tc>
        <w:tc>
          <w:tcPr>
            <w:tcW w:w="380" w:type="dxa"/>
            <w:vMerge w:val="restart"/>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73" w:after="0"/>
              <w:ind w:left="840"/>
              <w:rPr>
                <w:rFonts w:eastAsia="Times New Roman" w:cs="Times New Roman"/>
                <w:sz w:val="22"/>
              </w:rPr>
            </w:pPr>
            <w:r>
              <w:rPr>
                <w:rFonts w:eastAsia="Times New Roman" w:cs="Times New Roman"/>
                <w:sz w:val="22"/>
              </w:rPr>
              <w:t xml:space="preserve">Ед. </w:t>
            </w:r>
            <w:r>
              <w:rPr>
                <w:rFonts w:eastAsia="Times New Roman" w:cs="Times New Roman"/>
                <w:spacing w:val="-2"/>
                <w:sz w:val="22"/>
              </w:rPr>
              <w:t>измерения</w:t>
            </w:r>
          </w:p>
        </w:tc>
        <w:tc>
          <w:tcPr>
            <w:tcW w:w="1507" w:type="dxa"/>
            <w:gridSpan w:val="2"/>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315"/>
              <w:rPr>
                <w:rFonts w:eastAsia="Times New Roman" w:cs="Times New Roman"/>
                <w:sz w:val="22"/>
              </w:rPr>
            </w:pPr>
            <w:r>
              <w:rPr>
                <w:rFonts w:eastAsia="Times New Roman" w:cs="Times New Roman"/>
                <w:spacing w:val="-2"/>
                <w:sz w:val="22"/>
              </w:rPr>
              <w:t>Значение</w:t>
            </w:r>
          </w:p>
          <w:p w:rsidR="00222FDC" w:rsidRDefault="00FC6169" w:rsidP="00CE1E4F">
            <w:pPr>
              <w:widowControl w:val="0"/>
              <w:shd w:val="clear" w:color="auto" w:fill="FFFFFF" w:themeFill="background1"/>
              <w:spacing w:before="1" w:after="0" w:line="239" w:lineRule="exact"/>
              <w:ind w:left="238"/>
              <w:rPr>
                <w:rFonts w:eastAsia="Times New Roman" w:cs="Times New Roman"/>
                <w:sz w:val="22"/>
              </w:rPr>
            </w:pPr>
            <w:r>
              <w:rPr>
                <w:rFonts w:eastAsia="Times New Roman" w:cs="Times New Roman"/>
                <w:spacing w:val="-2"/>
                <w:sz w:val="22"/>
              </w:rPr>
              <w:t>показателя</w:t>
            </w:r>
          </w:p>
        </w:tc>
        <w:tc>
          <w:tcPr>
            <w:tcW w:w="1055" w:type="dxa"/>
            <w:vMerge w:val="restart"/>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37" w:after="0"/>
              <w:ind w:left="208" w:right="210" w:firstLine="3"/>
              <w:jc w:val="center"/>
              <w:rPr>
                <w:rFonts w:eastAsia="Times New Roman" w:cs="Times New Roman"/>
                <w:sz w:val="22"/>
              </w:rPr>
            </w:pPr>
            <w:r>
              <w:rPr>
                <w:rFonts w:eastAsia="Times New Roman" w:cs="Times New Roman"/>
                <w:sz w:val="22"/>
              </w:rPr>
              <w:t>Наименование показателя (мощность,</w:t>
            </w:r>
            <w:r>
              <w:rPr>
                <w:rFonts w:eastAsia="Times New Roman" w:cs="Times New Roman"/>
                <w:spacing w:val="-14"/>
                <w:sz w:val="22"/>
              </w:rPr>
              <w:t xml:space="preserve"> </w:t>
            </w:r>
            <w:r>
              <w:rPr>
                <w:rFonts w:eastAsia="Times New Roman" w:cs="Times New Roman"/>
                <w:sz w:val="22"/>
              </w:rPr>
              <w:t xml:space="preserve">протяженность, диаметр и </w:t>
            </w:r>
            <w:proofErr w:type="spellStart"/>
            <w:r>
              <w:rPr>
                <w:rFonts w:eastAsia="Times New Roman" w:cs="Times New Roman"/>
                <w:sz w:val="22"/>
              </w:rPr>
              <w:t>т</w:t>
            </w:r>
            <w:proofErr w:type="gramStart"/>
            <w:r>
              <w:rPr>
                <w:rFonts w:eastAsia="Times New Roman" w:cs="Times New Roman"/>
                <w:sz w:val="22"/>
              </w:rPr>
              <w:t>.п</w:t>
            </w:r>
            <w:proofErr w:type="spellEnd"/>
            <w:proofErr w:type="gramEnd"/>
            <w:r>
              <w:rPr>
                <w:rFonts w:eastAsia="Times New Roman" w:cs="Times New Roman"/>
                <w:sz w:val="22"/>
              </w:rPr>
              <w:t>)</w:t>
            </w:r>
          </w:p>
        </w:tc>
        <w:tc>
          <w:tcPr>
            <w:tcW w:w="1809" w:type="dxa"/>
            <w:gridSpan w:val="2"/>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464"/>
              <w:rPr>
                <w:rFonts w:eastAsia="Times New Roman" w:cs="Times New Roman"/>
                <w:sz w:val="22"/>
              </w:rPr>
            </w:pPr>
            <w:r>
              <w:rPr>
                <w:rFonts w:eastAsia="Times New Roman" w:cs="Times New Roman"/>
                <w:spacing w:val="-2"/>
                <w:sz w:val="22"/>
              </w:rPr>
              <w:t>Значение</w:t>
            </w:r>
          </w:p>
          <w:p w:rsidR="00222FDC" w:rsidRDefault="00FC6169" w:rsidP="00CE1E4F">
            <w:pPr>
              <w:widowControl w:val="0"/>
              <w:shd w:val="clear" w:color="auto" w:fill="FFFFFF" w:themeFill="background1"/>
              <w:spacing w:before="1" w:after="0" w:line="239" w:lineRule="exact"/>
              <w:ind w:left="387"/>
              <w:rPr>
                <w:rFonts w:eastAsia="Times New Roman" w:cs="Times New Roman"/>
                <w:sz w:val="22"/>
              </w:rPr>
            </w:pPr>
            <w:r>
              <w:rPr>
                <w:rFonts w:eastAsia="Times New Roman" w:cs="Times New Roman"/>
                <w:spacing w:val="-2"/>
                <w:sz w:val="22"/>
              </w:rPr>
              <w:t>показателя</w:t>
            </w:r>
          </w:p>
        </w:tc>
        <w:tc>
          <w:tcPr>
            <w:tcW w:w="749"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c>
          <w:tcPr>
            <w:tcW w:w="906"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c>
          <w:tcPr>
            <w:tcW w:w="1279"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r>
      <w:tr w:rsidR="00222FDC">
        <w:trPr>
          <w:trHeight w:val="2508"/>
        </w:trPr>
        <w:tc>
          <w:tcPr>
            <w:tcW w:w="563"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1809"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2166"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1749"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976"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c>
          <w:tcPr>
            <w:tcW w:w="380"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c>
          <w:tcPr>
            <w:tcW w:w="755"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08" w:after="0" w:line="247" w:lineRule="auto"/>
              <w:ind w:left="722" w:right="559" w:hanging="164"/>
              <w:rPr>
                <w:rFonts w:eastAsia="Times New Roman" w:cs="Times New Roman"/>
                <w:sz w:val="22"/>
              </w:rPr>
            </w:pPr>
            <w:r>
              <w:rPr>
                <w:rFonts w:eastAsia="Times New Roman" w:cs="Times New Roman"/>
                <w:sz w:val="22"/>
              </w:rPr>
              <w:t>До</w:t>
            </w:r>
            <w:r>
              <w:rPr>
                <w:rFonts w:eastAsia="Times New Roman" w:cs="Times New Roman"/>
                <w:spacing w:val="-14"/>
                <w:sz w:val="22"/>
              </w:rPr>
              <w:t xml:space="preserve"> </w:t>
            </w:r>
            <w:r>
              <w:rPr>
                <w:rFonts w:eastAsia="Times New Roman" w:cs="Times New Roman"/>
                <w:sz w:val="22"/>
              </w:rPr>
              <w:t xml:space="preserve">реализации </w:t>
            </w:r>
            <w:r>
              <w:rPr>
                <w:rFonts w:eastAsia="Times New Roman" w:cs="Times New Roman"/>
                <w:spacing w:val="-2"/>
                <w:sz w:val="22"/>
              </w:rPr>
              <w:t>программы</w:t>
            </w:r>
          </w:p>
        </w:tc>
        <w:tc>
          <w:tcPr>
            <w:tcW w:w="752"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06" w:after="0"/>
              <w:ind w:left="722" w:hanging="320"/>
              <w:rPr>
                <w:rFonts w:eastAsia="Times New Roman" w:cs="Times New Roman"/>
                <w:sz w:val="22"/>
              </w:rPr>
            </w:pPr>
            <w:r>
              <w:rPr>
                <w:rFonts w:eastAsia="Times New Roman" w:cs="Times New Roman"/>
                <w:sz w:val="22"/>
              </w:rPr>
              <w:t>После</w:t>
            </w:r>
            <w:r>
              <w:rPr>
                <w:rFonts w:eastAsia="Times New Roman" w:cs="Times New Roman"/>
                <w:spacing w:val="-14"/>
                <w:sz w:val="22"/>
              </w:rPr>
              <w:t xml:space="preserve"> </w:t>
            </w:r>
            <w:r>
              <w:rPr>
                <w:rFonts w:eastAsia="Times New Roman" w:cs="Times New Roman"/>
                <w:sz w:val="22"/>
              </w:rPr>
              <w:t xml:space="preserve">реализации </w:t>
            </w:r>
            <w:r>
              <w:rPr>
                <w:rFonts w:eastAsia="Times New Roman" w:cs="Times New Roman"/>
                <w:spacing w:val="-2"/>
                <w:sz w:val="22"/>
              </w:rPr>
              <w:t>программы</w:t>
            </w:r>
          </w:p>
        </w:tc>
        <w:tc>
          <w:tcPr>
            <w:tcW w:w="1055"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c>
          <w:tcPr>
            <w:tcW w:w="1105" w:type="dxa"/>
            <w:tcBorders>
              <w:top w:val="single" w:sz="4" w:space="0" w:color="000000"/>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before="169" w:after="0"/>
              <w:rPr>
                <w:rFonts w:eastAsia="Times New Roman" w:cs="Times New Roman"/>
                <w:sz w:val="22"/>
              </w:rPr>
            </w:pPr>
          </w:p>
          <w:p w:rsidR="00222FDC" w:rsidRDefault="00FC6169" w:rsidP="00CE1E4F">
            <w:pPr>
              <w:widowControl w:val="0"/>
              <w:shd w:val="clear" w:color="auto" w:fill="FFFFFF" w:themeFill="background1"/>
              <w:spacing w:after="0"/>
              <w:ind w:left="2"/>
              <w:rPr>
                <w:rFonts w:eastAsia="Times New Roman" w:cs="Times New Roman"/>
                <w:sz w:val="22"/>
              </w:rPr>
            </w:pPr>
            <w:r>
              <w:rPr>
                <w:rFonts w:eastAsia="Times New Roman" w:cs="Times New Roman"/>
                <w:sz w:val="22"/>
              </w:rPr>
              <w:t>До</w:t>
            </w:r>
            <w:r>
              <w:rPr>
                <w:rFonts w:eastAsia="Times New Roman" w:cs="Times New Roman"/>
                <w:spacing w:val="-4"/>
                <w:sz w:val="22"/>
              </w:rPr>
              <w:t xml:space="preserve"> </w:t>
            </w:r>
            <w:r>
              <w:rPr>
                <w:rFonts w:eastAsia="Times New Roman" w:cs="Times New Roman"/>
                <w:sz w:val="22"/>
              </w:rPr>
              <w:t>реализации</w:t>
            </w:r>
            <w:r>
              <w:rPr>
                <w:rFonts w:eastAsia="Times New Roman" w:cs="Times New Roman"/>
                <w:spacing w:val="-3"/>
                <w:sz w:val="22"/>
              </w:rPr>
              <w:t xml:space="preserve"> </w:t>
            </w:r>
            <w:r>
              <w:rPr>
                <w:rFonts w:eastAsia="Times New Roman" w:cs="Times New Roman"/>
                <w:spacing w:val="-2"/>
                <w:sz w:val="22"/>
              </w:rPr>
              <w:t>программы</w:t>
            </w:r>
          </w:p>
        </w:tc>
        <w:tc>
          <w:tcPr>
            <w:tcW w:w="704"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88" w:after="0" w:line="247" w:lineRule="auto"/>
              <w:ind w:left="722" w:hanging="320"/>
              <w:rPr>
                <w:rFonts w:eastAsia="Times New Roman" w:cs="Times New Roman"/>
                <w:sz w:val="22"/>
              </w:rPr>
            </w:pPr>
            <w:r>
              <w:rPr>
                <w:rFonts w:eastAsia="Times New Roman" w:cs="Times New Roman"/>
                <w:sz w:val="22"/>
              </w:rPr>
              <w:t>После</w:t>
            </w:r>
            <w:r>
              <w:rPr>
                <w:rFonts w:eastAsia="Times New Roman" w:cs="Times New Roman"/>
                <w:spacing w:val="-14"/>
                <w:sz w:val="22"/>
              </w:rPr>
              <w:t xml:space="preserve"> </w:t>
            </w:r>
            <w:r>
              <w:rPr>
                <w:rFonts w:eastAsia="Times New Roman" w:cs="Times New Roman"/>
                <w:sz w:val="22"/>
              </w:rPr>
              <w:t xml:space="preserve">реализации </w:t>
            </w:r>
            <w:r>
              <w:rPr>
                <w:rFonts w:eastAsia="Times New Roman" w:cs="Times New Roman"/>
                <w:spacing w:val="-2"/>
                <w:sz w:val="22"/>
              </w:rPr>
              <w:t>программы</w:t>
            </w:r>
          </w:p>
        </w:tc>
        <w:tc>
          <w:tcPr>
            <w:tcW w:w="749"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c>
          <w:tcPr>
            <w:tcW w:w="906"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c>
          <w:tcPr>
            <w:tcW w:w="1279"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r>
      <w:tr w:rsidR="00222FDC">
        <w:trPr>
          <w:trHeight w:val="2784"/>
        </w:trPr>
        <w:tc>
          <w:tcPr>
            <w:tcW w:w="56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1" w:lineRule="exact"/>
              <w:ind w:left="7"/>
              <w:jc w:val="center"/>
              <w:rPr>
                <w:rFonts w:eastAsia="Times New Roman" w:cs="Times New Roman"/>
                <w:b/>
                <w:sz w:val="22"/>
              </w:rPr>
            </w:pPr>
            <w:r>
              <w:rPr>
                <w:rFonts w:eastAsia="Times New Roman" w:cs="Times New Roman"/>
                <w:b/>
                <w:spacing w:val="-10"/>
                <w:sz w:val="22"/>
              </w:rPr>
              <w:t>1</w:t>
            </w:r>
          </w:p>
        </w:tc>
        <w:tc>
          <w:tcPr>
            <w:tcW w:w="180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7"/>
              <w:rPr>
                <w:rFonts w:eastAsia="Times New Roman" w:cs="Times New Roman"/>
                <w:sz w:val="22"/>
              </w:rPr>
            </w:pPr>
            <w:r>
              <w:rPr>
                <w:rFonts w:eastAsia="Times New Roman" w:cs="Times New Roman"/>
                <w:spacing w:val="-2"/>
                <w:sz w:val="22"/>
              </w:rPr>
              <w:t xml:space="preserve">Техническое перевооружение (модернизация) </w:t>
            </w:r>
            <w:r>
              <w:rPr>
                <w:rFonts w:eastAsia="Times New Roman" w:cs="Times New Roman"/>
                <w:sz w:val="22"/>
              </w:rPr>
              <w:t xml:space="preserve">котельной в </w:t>
            </w:r>
            <w:proofErr w:type="spellStart"/>
            <w:proofErr w:type="gramStart"/>
            <w:r>
              <w:rPr>
                <w:rFonts w:eastAsia="Times New Roman" w:cs="Times New Roman"/>
                <w:sz w:val="22"/>
              </w:rPr>
              <w:t>ст</w:t>
            </w:r>
            <w:proofErr w:type="spellEnd"/>
            <w:proofErr w:type="gramEnd"/>
          </w:p>
          <w:p w:rsidR="00222FDC" w:rsidRDefault="00FC6169" w:rsidP="00CE1E4F">
            <w:pPr>
              <w:widowControl w:val="0"/>
              <w:shd w:val="clear" w:color="auto" w:fill="FFFFFF" w:themeFill="background1"/>
              <w:spacing w:after="0"/>
              <w:ind w:left="107" w:right="144"/>
              <w:rPr>
                <w:rFonts w:eastAsia="Times New Roman" w:cs="Times New Roman"/>
                <w:sz w:val="22"/>
              </w:rPr>
            </w:pPr>
            <w:r>
              <w:rPr>
                <w:rFonts w:eastAsia="Times New Roman" w:cs="Times New Roman"/>
                <w:spacing w:val="-2"/>
                <w:sz w:val="22"/>
              </w:rPr>
              <w:t xml:space="preserve">Воронежской. Замена котельного оборудования, автоматики </w:t>
            </w:r>
            <w:r>
              <w:rPr>
                <w:rFonts w:eastAsia="Times New Roman" w:cs="Times New Roman"/>
                <w:sz w:val="22"/>
              </w:rPr>
              <w:t>безопасности</w:t>
            </w:r>
            <w:r>
              <w:rPr>
                <w:rFonts w:eastAsia="Times New Roman" w:cs="Times New Roman"/>
                <w:spacing w:val="-6"/>
                <w:sz w:val="22"/>
              </w:rPr>
              <w:t xml:space="preserve"> </w:t>
            </w:r>
            <w:r>
              <w:rPr>
                <w:rFonts w:eastAsia="Times New Roman" w:cs="Times New Roman"/>
                <w:spacing w:val="-10"/>
                <w:sz w:val="22"/>
              </w:rPr>
              <w:t>и</w:t>
            </w:r>
          </w:p>
          <w:p w:rsidR="00222FDC" w:rsidRDefault="00FC6169" w:rsidP="00CE1E4F">
            <w:pPr>
              <w:widowControl w:val="0"/>
              <w:shd w:val="clear" w:color="auto" w:fill="FFFFFF" w:themeFill="background1"/>
              <w:spacing w:after="0" w:line="240" w:lineRule="exact"/>
              <w:ind w:left="107"/>
              <w:rPr>
                <w:rFonts w:eastAsia="Times New Roman" w:cs="Times New Roman"/>
                <w:sz w:val="22"/>
              </w:rPr>
            </w:pPr>
            <w:r>
              <w:rPr>
                <w:rFonts w:eastAsia="Times New Roman" w:cs="Times New Roman"/>
                <w:spacing w:val="-2"/>
                <w:sz w:val="22"/>
              </w:rPr>
              <w:t>регулирования</w:t>
            </w:r>
          </w:p>
        </w:tc>
        <w:tc>
          <w:tcPr>
            <w:tcW w:w="216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tabs>
                <w:tab w:val="left" w:pos="1072"/>
                <w:tab w:val="left" w:pos="1732"/>
              </w:tabs>
              <w:spacing w:before="121" w:after="0"/>
              <w:ind w:left="107" w:right="94"/>
              <w:rPr>
                <w:rFonts w:eastAsia="Times New Roman" w:cs="Times New Roman"/>
                <w:sz w:val="22"/>
              </w:rPr>
            </w:pPr>
            <w:r>
              <w:rPr>
                <w:rFonts w:eastAsia="Times New Roman" w:cs="Times New Roman"/>
                <w:sz w:val="22"/>
              </w:rPr>
              <w:t>Замена</w:t>
            </w:r>
            <w:r>
              <w:rPr>
                <w:rFonts w:eastAsia="Times New Roman" w:cs="Times New Roman"/>
                <w:spacing w:val="40"/>
                <w:sz w:val="22"/>
              </w:rPr>
              <w:t xml:space="preserve"> </w:t>
            </w:r>
            <w:r>
              <w:rPr>
                <w:rFonts w:eastAsia="Times New Roman" w:cs="Times New Roman"/>
                <w:sz w:val="22"/>
              </w:rPr>
              <w:t>в</w:t>
            </w:r>
            <w:r>
              <w:rPr>
                <w:rFonts w:eastAsia="Times New Roman" w:cs="Times New Roman"/>
                <w:spacing w:val="40"/>
                <w:sz w:val="22"/>
              </w:rPr>
              <w:t xml:space="preserve"> </w:t>
            </w:r>
            <w:r>
              <w:rPr>
                <w:rFonts w:eastAsia="Times New Roman" w:cs="Times New Roman"/>
                <w:sz w:val="22"/>
              </w:rPr>
              <w:t>связи</w:t>
            </w:r>
            <w:r>
              <w:rPr>
                <w:rFonts w:eastAsia="Times New Roman" w:cs="Times New Roman"/>
                <w:spacing w:val="40"/>
                <w:sz w:val="22"/>
              </w:rPr>
              <w:t xml:space="preserve"> </w:t>
            </w:r>
            <w:r>
              <w:rPr>
                <w:rFonts w:eastAsia="Times New Roman" w:cs="Times New Roman"/>
                <w:sz w:val="22"/>
              </w:rPr>
              <w:t xml:space="preserve">с </w:t>
            </w:r>
            <w:r>
              <w:rPr>
                <w:rFonts w:eastAsia="Times New Roman" w:cs="Times New Roman"/>
                <w:spacing w:val="-2"/>
                <w:sz w:val="22"/>
              </w:rPr>
              <w:t>исчерпанием эксплуатационног</w:t>
            </w:r>
            <w:r>
              <w:rPr>
                <w:rFonts w:eastAsia="Times New Roman" w:cs="Times New Roman"/>
                <w:spacing w:val="-10"/>
                <w:sz w:val="22"/>
              </w:rPr>
              <w:t xml:space="preserve">о </w:t>
            </w:r>
            <w:r>
              <w:rPr>
                <w:rFonts w:eastAsia="Times New Roman" w:cs="Times New Roman"/>
                <w:spacing w:val="-2"/>
                <w:sz w:val="22"/>
              </w:rPr>
              <w:t xml:space="preserve">ресурса, повышения надежности </w:t>
            </w:r>
            <w:r>
              <w:rPr>
                <w:rFonts w:eastAsia="Times New Roman" w:cs="Times New Roman"/>
                <w:spacing w:val="-10"/>
                <w:sz w:val="22"/>
              </w:rPr>
              <w:t xml:space="preserve">и </w:t>
            </w:r>
            <w:r>
              <w:rPr>
                <w:rFonts w:eastAsia="Times New Roman" w:cs="Times New Roman"/>
                <w:spacing w:val="-2"/>
                <w:sz w:val="22"/>
              </w:rPr>
              <w:t>энергетической эффективности системы теплоснабжения</w:t>
            </w:r>
          </w:p>
        </w:tc>
        <w:tc>
          <w:tcPr>
            <w:tcW w:w="174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57" w:right="57"/>
              <w:rPr>
                <w:rFonts w:eastAsia="Times New Roman" w:cs="Times New Roman"/>
                <w:sz w:val="22"/>
              </w:rPr>
            </w:pPr>
            <w:r>
              <w:rPr>
                <w:rFonts w:eastAsia="Times New Roman" w:cs="Times New Roman"/>
                <w:sz w:val="22"/>
              </w:rPr>
              <w:t>Котельная</w:t>
            </w:r>
            <w:r>
              <w:rPr>
                <w:rFonts w:eastAsia="Times New Roman" w:cs="Times New Roman"/>
                <w:spacing w:val="-14"/>
                <w:sz w:val="22"/>
              </w:rPr>
              <w:t xml:space="preserve"> </w:t>
            </w:r>
            <w:r>
              <w:rPr>
                <w:rFonts w:eastAsia="Times New Roman" w:cs="Times New Roman"/>
                <w:sz w:val="22"/>
              </w:rPr>
              <w:t>«ф. СШ 7</w:t>
            </w:r>
            <w:r>
              <w:rPr>
                <w:rFonts w:eastAsia="Times New Roman" w:cs="Times New Roman"/>
                <w:spacing w:val="-2"/>
                <w:sz w:val="22"/>
              </w:rPr>
              <w:t>»,</w:t>
            </w:r>
          </w:p>
          <w:p w:rsidR="00222FDC" w:rsidRDefault="00FC6169" w:rsidP="00CE1E4F">
            <w:pPr>
              <w:widowControl w:val="0"/>
              <w:shd w:val="clear" w:color="auto" w:fill="FFFFFF" w:themeFill="background1"/>
              <w:spacing w:after="0"/>
              <w:ind w:left="57" w:right="57"/>
              <w:rPr>
                <w:rFonts w:eastAsia="Times New Roman" w:cs="Times New Roman"/>
                <w:sz w:val="22"/>
              </w:rPr>
            </w:pPr>
            <w:r>
              <w:rPr>
                <w:rFonts w:eastAsia="Times New Roman" w:cs="Times New Roman"/>
                <w:spacing w:val="-2"/>
                <w:sz w:val="22"/>
              </w:rPr>
              <w:t>ст</w:t>
            </w:r>
            <w:r>
              <w:rPr>
                <w:rFonts w:eastAsia="Times New Roman" w:cs="Times New Roman"/>
                <w:sz w:val="22"/>
              </w:rPr>
              <w:t>. Воронежская</w:t>
            </w:r>
          </w:p>
        </w:tc>
        <w:tc>
          <w:tcPr>
            <w:tcW w:w="976"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11" w:after="0"/>
              <w:ind w:left="923"/>
              <w:rPr>
                <w:rFonts w:eastAsia="Times New Roman" w:cs="Times New Roman"/>
                <w:sz w:val="22"/>
              </w:rPr>
            </w:pPr>
            <w:r>
              <w:rPr>
                <w:rFonts w:eastAsia="Times New Roman" w:cs="Times New Roman"/>
                <w:spacing w:val="-2"/>
                <w:sz w:val="22"/>
              </w:rPr>
              <w:t>мощность</w:t>
            </w:r>
          </w:p>
        </w:tc>
        <w:tc>
          <w:tcPr>
            <w:tcW w:w="380"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08" w:after="0"/>
              <w:ind w:left="5"/>
              <w:jc w:val="center"/>
              <w:rPr>
                <w:rFonts w:eastAsia="Times New Roman" w:cs="Times New Roman"/>
                <w:sz w:val="22"/>
              </w:rPr>
            </w:pPr>
            <w:r>
              <w:rPr>
                <w:rFonts w:eastAsia="Times New Roman" w:cs="Times New Roman"/>
                <w:spacing w:val="-2"/>
                <w:sz w:val="22"/>
              </w:rPr>
              <w:t>Гкал/</w:t>
            </w:r>
            <w:proofErr w:type="gramStart"/>
            <w:r>
              <w:rPr>
                <w:rFonts w:eastAsia="Times New Roman" w:cs="Times New Roman"/>
                <w:spacing w:val="-2"/>
                <w:sz w:val="22"/>
              </w:rPr>
              <w:t>ч</w:t>
            </w:r>
            <w:proofErr w:type="gramEnd"/>
          </w:p>
        </w:tc>
        <w:tc>
          <w:tcPr>
            <w:tcW w:w="75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183"/>
              <w:rPr>
                <w:rFonts w:eastAsia="Times New Roman" w:cs="Times New Roman"/>
                <w:sz w:val="22"/>
              </w:rPr>
            </w:pPr>
            <w:r>
              <w:rPr>
                <w:rFonts w:eastAsia="Times New Roman" w:cs="Times New Roman"/>
                <w:spacing w:val="-4"/>
                <w:sz w:val="22"/>
              </w:rPr>
              <w:t>0,88</w:t>
            </w:r>
          </w:p>
        </w:tc>
        <w:tc>
          <w:tcPr>
            <w:tcW w:w="75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179"/>
              <w:rPr>
                <w:rFonts w:eastAsia="Times New Roman" w:cs="Times New Roman"/>
                <w:sz w:val="22"/>
              </w:rPr>
            </w:pPr>
            <w:r>
              <w:rPr>
                <w:rFonts w:eastAsia="Times New Roman" w:cs="Times New Roman"/>
                <w:spacing w:val="-4"/>
                <w:sz w:val="22"/>
              </w:rPr>
              <w:t>0,344</w:t>
            </w:r>
          </w:p>
        </w:tc>
        <w:tc>
          <w:tcPr>
            <w:tcW w:w="105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140"/>
              <w:rPr>
                <w:rFonts w:eastAsia="Times New Roman" w:cs="Times New Roman"/>
                <w:sz w:val="22"/>
              </w:rPr>
            </w:pPr>
            <w:r>
              <w:rPr>
                <w:rFonts w:eastAsia="Times New Roman" w:cs="Times New Roman"/>
                <w:spacing w:val="-2"/>
                <w:sz w:val="22"/>
              </w:rPr>
              <w:t>топливо</w:t>
            </w:r>
          </w:p>
        </w:tc>
        <w:tc>
          <w:tcPr>
            <w:tcW w:w="110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66" w:right="162" w:firstLine="55"/>
              <w:rPr>
                <w:rFonts w:eastAsia="Times New Roman" w:cs="Times New Roman"/>
                <w:sz w:val="22"/>
              </w:rPr>
            </w:pPr>
            <w:r>
              <w:rPr>
                <w:rFonts w:eastAsia="Times New Roman" w:cs="Times New Roman"/>
                <w:spacing w:val="-2"/>
                <w:sz w:val="22"/>
              </w:rPr>
              <w:t>печное топливо</w:t>
            </w:r>
          </w:p>
        </w:tc>
        <w:tc>
          <w:tcPr>
            <w:tcW w:w="70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209"/>
              <w:rPr>
                <w:rFonts w:eastAsia="Times New Roman" w:cs="Times New Roman"/>
                <w:sz w:val="22"/>
              </w:rPr>
            </w:pPr>
            <w:r>
              <w:rPr>
                <w:rFonts w:eastAsia="Times New Roman" w:cs="Times New Roman"/>
                <w:spacing w:val="-5"/>
                <w:sz w:val="22"/>
              </w:rPr>
              <w:t>газ</w:t>
            </w:r>
          </w:p>
        </w:tc>
        <w:tc>
          <w:tcPr>
            <w:tcW w:w="74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152"/>
              <w:rPr>
                <w:rFonts w:eastAsia="Times New Roman" w:cs="Times New Roman"/>
                <w:sz w:val="22"/>
              </w:rPr>
            </w:pPr>
            <w:r>
              <w:rPr>
                <w:rFonts w:eastAsia="Times New Roman" w:cs="Times New Roman"/>
                <w:spacing w:val="-4"/>
                <w:sz w:val="22"/>
              </w:rPr>
              <w:t>2028</w:t>
            </w:r>
          </w:p>
        </w:tc>
        <w:tc>
          <w:tcPr>
            <w:tcW w:w="90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231"/>
              <w:rPr>
                <w:rFonts w:eastAsia="Times New Roman" w:cs="Times New Roman"/>
                <w:sz w:val="22"/>
              </w:rPr>
            </w:pPr>
            <w:r>
              <w:rPr>
                <w:rFonts w:eastAsia="Times New Roman" w:cs="Times New Roman"/>
                <w:spacing w:val="-4"/>
                <w:sz w:val="22"/>
              </w:rPr>
              <w:t>2028</w:t>
            </w:r>
          </w:p>
        </w:tc>
        <w:tc>
          <w:tcPr>
            <w:tcW w:w="12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413"/>
              <w:rPr>
                <w:rFonts w:eastAsia="Times New Roman" w:cs="Times New Roman"/>
                <w:sz w:val="22"/>
              </w:rPr>
            </w:pPr>
            <w:r>
              <w:rPr>
                <w:rFonts w:eastAsia="Times New Roman" w:cs="Times New Roman"/>
                <w:spacing w:val="-4"/>
                <w:sz w:val="22"/>
              </w:rPr>
              <w:t>8060,0</w:t>
            </w:r>
            <w:bookmarkStart w:id="21" w:name="_Hlk231455206"/>
            <w:bookmarkEnd w:id="21"/>
          </w:p>
        </w:tc>
      </w:tr>
    </w:tbl>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widowControl w:val="0"/>
        <w:shd w:val="clear" w:color="auto" w:fill="FFFFFF" w:themeFill="background1"/>
        <w:spacing w:before="141" w:after="0"/>
        <w:rPr>
          <w:rFonts w:eastAsia="Times New Roman" w:cs="Times New Roman"/>
          <w:szCs w:val="28"/>
        </w:rPr>
      </w:pPr>
    </w:p>
    <w:p w:rsidR="00222FDC" w:rsidRDefault="00FC6169" w:rsidP="00CE1E4F">
      <w:pPr>
        <w:widowControl w:val="0"/>
        <w:shd w:val="clear" w:color="auto" w:fill="FFFFFF" w:themeFill="background1"/>
        <w:spacing w:before="141" w:after="0"/>
        <w:jc w:val="right"/>
        <w:rPr>
          <w:rFonts w:eastAsia="Times New Roman" w:cs="Times New Roman"/>
          <w:szCs w:val="28"/>
        </w:rPr>
      </w:pPr>
      <w:r>
        <w:rPr>
          <w:rFonts w:eastAsia="Times New Roman" w:cs="Times New Roman"/>
          <w:szCs w:val="28"/>
        </w:rPr>
        <w:t>28</w:t>
      </w:r>
    </w:p>
    <w:p w:rsidR="00222FDC" w:rsidRDefault="00FC6169" w:rsidP="00CE1E4F">
      <w:pPr>
        <w:widowControl w:val="0"/>
        <w:shd w:val="clear" w:color="auto" w:fill="FFFFFF" w:themeFill="background1"/>
        <w:spacing w:before="1" w:after="0"/>
        <w:ind w:left="700" w:right="158"/>
        <w:jc w:val="center"/>
        <w:rPr>
          <w:rFonts w:eastAsia="Times New Roman" w:cs="Times New Roman"/>
        </w:rPr>
      </w:pPr>
      <w:bookmarkStart w:id="22" w:name="_Hlk231455219"/>
      <w:r>
        <w:rPr>
          <w:rFonts w:eastAsia="Times New Roman" w:cs="Times New Roman"/>
          <w:b/>
        </w:rPr>
        <w:t>Таблица</w:t>
      </w:r>
      <w:r>
        <w:rPr>
          <w:rFonts w:eastAsia="Times New Roman" w:cs="Times New Roman"/>
          <w:b/>
          <w:spacing w:val="-9"/>
        </w:rPr>
        <w:t xml:space="preserve"> </w:t>
      </w:r>
      <w:r>
        <w:rPr>
          <w:rFonts w:eastAsia="Times New Roman" w:cs="Times New Roman"/>
          <w:b/>
        </w:rPr>
        <w:t>5.3.2</w:t>
      </w:r>
      <w:r>
        <w:rPr>
          <w:rFonts w:eastAsia="Times New Roman" w:cs="Times New Roman"/>
          <w:b/>
          <w:spacing w:val="-6"/>
        </w:rPr>
        <w:t xml:space="preserve"> </w:t>
      </w:r>
      <w:r>
        <w:rPr>
          <w:rFonts w:eastAsia="Times New Roman" w:cs="Times New Roman"/>
        </w:rPr>
        <w:t>Расчет</w:t>
      </w:r>
      <w:r>
        <w:rPr>
          <w:rFonts w:eastAsia="Times New Roman" w:cs="Times New Roman"/>
          <w:spacing w:val="-7"/>
        </w:rPr>
        <w:t xml:space="preserve"> </w:t>
      </w:r>
      <w:r>
        <w:rPr>
          <w:rFonts w:eastAsia="Times New Roman" w:cs="Times New Roman"/>
        </w:rPr>
        <w:t>эффективности</w:t>
      </w:r>
      <w:r>
        <w:rPr>
          <w:rFonts w:eastAsia="Times New Roman" w:cs="Times New Roman"/>
          <w:spacing w:val="-6"/>
        </w:rPr>
        <w:t xml:space="preserve"> </w:t>
      </w:r>
      <w:r>
        <w:rPr>
          <w:rFonts w:eastAsia="Times New Roman" w:cs="Times New Roman"/>
        </w:rPr>
        <w:t>реализации</w:t>
      </w:r>
      <w:r>
        <w:rPr>
          <w:rFonts w:eastAsia="Times New Roman" w:cs="Times New Roman"/>
          <w:spacing w:val="-5"/>
        </w:rPr>
        <w:t xml:space="preserve"> </w:t>
      </w:r>
      <w:r>
        <w:rPr>
          <w:rFonts w:eastAsia="Times New Roman" w:cs="Times New Roman"/>
          <w:spacing w:val="-2"/>
        </w:rPr>
        <w:t>мероприятий</w:t>
      </w:r>
      <w:bookmarkEnd w:id="22"/>
    </w:p>
    <w:p w:rsidR="00222FDC" w:rsidRDefault="00222FDC" w:rsidP="00CE1E4F">
      <w:pPr>
        <w:widowControl w:val="0"/>
        <w:shd w:val="clear" w:color="auto" w:fill="FFFFFF" w:themeFill="background1"/>
        <w:spacing w:before="98" w:after="0"/>
        <w:rPr>
          <w:rFonts w:eastAsia="Times New Roman" w:cs="Times New Roman"/>
          <w:sz w:val="20"/>
          <w:szCs w:val="28"/>
        </w:rPr>
      </w:pPr>
    </w:p>
    <w:tbl>
      <w:tblPr>
        <w:tblW w:w="14964" w:type="dxa"/>
        <w:tblInd w:w="120" w:type="dxa"/>
        <w:tblLayout w:type="fixed"/>
        <w:tblCellMar>
          <w:left w:w="5" w:type="dxa"/>
          <w:right w:w="5" w:type="dxa"/>
        </w:tblCellMar>
        <w:tblLook w:val="04A0" w:firstRow="1" w:lastRow="0" w:firstColumn="1" w:lastColumn="0" w:noHBand="0" w:noVBand="1"/>
      </w:tblPr>
      <w:tblGrid>
        <w:gridCol w:w="3203"/>
        <w:gridCol w:w="1675"/>
        <w:gridCol w:w="1919"/>
        <w:gridCol w:w="1634"/>
        <w:gridCol w:w="1846"/>
        <w:gridCol w:w="1809"/>
        <w:gridCol w:w="1168"/>
        <w:gridCol w:w="1710"/>
      </w:tblGrid>
      <w:tr w:rsidR="00222FDC">
        <w:trPr>
          <w:trHeight w:val="1771"/>
        </w:trPr>
        <w:tc>
          <w:tcPr>
            <w:tcW w:w="320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268"/>
              <w:rPr>
                <w:rFonts w:eastAsia="Times New Roman" w:cs="Times New Roman"/>
                <w:sz w:val="22"/>
              </w:rPr>
            </w:pPr>
            <w:r>
              <w:rPr>
                <w:rFonts w:eastAsia="Times New Roman" w:cs="Times New Roman"/>
                <w:sz w:val="22"/>
              </w:rPr>
              <w:t>Наименование</w:t>
            </w:r>
            <w:r>
              <w:rPr>
                <w:rFonts w:eastAsia="Times New Roman" w:cs="Times New Roman"/>
                <w:spacing w:val="-11"/>
                <w:sz w:val="22"/>
              </w:rPr>
              <w:t xml:space="preserve"> </w:t>
            </w:r>
            <w:r>
              <w:rPr>
                <w:rFonts w:eastAsia="Times New Roman" w:cs="Times New Roman"/>
                <w:spacing w:val="-2"/>
                <w:sz w:val="22"/>
              </w:rPr>
              <w:t>мероприятий</w:t>
            </w:r>
          </w:p>
        </w:tc>
        <w:tc>
          <w:tcPr>
            <w:tcW w:w="167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32" w:right="118" w:hanging="3"/>
              <w:jc w:val="center"/>
              <w:rPr>
                <w:rFonts w:eastAsia="Times New Roman" w:cs="Times New Roman"/>
                <w:sz w:val="22"/>
              </w:rPr>
            </w:pPr>
            <w:r>
              <w:rPr>
                <w:rFonts w:eastAsia="Times New Roman" w:cs="Times New Roman"/>
                <w:spacing w:val="-2"/>
                <w:sz w:val="22"/>
              </w:rPr>
              <w:t xml:space="preserve">Выработка тепловой </w:t>
            </w:r>
            <w:r>
              <w:rPr>
                <w:rFonts w:eastAsia="Times New Roman" w:cs="Times New Roman"/>
                <w:sz w:val="22"/>
              </w:rPr>
              <w:t>энергии</w:t>
            </w:r>
            <w:r>
              <w:rPr>
                <w:rFonts w:eastAsia="Times New Roman" w:cs="Times New Roman"/>
                <w:spacing w:val="-14"/>
                <w:sz w:val="22"/>
              </w:rPr>
              <w:t xml:space="preserve"> </w:t>
            </w:r>
            <w:r>
              <w:rPr>
                <w:rFonts w:eastAsia="Times New Roman" w:cs="Times New Roman"/>
                <w:sz w:val="22"/>
              </w:rPr>
              <w:t>за</w:t>
            </w:r>
            <w:r>
              <w:rPr>
                <w:rFonts w:eastAsia="Times New Roman" w:cs="Times New Roman"/>
                <w:spacing w:val="-14"/>
                <w:sz w:val="22"/>
              </w:rPr>
              <w:t xml:space="preserve"> </w:t>
            </w:r>
            <w:r>
              <w:rPr>
                <w:rFonts w:eastAsia="Times New Roman" w:cs="Times New Roman"/>
                <w:sz w:val="22"/>
              </w:rPr>
              <w:t xml:space="preserve">год, </w:t>
            </w:r>
            <w:r>
              <w:rPr>
                <w:rFonts w:eastAsia="Times New Roman" w:cs="Times New Roman"/>
                <w:spacing w:val="-2"/>
                <w:sz w:val="22"/>
              </w:rPr>
              <w:t>Гкал/год</w:t>
            </w:r>
          </w:p>
        </w:tc>
        <w:tc>
          <w:tcPr>
            <w:tcW w:w="191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32" w:right="120"/>
              <w:jc w:val="center"/>
              <w:rPr>
                <w:rFonts w:eastAsia="Times New Roman" w:cs="Times New Roman"/>
                <w:sz w:val="22"/>
              </w:rPr>
            </w:pPr>
            <w:r>
              <w:rPr>
                <w:rFonts w:eastAsia="Times New Roman" w:cs="Times New Roman"/>
                <w:sz w:val="22"/>
              </w:rPr>
              <w:t>Годовой</w:t>
            </w:r>
            <w:r>
              <w:rPr>
                <w:rFonts w:eastAsia="Times New Roman" w:cs="Times New Roman"/>
                <w:spacing w:val="-14"/>
                <w:sz w:val="22"/>
              </w:rPr>
              <w:t xml:space="preserve"> </w:t>
            </w:r>
            <w:r>
              <w:rPr>
                <w:rFonts w:eastAsia="Times New Roman" w:cs="Times New Roman"/>
                <w:sz w:val="22"/>
              </w:rPr>
              <w:t xml:space="preserve">расход </w:t>
            </w:r>
            <w:r>
              <w:rPr>
                <w:rFonts w:eastAsia="Times New Roman" w:cs="Times New Roman"/>
                <w:spacing w:val="-2"/>
                <w:sz w:val="22"/>
              </w:rPr>
              <w:t xml:space="preserve">условного </w:t>
            </w:r>
            <w:r>
              <w:rPr>
                <w:rFonts w:eastAsia="Times New Roman" w:cs="Times New Roman"/>
                <w:sz w:val="22"/>
              </w:rPr>
              <w:t xml:space="preserve">топлива до </w:t>
            </w:r>
            <w:r>
              <w:rPr>
                <w:rFonts w:eastAsia="Times New Roman" w:cs="Times New Roman"/>
                <w:spacing w:val="-2"/>
                <w:sz w:val="22"/>
              </w:rPr>
              <w:t xml:space="preserve">реализации мероприятия, </w:t>
            </w:r>
            <w:proofErr w:type="spellStart"/>
            <w:r>
              <w:rPr>
                <w:rFonts w:eastAsia="Times New Roman" w:cs="Times New Roman"/>
                <w:spacing w:val="-2"/>
                <w:sz w:val="22"/>
              </w:rPr>
              <w:t>т.у</w:t>
            </w:r>
            <w:proofErr w:type="gramStart"/>
            <w:r>
              <w:rPr>
                <w:rFonts w:eastAsia="Times New Roman" w:cs="Times New Roman"/>
                <w:spacing w:val="-2"/>
                <w:sz w:val="22"/>
              </w:rPr>
              <w:t>.т</w:t>
            </w:r>
            <w:proofErr w:type="spellEnd"/>
            <w:proofErr w:type="gramEnd"/>
            <w:r>
              <w:rPr>
                <w:rFonts w:eastAsia="Times New Roman" w:cs="Times New Roman"/>
                <w:spacing w:val="-2"/>
                <w:sz w:val="22"/>
              </w:rPr>
              <w:t>/год</w:t>
            </w:r>
          </w:p>
        </w:tc>
        <w:tc>
          <w:tcPr>
            <w:tcW w:w="163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77" w:right="169" w:firstLine="2"/>
              <w:jc w:val="center"/>
              <w:rPr>
                <w:rFonts w:eastAsia="Times New Roman" w:cs="Times New Roman"/>
                <w:sz w:val="22"/>
              </w:rPr>
            </w:pPr>
            <w:r>
              <w:rPr>
                <w:rFonts w:eastAsia="Times New Roman" w:cs="Times New Roman"/>
                <w:spacing w:val="-2"/>
                <w:sz w:val="22"/>
              </w:rPr>
              <w:t xml:space="preserve">Удельный расход </w:t>
            </w:r>
            <w:r>
              <w:rPr>
                <w:rFonts w:eastAsia="Times New Roman" w:cs="Times New Roman"/>
                <w:sz w:val="22"/>
              </w:rPr>
              <w:t xml:space="preserve">топлива до </w:t>
            </w:r>
            <w:r>
              <w:rPr>
                <w:rFonts w:eastAsia="Times New Roman" w:cs="Times New Roman"/>
                <w:spacing w:val="-2"/>
                <w:sz w:val="22"/>
              </w:rPr>
              <w:t xml:space="preserve">реализации мероприятия, </w:t>
            </w:r>
            <w:proofErr w:type="spellStart"/>
            <w:r>
              <w:rPr>
                <w:rFonts w:eastAsia="Times New Roman" w:cs="Times New Roman"/>
                <w:spacing w:val="-2"/>
                <w:sz w:val="22"/>
              </w:rPr>
              <w:t>кг</w:t>
            </w:r>
            <w:proofErr w:type="gramStart"/>
            <w:r>
              <w:rPr>
                <w:rFonts w:eastAsia="Times New Roman" w:cs="Times New Roman"/>
                <w:spacing w:val="-2"/>
                <w:sz w:val="22"/>
              </w:rPr>
              <w:t>.у</w:t>
            </w:r>
            <w:proofErr w:type="gramEnd"/>
            <w:r>
              <w:rPr>
                <w:rFonts w:eastAsia="Times New Roman" w:cs="Times New Roman"/>
                <w:spacing w:val="-2"/>
                <w:sz w:val="22"/>
              </w:rPr>
              <w:t>.т</w:t>
            </w:r>
            <w:proofErr w:type="spellEnd"/>
            <w:r>
              <w:rPr>
                <w:rFonts w:eastAsia="Times New Roman" w:cs="Times New Roman"/>
                <w:spacing w:val="-2"/>
                <w:sz w:val="22"/>
              </w:rPr>
              <w:t>/Гкал</w:t>
            </w:r>
          </w:p>
        </w:tc>
        <w:tc>
          <w:tcPr>
            <w:tcW w:w="184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200" w:right="189" w:firstLine="2"/>
              <w:jc w:val="center"/>
              <w:rPr>
                <w:rFonts w:eastAsia="Times New Roman" w:cs="Times New Roman"/>
                <w:sz w:val="22"/>
              </w:rPr>
            </w:pPr>
            <w:r>
              <w:rPr>
                <w:rFonts w:eastAsia="Times New Roman" w:cs="Times New Roman"/>
                <w:spacing w:val="-2"/>
                <w:sz w:val="22"/>
              </w:rPr>
              <w:t xml:space="preserve">Удельный </w:t>
            </w:r>
            <w:r>
              <w:rPr>
                <w:rFonts w:eastAsia="Times New Roman" w:cs="Times New Roman"/>
                <w:sz w:val="22"/>
              </w:rPr>
              <w:t>расход</w:t>
            </w:r>
            <w:r>
              <w:rPr>
                <w:rFonts w:eastAsia="Times New Roman" w:cs="Times New Roman"/>
                <w:spacing w:val="-14"/>
                <w:sz w:val="22"/>
              </w:rPr>
              <w:t xml:space="preserve"> </w:t>
            </w:r>
            <w:r>
              <w:rPr>
                <w:rFonts w:eastAsia="Times New Roman" w:cs="Times New Roman"/>
                <w:sz w:val="22"/>
              </w:rPr>
              <w:t xml:space="preserve">топлива </w:t>
            </w:r>
            <w:r>
              <w:rPr>
                <w:rFonts w:eastAsia="Times New Roman" w:cs="Times New Roman"/>
                <w:spacing w:val="-2"/>
                <w:sz w:val="22"/>
              </w:rPr>
              <w:t xml:space="preserve">после реализации мероприятия </w:t>
            </w:r>
            <w:r>
              <w:rPr>
                <w:rFonts w:eastAsia="Times New Roman" w:cs="Times New Roman"/>
                <w:sz w:val="22"/>
              </w:rPr>
              <w:t>(план</w:t>
            </w:r>
            <w:r>
              <w:rPr>
                <w:rFonts w:eastAsia="Times New Roman" w:cs="Times New Roman"/>
                <w:spacing w:val="-14"/>
                <w:sz w:val="22"/>
              </w:rPr>
              <w:t xml:space="preserve"> </w:t>
            </w:r>
            <w:r>
              <w:rPr>
                <w:rFonts w:eastAsia="Times New Roman" w:cs="Times New Roman"/>
                <w:sz w:val="22"/>
              </w:rPr>
              <w:t>150-160),</w:t>
            </w:r>
          </w:p>
          <w:p w:rsidR="00222FDC" w:rsidRDefault="00FC6169" w:rsidP="00CE1E4F">
            <w:pPr>
              <w:widowControl w:val="0"/>
              <w:shd w:val="clear" w:color="auto" w:fill="FFFFFF" w:themeFill="background1"/>
              <w:spacing w:after="0" w:line="238" w:lineRule="exact"/>
              <w:ind w:left="12" w:right="1"/>
              <w:jc w:val="center"/>
              <w:rPr>
                <w:rFonts w:eastAsia="Times New Roman" w:cs="Times New Roman"/>
                <w:sz w:val="22"/>
              </w:rPr>
            </w:pPr>
            <w:proofErr w:type="spellStart"/>
            <w:r>
              <w:rPr>
                <w:rFonts w:eastAsia="Times New Roman" w:cs="Times New Roman"/>
                <w:spacing w:val="-2"/>
                <w:sz w:val="22"/>
              </w:rPr>
              <w:t>кг</w:t>
            </w:r>
            <w:proofErr w:type="gramStart"/>
            <w:r>
              <w:rPr>
                <w:rFonts w:eastAsia="Times New Roman" w:cs="Times New Roman"/>
                <w:spacing w:val="-2"/>
                <w:sz w:val="22"/>
              </w:rPr>
              <w:t>.у</w:t>
            </w:r>
            <w:proofErr w:type="gramEnd"/>
            <w:r>
              <w:rPr>
                <w:rFonts w:eastAsia="Times New Roman" w:cs="Times New Roman"/>
                <w:spacing w:val="-2"/>
                <w:sz w:val="22"/>
              </w:rPr>
              <w:t>.т</w:t>
            </w:r>
            <w:proofErr w:type="spellEnd"/>
            <w:r>
              <w:rPr>
                <w:rFonts w:eastAsia="Times New Roman" w:cs="Times New Roman"/>
                <w:spacing w:val="-2"/>
                <w:sz w:val="22"/>
              </w:rPr>
              <w:t>/Гкал</w:t>
            </w:r>
          </w:p>
        </w:tc>
        <w:tc>
          <w:tcPr>
            <w:tcW w:w="180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77" w:right="66"/>
              <w:jc w:val="center"/>
              <w:rPr>
                <w:rFonts w:eastAsia="Times New Roman" w:cs="Times New Roman"/>
                <w:sz w:val="22"/>
              </w:rPr>
            </w:pPr>
            <w:r>
              <w:rPr>
                <w:rFonts w:eastAsia="Times New Roman" w:cs="Times New Roman"/>
                <w:sz w:val="22"/>
              </w:rPr>
              <w:t>Годовой</w:t>
            </w:r>
            <w:r>
              <w:rPr>
                <w:rFonts w:eastAsia="Times New Roman" w:cs="Times New Roman"/>
                <w:spacing w:val="-14"/>
                <w:sz w:val="22"/>
              </w:rPr>
              <w:t xml:space="preserve"> </w:t>
            </w:r>
            <w:r>
              <w:rPr>
                <w:rFonts w:eastAsia="Times New Roman" w:cs="Times New Roman"/>
                <w:sz w:val="22"/>
              </w:rPr>
              <w:t xml:space="preserve">расход </w:t>
            </w:r>
            <w:r>
              <w:rPr>
                <w:rFonts w:eastAsia="Times New Roman" w:cs="Times New Roman"/>
                <w:spacing w:val="-2"/>
                <w:sz w:val="22"/>
              </w:rPr>
              <w:t xml:space="preserve">условного </w:t>
            </w:r>
            <w:r>
              <w:rPr>
                <w:rFonts w:eastAsia="Times New Roman" w:cs="Times New Roman"/>
                <w:sz w:val="22"/>
              </w:rPr>
              <w:t xml:space="preserve">топлива после </w:t>
            </w:r>
            <w:r>
              <w:rPr>
                <w:rFonts w:eastAsia="Times New Roman" w:cs="Times New Roman"/>
                <w:spacing w:val="-2"/>
                <w:sz w:val="22"/>
              </w:rPr>
              <w:t xml:space="preserve">реализации мероприятия, </w:t>
            </w:r>
            <w:proofErr w:type="spellStart"/>
            <w:r>
              <w:rPr>
                <w:rFonts w:eastAsia="Times New Roman" w:cs="Times New Roman"/>
                <w:spacing w:val="-2"/>
                <w:sz w:val="22"/>
              </w:rPr>
              <w:t>т.у</w:t>
            </w:r>
            <w:proofErr w:type="gramStart"/>
            <w:r>
              <w:rPr>
                <w:rFonts w:eastAsia="Times New Roman" w:cs="Times New Roman"/>
                <w:spacing w:val="-2"/>
                <w:sz w:val="22"/>
              </w:rPr>
              <w:t>.т</w:t>
            </w:r>
            <w:proofErr w:type="spellEnd"/>
            <w:proofErr w:type="gramEnd"/>
            <w:r>
              <w:rPr>
                <w:rFonts w:eastAsia="Times New Roman" w:cs="Times New Roman"/>
                <w:spacing w:val="-2"/>
                <w:sz w:val="22"/>
              </w:rPr>
              <w:t>/год</w:t>
            </w:r>
          </w:p>
        </w:tc>
        <w:tc>
          <w:tcPr>
            <w:tcW w:w="116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76" w:hanging="70"/>
              <w:rPr>
                <w:rFonts w:eastAsia="Times New Roman" w:cs="Times New Roman"/>
                <w:sz w:val="22"/>
              </w:rPr>
            </w:pPr>
            <w:r>
              <w:rPr>
                <w:rFonts w:eastAsia="Times New Roman" w:cs="Times New Roman"/>
                <w:spacing w:val="-2"/>
                <w:sz w:val="22"/>
              </w:rPr>
              <w:t xml:space="preserve">Экономия топлива, </w:t>
            </w:r>
            <w:proofErr w:type="spellStart"/>
            <w:r>
              <w:rPr>
                <w:rFonts w:eastAsia="Times New Roman" w:cs="Times New Roman"/>
                <w:spacing w:val="-2"/>
                <w:sz w:val="22"/>
              </w:rPr>
              <w:t>т.у</w:t>
            </w:r>
            <w:proofErr w:type="gramStart"/>
            <w:r>
              <w:rPr>
                <w:rFonts w:eastAsia="Times New Roman" w:cs="Times New Roman"/>
                <w:spacing w:val="-2"/>
                <w:sz w:val="22"/>
              </w:rPr>
              <w:t>.т</w:t>
            </w:r>
            <w:proofErr w:type="spellEnd"/>
            <w:proofErr w:type="gramEnd"/>
            <w:r>
              <w:rPr>
                <w:rFonts w:eastAsia="Times New Roman" w:cs="Times New Roman"/>
                <w:spacing w:val="-2"/>
                <w:sz w:val="22"/>
              </w:rPr>
              <w:t>/год</w:t>
            </w:r>
          </w:p>
        </w:tc>
        <w:tc>
          <w:tcPr>
            <w:tcW w:w="171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485" w:hanging="380"/>
              <w:rPr>
                <w:rFonts w:eastAsia="Times New Roman" w:cs="Times New Roman"/>
                <w:sz w:val="22"/>
              </w:rPr>
            </w:pPr>
            <w:r>
              <w:rPr>
                <w:rFonts w:eastAsia="Times New Roman" w:cs="Times New Roman"/>
                <w:spacing w:val="-2"/>
                <w:sz w:val="22"/>
              </w:rPr>
              <w:t xml:space="preserve">Экономический эффект, </w:t>
            </w:r>
            <w:proofErr w:type="spellStart"/>
            <w:r>
              <w:rPr>
                <w:rFonts w:eastAsia="Times New Roman" w:cs="Times New Roman"/>
                <w:spacing w:val="-2"/>
                <w:sz w:val="22"/>
              </w:rPr>
              <w:t>тыс</w:t>
            </w:r>
            <w:proofErr w:type="gramStart"/>
            <w:r>
              <w:rPr>
                <w:rFonts w:eastAsia="Times New Roman" w:cs="Times New Roman"/>
                <w:spacing w:val="-2"/>
                <w:sz w:val="22"/>
              </w:rPr>
              <w:t>.р</w:t>
            </w:r>
            <w:proofErr w:type="gramEnd"/>
            <w:r>
              <w:rPr>
                <w:rFonts w:eastAsia="Times New Roman" w:cs="Times New Roman"/>
                <w:spacing w:val="-2"/>
                <w:sz w:val="22"/>
              </w:rPr>
              <w:t>уб</w:t>
            </w:r>
            <w:proofErr w:type="spellEnd"/>
          </w:p>
        </w:tc>
      </w:tr>
      <w:tr w:rsidR="00222FDC">
        <w:trPr>
          <w:trHeight w:hRule="exact" w:val="2268"/>
        </w:trPr>
        <w:tc>
          <w:tcPr>
            <w:tcW w:w="320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2" w:right="94"/>
              <w:jc w:val="center"/>
              <w:rPr>
                <w:rFonts w:eastAsia="Times New Roman" w:cs="Times New Roman"/>
                <w:sz w:val="22"/>
              </w:rPr>
            </w:pPr>
            <w:r>
              <w:rPr>
                <w:rFonts w:eastAsia="Times New Roman" w:cs="Times New Roman"/>
                <w:sz w:val="22"/>
              </w:rPr>
              <w:t>Техническое</w:t>
            </w:r>
            <w:r>
              <w:rPr>
                <w:rFonts w:eastAsia="Times New Roman" w:cs="Times New Roman"/>
                <w:spacing w:val="-14"/>
                <w:sz w:val="22"/>
              </w:rPr>
              <w:t xml:space="preserve"> </w:t>
            </w:r>
            <w:r>
              <w:rPr>
                <w:rFonts w:eastAsia="Times New Roman" w:cs="Times New Roman"/>
                <w:sz w:val="22"/>
              </w:rPr>
              <w:t>перевооружение (модернизация)</w:t>
            </w:r>
            <w:r>
              <w:rPr>
                <w:rFonts w:eastAsia="Times New Roman" w:cs="Times New Roman"/>
                <w:spacing w:val="-7"/>
                <w:sz w:val="22"/>
              </w:rPr>
              <w:t xml:space="preserve"> </w:t>
            </w:r>
            <w:r>
              <w:rPr>
                <w:rFonts w:eastAsia="Times New Roman" w:cs="Times New Roman"/>
                <w:sz w:val="22"/>
              </w:rPr>
              <w:t>котельной</w:t>
            </w:r>
            <w:r>
              <w:rPr>
                <w:rFonts w:eastAsia="Times New Roman" w:cs="Times New Roman"/>
                <w:spacing w:val="-7"/>
                <w:sz w:val="22"/>
              </w:rPr>
              <w:t xml:space="preserve"> </w:t>
            </w:r>
            <w:r>
              <w:rPr>
                <w:rFonts w:eastAsia="Times New Roman" w:cs="Times New Roman"/>
                <w:sz w:val="22"/>
              </w:rPr>
              <w:t>по ул. Красная, 112. Замена котельного оборудования, автоматики безопасности и</w:t>
            </w:r>
          </w:p>
          <w:p w:rsidR="00222FDC" w:rsidRDefault="00FC6169" w:rsidP="00CE1E4F">
            <w:pPr>
              <w:widowControl w:val="0"/>
              <w:shd w:val="clear" w:color="auto" w:fill="FFFFFF" w:themeFill="background1"/>
              <w:spacing w:after="0" w:line="238" w:lineRule="exact"/>
              <w:ind w:left="104" w:right="94"/>
              <w:jc w:val="center"/>
              <w:rPr>
                <w:rFonts w:eastAsia="Times New Roman" w:cs="Times New Roman"/>
                <w:sz w:val="22"/>
              </w:rPr>
            </w:pPr>
            <w:r>
              <w:rPr>
                <w:rFonts w:eastAsia="Times New Roman" w:cs="Times New Roman"/>
                <w:spacing w:val="-2"/>
                <w:sz w:val="22"/>
              </w:rPr>
              <w:t>регулирования</w:t>
            </w:r>
          </w:p>
        </w:tc>
        <w:tc>
          <w:tcPr>
            <w:tcW w:w="167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477"/>
              <w:rPr>
                <w:rFonts w:eastAsia="Times New Roman" w:cs="Times New Roman"/>
                <w:sz w:val="22"/>
              </w:rPr>
            </w:pPr>
            <w:r>
              <w:rPr>
                <w:rFonts w:eastAsia="Times New Roman" w:cs="Times New Roman"/>
                <w:spacing w:val="-2"/>
                <w:sz w:val="22"/>
              </w:rPr>
              <w:t>266,318</w:t>
            </w:r>
          </w:p>
        </w:tc>
        <w:tc>
          <w:tcPr>
            <w:tcW w:w="191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132" w:right="122"/>
              <w:jc w:val="center"/>
              <w:rPr>
                <w:rFonts w:eastAsia="Times New Roman" w:cs="Times New Roman"/>
                <w:sz w:val="22"/>
              </w:rPr>
            </w:pPr>
            <w:r>
              <w:rPr>
                <w:rFonts w:eastAsia="Times New Roman" w:cs="Times New Roman"/>
                <w:spacing w:val="-2"/>
                <w:sz w:val="22"/>
              </w:rPr>
              <w:t>40,66</w:t>
            </w:r>
          </w:p>
        </w:tc>
        <w:tc>
          <w:tcPr>
            <w:tcW w:w="163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513"/>
              <w:rPr>
                <w:rFonts w:eastAsia="Times New Roman" w:cs="Times New Roman"/>
                <w:sz w:val="22"/>
              </w:rPr>
            </w:pPr>
            <w:r>
              <w:rPr>
                <w:rFonts w:eastAsia="Times New Roman" w:cs="Times New Roman"/>
                <w:spacing w:val="-2"/>
                <w:sz w:val="22"/>
              </w:rPr>
              <w:t>152,69</w:t>
            </w:r>
          </w:p>
        </w:tc>
        <w:tc>
          <w:tcPr>
            <w:tcW w:w="184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12"/>
              <w:jc w:val="center"/>
              <w:rPr>
                <w:rFonts w:eastAsia="Times New Roman" w:cs="Times New Roman"/>
                <w:sz w:val="22"/>
              </w:rPr>
            </w:pPr>
            <w:r>
              <w:rPr>
                <w:rFonts w:eastAsia="Times New Roman" w:cs="Times New Roman"/>
                <w:spacing w:val="-5"/>
                <w:sz w:val="22"/>
              </w:rPr>
              <w:t>152,69</w:t>
            </w:r>
          </w:p>
        </w:tc>
        <w:tc>
          <w:tcPr>
            <w:tcW w:w="180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77" w:right="68"/>
              <w:jc w:val="center"/>
              <w:rPr>
                <w:rFonts w:eastAsia="Times New Roman" w:cs="Times New Roman"/>
                <w:sz w:val="22"/>
              </w:rPr>
            </w:pPr>
            <w:r>
              <w:rPr>
                <w:rFonts w:eastAsia="Times New Roman" w:cs="Times New Roman"/>
                <w:spacing w:val="-4"/>
                <w:sz w:val="22"/>
              </w:rPr>
              <w:t>10,66</w:t>
            </w:r>
          </w:p>
        </w:tc>
        <w:tc>
          <w:tcPr>
            <w:tcW w:w="116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332"/>
              <w:rPr>
                <w:rFonts w:eastAsia="Times New Roman" w:cs="Times New Roman"/>
                <w:sz w:val="22"/>
              </w:rPr>
            </w:pPr>
            <w:r>
              <w:rPr>
                <w:rFonts w:eastAsia="Times New Roman" w:cs="Times New Roman"/>
                <w:spacing w:val="-2"/>
                <w:sz w:val="22"/>
              </w:rPr>
              <w:t>-</w:t>
            </w:r>
          </w:p>
        </w:tc>
        <w:tc>
          <w:tcPr>
            <w:tcW w:w="171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5"/>
              <w:jc w:val="center"/>
              <w:rPr>
                <w:rFonts w:eastAsia="Times New Roman" w:cs="Times New Roman"/>
                <w:sz w:val="22"/>
              </w:rPr>
            </w:pPr>
            <w:r>
              <w:rPr>
                <w:rFonts w:eastAsia="Times New Roman" w:cs="Times New Roman"/>
                <w:spacing w:val="-4"/>
                <w:sz w:val="22"/>
              </w:rPr>
              <w:t>1499</w:t>
            </w: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pacing w:val="-4"/>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ind w:firstLine="720"/>
              <w:rPr>
                <w:rFonts w:eastAsia="Times New Roman" w:cs="Times New Roman"/>
                <w:sz w:val="22"/>
              </w:rPr>
            </w:pPr>
            <w:bookmarkStart w:id="23" w:name="_Hlk231455228"/>
            <w:bookmarkEnd w:id="23"/>
          </w:p>
        </w:tc>
      </w:tr>
    </w:tbl>
    <w:p w:rsidR="00222FDC" w:rsidRDefault="00222FDC" w:rsidP="00CE1E4F">
      <w:pPr>
        <w:shd w:val="clear" w:color="auto" w:fill="FFFFFF" w:themeFill="background1"/>
        <w:spacing w:after="0"/>
        <w:ind w:firstLine="709"/>
        <w:jc w:val="both"/>
        <w:sectPr w:rsidR="00222FDC">
          <w:footerReference w:type="even" r:id="rId16"/>
          <w:footerReference w:type="default" r:id="rId17"/>
          <w:footerReference w:type="first" r:id="rId18"/>
          <w:pgSz w:w="16838" w:h="11906" w:orient="landscape"/>
          <w:pgMar w:top="1701" w:right="851" w:bottom="851" w:left="851" w:header="0" w:footer="181" w:gutter="0"/>
          <w:cols w:space="720"/>
          <w:formProt w:val="0"/>
          <w:titlePg/>
          <w:docGrid w:linePitch="360"/>
        </w:sectPr>
      </w:pPr>
    </w:p>
    <w:p w:rsidR="00222FDC" w:rsidRDefault="00FC6169" w:rsidP="00CE1E4F">
      <w:pPr>
        <w:shd w:val="clear" w:color="auto" w:fill="FFFFFF" w:themeFill="background1"/>
        <w:jc w:val="center"/>
        <w:rPr>
          <w:b/>
          <w:bCs/>
        </w:rPr>
      </w:pPr>
      <w:r>
        <w:rPr>
          <w:b/>
          <w:bCs/>
        </w:rPr>
        <w:t>5.6.</w:t>
      </w:r>
      <w:r>
        <w:rPr>
          <w:b/>
          <w:bCs/>
        </w:rPr>
        <w:tab/>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p w:rsidR="00222FDC" w:rsidRDefault="00FC6169" w:rsidP="00CE1E4F">
      <w:pPr>
        <w:shd w:val="clear" w:color="auto" w:fill="FFFFFF" w:themeFill="background1"/>
        <w:spacing w:after="0"/>
        <w:ind w:firstLine="709"/>
        <w:jc w:val="both"/>
      </w:pPr>
      <w:r>
        <w:t>Переоборудование котельных в источники комбинированной выработки электрической и тепловой энергии не предусмотрены.</w:t>
      </w:r>
    </w:p>
    <w:p w:rsidR="00222FDC" w:rsidRDefault="00FC6169" w:rsidP="00CE1E4F">
      <w:pPr>
        <w:shd w:val="clear" w:color="auto" w:fill="FFFFFF" w:themeFill="background1"/>
        <w:spacing w:after="0"/>
        <w:ind w:firstLine="709"/>
        <w:jc w:val="both"/>
      </w:pPr>
      <w:r>
        <w:t>Для возможности переоборудования и строительства источников с комбинированной выработкой электрической и тепловой энергии, необходим следующий перечень документов:</w:t>
      </w:r>
    </w:p>
    <w:p w:rsidR="00222FDC" w:rsidRDefault="00FC6169" w:rsidP="00CE1E4F">
      <w:pPr>
        <w:shd w:val="clear" w:color="auto" w:fill="FFFFFF" w:themeFill="background1"/>
        <w:spacing w:after="0"/>
        <w:ind w:firstLine="709"/>
        <w:jc w:val="both"/>
      </w:pPr>
      <w:r>
        <w:t>-</w:t>
      </w:r>
      <w:r>
        <w:tab/>
        <w:t>решения по строительству генерирующих мощностей с комбинированной выработкой тепловой и электрической энергии, утвержденные в региональных схемах и программах перспективного развития электроэнергетики;</w:t>
      </w:r>
    </w:p>
    <w:p w:rsidR="00222FDC" w:rsidRDefault="00FC6169" w:rsidP="00CE1E4F">
      <w:pPr>
        <w:shd w:val="clear" w:color="auto" w:fill="FFFFFF" w:themeFill="background1"/>
        <w:spacing w:after="0"/>
        <w:ind w:firstLine="709"/>
        <w:jc w:val="both"/>
      </w:pPr>
      <w:r>
        <w:t>-</w:t>
      </w:r>
      <w:r>
        <w:tab/>
        <w:t>решения по строительству объектов с комбинированной выработкой тепловой и электрической энергии, утвержденных в соответствии с договорами поставки мощности;</w:t>
      </w:r>
    </w:p>
    <w:p w:rsidR="00222FDC" w:rsidRDefault="00FC6169" w:rsidP="00CE1E4F">
      <w:pPr>
        <w:shd w:val="clear" w:color="auto" w:fill="FFFFFF" w:themeFill="background1"/>
        <w:spacing w:after="0"/>
        <w:ind w:firstLine="709"/>
        <w:jc w:val="both"/>
      </w:pPr>
      <w:r>
        <w:t>-</w:t>
      </w:r>
      <w:r>
        <w:tab/>
        <w:t>решения по строительству объектов генерации тепловой мощности, утвержденных в программах газификации поселения;</w:t>
      </w:r>
    </w:p>
    <w:p w:rsidR="00222FDC" w:rsidRDefault="00FC6169" w:rsidP="00CE1E4F">
      <w:pPr>
        <w:shd w:val="clear" w:color="auto" w:fill="FFFFFF" w:themeFill="background1"/>
        <w:spacing w:after="0"/>
        <w:ind w:firstLine="709"/>
        <w:jc w:val="both"/>
      </w:pPr>
      <w:r>
        <w:t>-</w:t>
      </w:r>
      <w:r>
        <w:tab/>
        <w:t>решения, связанные с отказом подключения потребителей к существующим электрическим сетям.</w:t>
      </w:r>
    </w:p>
    <w:p w:rsidR="00222FDC" w:rsidRDefault="00FC6169" w:rsidP="00CE1E4F">
      <w:pPr>
        <w:shd w:val="clear" w:color="auto" w:fill="FFFFFF" w:themeFill="background1"/>
        <w:spacing w:after="0"/>
        <w:ind w:firstLine="709"/>
        <w:jc w:val="both"/>
      </w:pPr>
      <w:r>
        <w:t>В связи с отсутствием в Воронежском сельском поселении вышеуказанных решений, переоборудование котельных в источники комбинированной выработки электрической и тепловой энергии не планируется.</w:t>
      </w:r>
    </w:p>
    <w:p w:rsidR="000F692B" w:rsidRDefault="000F692B"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5.7.</w:t>
      </w:r>
      <w:r>
        <w:rPr>
          <w:b/>
          <w:bCs/>
        </w:rPr>
        <w:tab/>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r>
        <w:t>В связи с отсутствием источников с комбинированной выработкой тепловой и электрической энергии, предложения по переводу котельных в пиковый режим работы не рассматривались. Переоборудовать котельные в источники комбинированной выработки электрической и тепловой энергии не планируется.</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5.8.</w:t>
      </w:r>
      <w:r>
        <w:rPr>
          <w:b/>
          <w:bCs/>
        </w:rPr>
        <w:tab/>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r>
        <w:t xml:space="preserve">В соответствии со СП 124.33330.2012 регулирование отпуска теплоты от источников тепловой энергии предусматривается по нагрузке отопления или по совмещенной нагрузке отопления и горячего водоснабжения согласно графику изменения температуры воды в зависимости от температуры наружного воздуха. Система отопления жилых и общественных зданий проектируются и эксплуатируются </w:t>
      </w:r>
      <w:proofErr w:type="gramStart"/>
      <w:r>
        <w:t xml:space="preserve">исходя из внутреннего расчетного температурного графика 95/70 </w:t>
      </w:r>
      <w:r>
        <w:rPr>
          <w:rFonts w:cs="Times New Roman"/>
        </w:rPr>
        <w:t>ᴼ</w:t>
      </w:r>
      <w:r>
        <w:t>С. Этим жестко фиксируется</w:t>
      </w:r>
      <w:proofErr w:type="gramEnd"/>
      <w:r>
        <w:t xml:space="preserve"> температура теплоносителя, возвращаемого на источник теплоснабжения, и на ее возможное снижение влияет лишь наличие в зданиях систем горячего водоснабжения.</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both"/>
      </w:pPr>
      <w:r>
        <w:t>Результаты расчета графика температур 95/70 приведены в таблице 5.8.1</w:t>
      </w:r>
    </w:p>
    <w:p w:rsidR="00222FDC" w:rsidRDefault="00FC6169" w:rsidP="00CE1E4F">
      <w:pPr>
        <w:widowControl w:val="0"/>
        <w:shd w:val="clear" w:color="auto" w:fill="FFFFFF" w:themeFill="background1"/>
        <w:spacing w:after="0"/>
        <w:ind w:firstLine="709"/>
        <w:rPr>
          <w:rFonts w:eastAsia="Times New Roman" w:cs="Times New Roman"/>
          <w:sz w:val="20"/>
          <w:szCs w:val="28"/>
        </w:rPr>
      </w:pPr>
      <w:r>
        <w:rPr>
          <w:rFonts w:eastAsia="Times New Roman" w:cs="Times New Roman"/>
          <w:b/>
        </w:rPr>
        <w:t>Таблица</w:t>
      </w:r>
      <w:r>
        <w:rPr>
          <w:rFonts w:eastAsia="Times New Roman" w:cs="Times New Roman"/>
          <w:b/>
          <w:spacing w:val="34"/>
        </w:rPr>
        <w:t xml:space="preserve"> </w:t>
      </w:r>
      <w:r>
        <w:rPr>
          <w:rFonts w:eastAsia="Times New Roman" w:cs="Times New Roman"/>
          <w:b/>
        </w:rPr>
        <w:t>5.8.1</w:t>
      </w:r>
      <w:r>
        <w:rPr>
          <w:rFonts w:eastAsia="Times New Roman" w:cs="Times New Roman"/>
          <w:b/>
          <w:spacing w:val="38"/>
        </w:rPr>
        <w:t xml:space="preserve"> </w:t>
      </w:r>
      <w:r>
        <w:rPr>
          <w:rFonts w:eastAsia="Times New Roman" w:cs="Times New Roman"/>
        </w:rPr>
        <w:t>–</w:t>
      </w:r>
      <w:r>
        <w:rPr>
          <w:rFonts w:eastAsia="Times New Roman" w:cs="Times New Roman"/>
          <w:spacing w:val="35"/>
        </w:rPr>
        <w:t xml:space="preserve"> </w:t>
      </w:r>
      <w:r>
        <w:rPr>
          <w:rFonts w:eastAsia="Times New Roman" w:cs="Times New Roman"/>
        </w:rPr>
        <w:t>График</w:t>
      </w:r>
      <w:r>
        <w:rPr>
          <w:rFonts w:eastAsia="Times New Roman" w:cs="Times New Roman"/>
          <w:spacing w:val="36"/>
        </w:rPr>
        <w:t xml:space="preserve"> </w:t>
      </w:r>
      <w:r>
        <w:rPr>
          <w:rFonts w:eastAsia="Times New Roman" w:cs="Times New Roman"/>
        </w:rPr>
        <w:t>температур</w:t>
      </w:r>
      <w:r>
        <w:rPr>
          <w:rFonts w:eastAsia="Times New Roman" w:cs="Times New Roman"/>
          <w:spacing w:val="37"/>
        </w:rPr>
        <w:t xml:space="preserve"> </w:t>
      </w:r>
      <w:r>
        <w:rPr>
          <w:rFonts w:eastAsia="Times New Roman" w:cs="Times New Roman"/>
        </w:rPr>
        <w:t>наружного</w:t>
      </w:r>
      <w:r>
        <w:rPr>
          <w:rFonts w:eastAsia="Times New Roman" w:cs="Times New Roman"/>
          <w:spacing w:val="37"/>
        </w:rPr>
        <w:t xml:space="preserve"> </w:t>
      </w:r>
      <w:r>
        <w:rPr>
          <w:rFonts w:eastAsia="Times New Roman" w:cs="Times New Roman"/>
        </w:rPr>
        <w:t>воздуха,</w:t>
      </w:r>
      <w:r>
        <w:rPr>
          <w:rFonts w:eastAsia="Times New Roman" w:cs="Times New Roman"/>
          <w:spacing w:val="36"/>
        </w:rPr>
        <w:t xml:space="preserve"> </w:t>
      </w:r>
      <w:r>
        <w:rPr>
          <w:rFonts w:eastAsia="Times New Roman" w:cs="Times New Roman"/>
        </w:rPr>
        <w:t>подающей</w:t>
      </w:r>
      <w:r>
        <w:rPr>
          <w:rFonts w:eastAsia="Times New Roman" w:cs="Times New Roman"/>
          <w:spacing w:val="35"/>
        </w:rPr>
        <w:t xml:space="preserve"> </w:t>
      </w:r>
      <w:r>
        <w:rPr>
          <w:rFonts w:eastAsia="Times New Roman" w:cs="Times New Roman"/>
          <w:spacing w:val="-10"/>
        </w:rPr>
        <w:t xml:space="preserve">и </w:t>
      </w:r>
      <w:r>
        <w:rPr>
          <w:rFonts w:eastAsia="Times New Roman" w:cs="Times New Roman"/>
          <w:szCs w:val="28"/>
        </w:rPr>
        <w:t>обратной</w:t>
      </w:r>
      <w:r>
        <w:rPr>
          <w:rFonts w:eastAsia="Times New Roman" w:cs="Times New Roman"/>
          <w:spacing w:val="-7"/>
          <w:szCs w:val="28"/>
        </w:rPr>
        <w:t xml:space="preserve"> </w:t>
      </w:r>
      <w:r>
        <w:rPr>
          <w:rFonts w:eastAsia="Times New Roman" w:cs="Times New Roman"/>
          <w:spacing w:val="-2"/>
          <w:szCs w:val="28"/>
        </w:rPr>
        <w:t>линии</w:t>
      </w:r>
    </w:p>
    <w:tbl>
      <w:tblPr>
        <w:tblW w:w="9574" w:type="dxa"/>
        <w:tblInd w:w="109" w:type="dxa"/>
        <w:tblLayout w:type="fixed"/>
        <w:tblCellMar>
          <w:left w:w="5" w:type="dxa"/>
          <w:right w:w="5" w:type="dxa"/>
        </w:tblCellMar>
        <w:tblLook w:val="04A0" w:firstRow="1" w:lastRow="0" w:firstColumn="1" w:lastColumn="0" w:noHBand="0" w:noVBand="1"/>
      </w:tblPr>
      <w:tblGrid>
        <w:gridCol w:w="2979"/>
        <w:gridCol w:w="3223"/>
        <w:gridCol w:w="3372"/>
      </w:tblGrid>
      <w:tr w:rsidR="00222FDC">
        <w:trPr>
          <w:trHeight w:val="636"/>
        </w:trPr>
        <w:tc>
          <w:tcPr>
            <w:tcW w:w="2979"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22"/>
              </w:rPr>
            </w:pPr>
            <w:r>
              <w:rPr>
                <w:rFonts w:eastAsia="Times New Roman" w:cs="Times New Roman"/>
                <w:sz w:val="22"/>
              </w:rPr>
              <w:t>Температура</w:t>
            </w:r>
            <w:r>
              <w:rPr>
                <w:rFonts w:eastAsia="Times New Roman" w:cs="Times New Roman"/>
                <w:spacing w:val="-6"/>
                <w:sz w:val="22"/>
              </w:rPr>
              <w:t xml:space="preserve"> </w:t>
            </w:r>
            <w:r>
              <w:rPr>
                <w:rFonts w:eastAsia="Times New Roman" w:cs="Times New Roman"/>
                <w:spacing w:val="-2"/>
                <w:sz w:val="22"/>
              </w:rPr>
              <w:t>наружного</w:t>
            </w:r>
          </w:p>
          <w:p w:rsidR="00222FDC" w:rsidRDefault="00FC6169" w:rsidP="00CE1E4F">
            <w:pPr>
              <w:widowControl w:val="0"/>
              <w:shd w:val="clear" w:color="auto" w:fill="FFFFFF" w:themeFill="background1"/>
              <w:spacing w:before="43" w:after="0"/>
              <w:ind w:left="8" w:right="2"/>
              <w:jc w:val="center"/>
              <w:rPr>
                <w:rFonts w:eastAsia="Times New Roman" w:cs="Times New Roman"/>
                <w:sz w:val="22"/>
              </w:rPr>
            </w:pPr>
            <w:r>
              <w:rPr>
                <w:rFonts w:eastAsia="Times New Roman" w:cs="Times New Roman"/>
                <w:sz w:val="22"/>
              </w:rPr>
              <w:t>воздуха,</w:t>
            </w:r>
            <w:r>
              <w:rPr>
                <w:rFonts w:eastAsia="Times New Roman" w:cs="Times New Roman"/>
                <w:spacing w:val="-4"/>
                <w:sz w:val="22"/>
              </w:rPr>
              <w:t xml:space="preserve"> </w:t>
            </w:r>
            <w:r>
              <w:rPr>
                <w:rFonts w:eastAsia="Times New Roman" w:cs="Times New Roman"/>
                <w:spacing w:val="-5"/>
                <w:sz w:val="22"/>
                <w:vertAlign w:val="superscript"/>
              </w:rPr>
              <w:t>0</w:t>
            </w:r>
            <w:r>
              <w:rPr>
                <w:rFonts w:eastAsia="Times New Roman" w:cs="Times New Roman"/>
                <w:spacing w:val="-5"/>
                <w:sz w:val="22"/>
              </w:rPr>
              <w:t>С</w:t>
            </w:r>
          </w:p>
        </w:tc>
        <w:tc>
          <w:tcPr>
            <w:tcW w:w="3223"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70" w:lineRule="exact"/>
              <w:ind w:left="10" w:right="5"/>
              <w:jc w:val="center"/>
              <w:rPr>
                <w:rFonts w:eastAsia="Times New Roman" w:cs="Times New Roman"/>
                <w:sz w:val="22"/>
              </w:rPr>
            </w:pPr>
            <w:r>
              <w:rPr>
                <w:rFonts w:eastAsia="Times New Roman" w:cs="Times New Roman"/>
                <w:sz w:val="22"/>
              </w:rPr>
              <w:t>Температура</w:t>
            </w:r>
            <w:r>
              <w:rPr>
                <w:rFonts w:eastAsia="Times New Roman" w:cs="Times New Roman"/>
                <w:spacing w:val="-4"/>
                <w:sz w:val="22"/>
              </w:rPr>
              <w:t xml:space="preserve"> </w:t>
            </w:r>
            <w:r>
              <w:rPr>
                <w:rFonts w:eastAsia="Times New Roman" w:cs="Times New Roman"/>
                <w:sz w:val="22"/>
              </w:rPr>
              <w:t>на</w:t>
            </w:r>
            <w:r>
              <w:rPr>
                <w:rFonts w:eastAsia="Times New Roman" w:cs="Times New Roman"/>
                <w:spacing w:val="-3"/>
                <w:sz w:val="22"/>
              </w:rPr>
              <w:t xml:space="preserve"> </w:t>
            </w:r>
            <w:proofErr w:type="gramStart"/>
            <w:r>
              <w:rPr>
                <w:rFonts w:eastAsia="Times New Roman" w:cs="Times New Roman"/>
                <w:spacing w:val="-2"/>
                <w:sz w:val="22"/>
              </w:rPr>
              <w:t>подающей</w:t>
            </w:r>
            <w:proofErr w:type="gramEnd"/>
          </w:p>
          <w:p w:rsidR="00222FDC" w:rsidRDefault="00FC6169" w:rsidP="00CE1E4F">
            <w:pPr>
              <w:widowControl w:val="0"/>
              <w:shd w:val="clear" w:color="auto" w:fill="FFFFFF" w:themeFill="background1"/>
              <w:spacing w:before="43" w:after="0"/>
              <w:ind w:left="10"/>
              <w:jc w:val="center"/>
              <w:rPr>
                <w:rFonts w:eastAsia="Times New Roman" w:cs="Times New Roman"/>
                <w:sz w:val="22"/>
              </w:rPr>
            </w:pPr>
            <w:r>
              <w:rPr>
                <w:rFonts w:eastAsia="Times New Roman" w:cs="Times New Roman"/>
                <w:sz w:val="22"/>
              </w:rPr>
              <w:t>линии,</w:t>
            </w:r>
            <w:r>
              <w:rPr>
                <w:rFonts w:eastAsia="Times New Roman" w:cs="Times New Roman"/>
                <w:spacing w:val="-4"/>
                <w:sz w:val="22"/>
              </w:rPr>
              <w:t xml:space="preserve"> </w:t>
            </w:r>
            <w:r>
              <w:rPr>
                <w:rFonts w:eastAsia="Times New Roman" w:cs="Times New Roman"/>
                <w:spacing w:val="-5"/>
                <w:sz w:val="22"/>
                <w:vertAlign w:val="superscript"/>
              </w:rPr>
              <w:t>0</w:t>
            </w:r>
            <w:r>
              <w:rPr>
                <w:rFonts w:eastAsia="Times New Roman" w:cs="Times New Roman"/>
                <w:spacing w:val="-5"/>
                <w:sz w:val="22"/>
              </w:rPr>
              <w:t>С</w:t>
            </w:r>
          </w:p>
        </w:tc>
        <w:tc>
          <w:tcPr>
            <w:tcW w:w="3372"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70" w:lineRule="exact"/>
              <w:ind w:left="3" w:right="4"/>
              <w:jc w:val="center"/>
              <w:rPr>
                <w:rFonts w:eastAsia="Times New Roman" w:cs="Times New Roman"/>
                <w:sz w:val="22"/>
              </w:rPr>
            </w:pPr>
            <w:r>
              <w:rPr>
                <w:rFonts w:eastAsia="Times New Roman" w:cs="Times New Roman"/>
                <w:sz w:val="22"/>
              </w:rPr>
              <w:t>Температура</w:t>
            </w:r>
            <w:r>
              <w:rPr>
                <w:rFonts w:eastAsia="Times New Roman" w:cs="Times New Roman"/>
                <w:spacing w:val="-4"/>
                <w:sz w:val="22"/>
              </w:rPr>
              <w:t xml:space="preserve"> </w:t>
            </w:r>
            <w:r>
              <w:rPr>
                <w:rFonts w:eastAsia="Times New Roman" w:cs="Times New Roman"/>
                <w:sz w:val="22"/>
              </w:rPr>
              <w:t>на</w:t>
            </w:r>
            <w:r>
              <w:rPr>
                <w:rFonts w:eastAsia="Times New Roman" w:cs="Times New Roman"/>
                <w:spacing w:val="-3"/>
                <w:sz w:val="22"/>
              </w:rPr>
              <w:t xml:space="preserve"> обратной  </w:t>
            </w:r>
            <w:r>
              <w:rPr>
                <w:rFonts w:eastAsia="Times New Roman" w:cs="Times New Roman"/>
                <w:sz w:val="22"/>
              </w:rPr>
              <w:t>линии,</w:t>
            </w:r>
            <w:r>
              <w:rPr>
                <w:rFonts w:eastAsia="Times New Roman" w:cs="Times New Roman"/>
                <w:spacing w:val="-4"/>
                <w:sz w:val="22"/>
              </w:rPr>
              <w:t xml:space="preserve"> </w:t>
            </w:r>
            <w:r>
              <w:rPr>
                <w:rFonts w:eastAsia="Times New Roman" w:cs="Times New Roman"/>
                <w:spacing w:val="-5"/>
                <w:sz w:val="22"/>
                <w:vertAlign w:val="superscript"/>
              </w:rPr>
              <w:t>0</w:t>
            </w:r>
            <w:r>
              <w:rPr>
                <w:rFonts w:eastAsia="Times New Roman" w:cs="Times New Roman"/>
                <w:spacing w:val="-5"/>
                <w:sz w:val="22"/>
              </w:rPr>
              <w:t>С</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z w:val="18"/>
                <w:szCs w:val="18"/>
              </w:rPr>
              <w:t>10</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z w:val="18"/>
                <w:szCs w:val="18"/>
              </w:rPr>
              <w:t>39</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z w:val="18"/>
                <w:szCs w:val="18"/>
              </w:rPr>
              <w:t>34</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pacing w:val="-10"/>
                <w:sz w:val="18"/>
                <w:szCs w:val="18"/>
              </w:rPr>
            </w:pPr>
            <w:r>
              <w:rPr>
                <w:rFonts w:eastAsia="Times New Roman" w:cs="Times New Roman"/>
                <w:spacing w:val="-10"/>
                <w:sz w:val="18"/>
                <w:szCs w:val="18"/>
              </w:rPr>
              <w:t>9</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41</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35</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pacing w:val="-10"/>
                <w:sz w:val="18"/>
                <w:szCs w:val="18"/>
              </w:rPr>
            </w:pPr>
            <w:r>
              <w:rPr>
                <w:rFonts w:eastAsia="Times New Roman" w:cs="Times New Roman"/>
                <w:spacing w:val="-10"/>
                <w:sz w:val="18"/>
                <w:szCs w:val="18"/>
              </w:rPr>
              <w:t>8</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43</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37</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pacing w:val="-10"/>
                <w:sz w:val="18"/>
                <w:szCs w:val="18"/>
              </w:rPr>
              <w:t>7</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45</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38</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pacing w:val="-10"/>
                <w:sz w:val="18"/>
                <w:szCs w:val="18"/>
              </w:rPr>
              <w:t>6</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47</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40</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pacing w:val="-10"/>
                <w:sz w:val="18"/>
                <w:szCs w:val="18"/>
              </w:rPr>
              <w:t>5</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50</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41</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8" w:right="2"/>
              <w:jc w:val="center"/>
              <w:rPr>
                <w:rFonts w:eastAsia="Times New Roman" w:cs="Times New Roman"/>
                <w:sz w:val="18"/>
                <w:szCs w:val="18"/>
              </w:rPr>
            </w:pPr>
            <w:r>
              <w:rPr>
                <w:rFonts w:eastAsia="Times New Roman" w:cs="Times New Roman"/>
                <w:spacing w:val="-10"/>
                <w:sz w:val="18"/>
                <w:szCs w:val="18"/>
              </w:rPr>
              <w:t>4</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10" w:right="2"/>
              <w:jc w:val="center"/>
              <w:rPr>
                <w:color w:val="000000"/>
              </w:rPr>
            </w:pPr>
            <w:r>
              <w:rPr>
                <w:rFonts w:eastAsia="Times New Roman" w:cs="Times New Roman"/>
                <w:color w:val="000000"/>
                <w:spacing w:val="-5"/>
                <w:sz w:val="18"/>
                <w:szCs w:val="18"/>
              </w:rPr>
              <w:t>52</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4" w:right="1"/>
              <w:jc w:val="center"/>
              <w:rPr>
                <w:color w:val="000000"/>
              </w:rPr>
            </w:pPr>
            <w:r>
              <w:rPr>
                <w:rFonts w:eastAsia="Times New Roman" w:cs="Times New Roman"/>
                <w:color w:val="000000"/>
                <w:spacing w:val="-4"/>
                <w:sz w:val="18"/>
                <w:szCs w:val="18"/>
              </w:rPr>
              <w:t>42</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pacing w:val="-10"/>
                <w:sz w:val="18"/>
                <w:szCs w:val="18"/>
              </w:rPr>
              <w:t>3</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53</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44</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pacing w:val="-10"/>
                <w:sz w:val="18"/>
                <w:szCs w:val="18"/>
              </w:rPr>
              <w:t>2</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55</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45</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pacing w:val="-10"/>
                <w:sz w:val="18"/>
                <w:szCs w:val="18"/>
              </w:rPr>
              <w:t>1</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57</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46</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pacing w:val="-10"/>
                <w:sz w:val="18"/>
                <w:szCs w:val="18"/>
              </w:rPr>
              <w:t>0</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59</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48</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1</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61</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49</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1"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2</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1" w:lineRule="exact"/>
              <w:ind w:left="10" w:right="2"/>
              <w:jc w:val="center"/>
              <w:rPr>
                <w:color w:val="000000"/>
              </w:rPr>
            </w:pPr>
            <w:r>
              <w:rPr>
                <w:rFonts w:eastAsia="Times New Roman" w:cs="Times New Roman"/>
                <w:color w:val="000000"/>
                <w:spacing w:val="-5"/>
                <w:sz w:val="18"/>
                <w:szCs w:val="18"/>
              </w:rPr>
              <w:t>63</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1" w:lineRule="exact"/>
              <w:ind w:left="3" w:right="3"/>
              <w:jc w:val="center"/>
              <w:rPr>
                <w:color w:val="000000"/>
              </w:rPr>
            </w:pPr>
            <w:r>
              <w:rPr>
                <w:rFonts w:eastAsia="Times New Roman" w:cs="Times New Roman"/>
                <w:color w:val="000000"/>
                <w:spacing w:val="-5"/>
                <w:sz w:val="18"/>
                <w:szCs w:val="18"/>
              </w:rPr>
              <w:t>50</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3</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65</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51</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4</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67</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52</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5</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69</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54</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6</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70</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55</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7</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72</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56</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8</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10" w:right="4"/>
              <w:jc w:val="center"/>
              <w:rPr>
                <w:color w:val="000000"/>
              </w:rPr>
            </w:pPr>
            <w:r>
              <w:rPr>
                <w:rFonts w:eastAsia="Times New Roman" w:cs="Times New Roman"/>
                <w:color w:val="000000"/>
                <w:spacing w:val="-4"/>
                <w:sz w:val="18"/>
                <w:szCs w:val="18"/>
              </w:rPr>
              <w:t>74</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3" w:right="3"/>
              <w:jc w:val="center"/>
              <w:rPr>
                <w:color w:val="000000"/>
              </w:rPr>
            </w:pPr>
            <w:r>
              <w:rPr>
                <w:rFonts w:eastAsia="Times New Roman" w:cs="Times New Roman"/>
                <w:color w:val="000000"/>
                <w:spacing w:val="-5"/>
                <w:sz w:val="18"/>
                <w:szCs w:val="18"/>
              </w:rPr>
              <w:t>57</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9</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76</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58</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10</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78</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59</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11</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79</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60</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12</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81</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61</w:t>
            </w:r>
          </w:p>
        </w:tc>
      </w:tr>
      <w:tr w:rsidR="00222FDC">
        <w:trPr>
          <w:trHeight w:val="319"/>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13</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10" w:right="4"/>
              <w:jc w:val="center"/>
              <w:rPr>
                <w:color w:val="000000"/>
              </w:rPr>
            </w:pPr>
            <w:r>
              <w:rPr>
                <w:rFonts w:eastAsia="Times New Roman" w:cs="Times New Roman"/>
                <w:color w:val="000000"/>
                <w:spacing w:val="-4"/>
                <w:sz w:val="18"/>
                <w:szCs w:val="18"/>
              </w:rPr>
              <w:t>83</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3" w:right="3"/>
              <w:jc w:val="center"/>
              <w:rPr>
                <w:color w:val="000000"/>
              </w:rPr>
            </w:pPr>
            <w:r>
              <w:rPr>
                <w:rFonts w:eastAsia="Times New Roman" w:cs="Times New Roman"/>
                <w:color w:val="000000"/>
                <w:spacing w:val="-5"/>
                <w:sz w:val="18"/>
                <w:szCs w:val="18"/>
              </w:rPr>
              <w:t>63</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14</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85</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64</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15</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86</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65</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16</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88</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66</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17</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90</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67</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18</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10" w:right="4"/>
              <w:jc w:val="center"/>
              <w:rPr>
                <w:color w:val="000000"/>
              </w:rPr>
            </w:pPr>
            <w:r>
              <w:rPr>
                <w:rFonts w:eastAsia="Times New Roman" w:cs="Times New Roman"/>
                <w:color w:val="000000"/>
                <w:spacing w:val="-4"/>
                <w:sz w:val="18"/>
                <w:szCs w:val="18"/>
              </w:rPr>
              <w:t>92</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3" w:right="3"/>
              <w:jc w:val="center"/>
              <w:rPr>
                <w:color w:val="000000"/>
              </w:rPr>
            </w:pPr>
            <w:r>
              <w:rPr>
                <w:rFonts w:eastAsia="Times New Roman" w:cs="Times New Roman"/>
                <w:color w:val="000000"/>
                <w:spacing w:val="-5"/>
                <w:sz w:val="18"/>
                <w:szCs w:val="18"/>
              </w:rPr>
              <w:t>68</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19</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93</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69</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20</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95</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z w:val="18"/>
                <w:szCs w:val="18"/>
              </w:rPr>
              <w:t>70</w:t>
            </w:r>
            <w:bookmarkStart w:id="24" w:name="_Hlk231455331"/>
            <w:bookmarkEnd w:id="24"/>
          </w:p>
        </w:tc>
      </w:tr>
    </w:tbl>
    <w:p w:rsidR="00222FDC" w:rsidRDefault="00FC6169" w:rsidP="00CE1E4F">
      <w:pPr>
        <w:shd w:val="clear" w:color="auto" w:fill="FFFFFF" w:themeFill="background1"/>
        <w:spacing w:after="0"/>
        <w:ind w:firstLine="709"/>
        <w:jc w:val="center"/>
        <w:rPr>
          <w:b/>
          <w:bCs/>
        </w:rPr>
      </w:pPr>
      <w:r>
        <w:rPr>
          <w:b/>
          <w:bCs/>
        </w:rPr>
        <w:t>5.9.</w:t>
      </w:r>
      <w:r>
        <w:rPr>
          <w:b/>
          <w:bCs/>
        </w:rPr>
        <w:tab/>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rsidR="00222FDC" w:rsidRDefault="00222FDC" w:rsidP="00CE1E4F">
      <w:pPr>
        <w:shd w:val="clear" w:color="auto" w:fill="FFFFFF" w:themeFill="background1"/>
        <w:spacing w:after="0"/>
        <w:ind w:firstLine="709"/>
        <w:jc w:val="center"/>
        <w:rPr>
          <w:b/>
          <w:bCs/>
        </w:rPr>
      </w:pPr>
    </w:p>
    <w:p w:rsidR="00222FDC" w:rsidRDefault="00FC6169" w:rsidP="00CE1E4F">
      <w:pPr>
        <w:shd w:val="clear" w:color="auto" w:fill="FFFFFF" w:themeFill="background1"/>
        <w:spacing w:after="0"/>
        <w:ind w:firstLine="709"/>
        <w:jc w:val="both"/>
      </w:pPr>
      <w:r>
        <w:t>В</w:t>
      </w:r>
      <w:r>
        <w:tab/>
        <w:t>связи с отсутствием потребности строительство новых котельных на территории сельского поселения не планируется.</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5.10.</w:t>
      </w:r>
      <w:r>
        <w:rPr>
          <w:b/>
          <w:bCs/>
        </w:rPr>
        <w:tab/>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rsidR="00222FDC" w:rsidRDefault="00222FDC" w:rsidP="00CE1E4F">
      <w:pPr>
        <w:shd w:val="clear" w:color="auto" w:fill="FFFFFF" w:themeFill="background1"/>
        <w:spacing w:after="0"/>
        <w:ind w:firstLine="709"/>
        <w:jc w:val="center"/>
        <w:rPr>
          <w:b/>
          <w:bCs/>
        </w:rPr>
      </w:pPr>
    </w:p>
    <w:p w:rsidR="00222FDC" w:rsidRDefault="00FC6169" w:rsidP="00CE1E4F">
      <w:pPr>
        <w:shd w:val="clear" w:color="auto" w:fill="FFFFFF" w:themeFill="background1"/>
        <w:spacing w:after="0"/>
        <w:ind w:firstLine="709"/>
        <w:jc w:val="both"/>
      </w:pPr>
      <w:r>
        <w:t>Возобновляемая энергия из источников, которые по человеческим масштабам являются неисчерпаемыми. Основной принцип использования возобновляемой энергии заключается в её извлечении из постоянно происходящих в окружающей среде процессов и предоставлении для технического применения. Возобновляемую энергию получают из природных ресурсов, таких как: солнечный свет, водные потоки, ветер, приливы и геотермальная теплота, которые являются возобновляемыми (пополняются естественным путем).</w:t>
      </w:r>
    </w:p>
    <w:p w:rsidR="00222FDC" w:rsidRDefault="00FC6169" w:rsidP="00CE1E4F">
      <w:pPr>
        <w:shd w:val="clear" w:color="auto" w:fill="FFFFFF" w:themeFill="background1"/>
        <w:spacing w:after="0"/>
        <w:ind w:firstLine="709"/>
        <w:jc w:val="both"/>
      </w:pPr>
      <w:r>
        <w:t xml:space="preserve">Использование ВИЭ оказывается целесообразным, как правило, лишь в оптимальном сочетании с мерами повышения </w:t>
      </w:r>
      <w:proofErr w:type="spellStart"/>
      <w:r>
        <w:t>энергоэффективности</w:t>
      </w:r>
      <w:proofErr w:type="spellEnd"/>
      <w:r>
        <w:t>: например, бессмысленно устанавливать дорогие солнечные системы отопления или тепловые насосы на дом с высокими тепловыми потерями, неразумно с помощью фотоэлектрических преобразователей обеспечивать питание электроприборов с низким КПД, например, систем освещения с лампами накаливания.</w:t>
      </w:r>
    </w:p>
    <w:p w:rsidR="00222FDC" w:rsidRDefault="00FC6169" w:rsidP="00CE1E4F">
      <w:pPr>
        <w:shd w:val="clear" w:color="auto" w:fill="FFFFFF" w:themeFill="background1"/>
        <w:spacing w:after="0"/>
        <w:ind w:firstLine="709"/>
        <w:jc w:val="both"/>
      </w:pPr>
      <w:r>
        <w:t>В связи с этим, в поселении не целесообразно вводить новые и реконструировать существующие источники тепловой энергии с использованием возобновляемых источников энергии.</w:t>
      </w:r>
    </w:p>
    <w:p w:rsidR="00222FDC" w:rsidRDefault="00FC6169" w:rsidP="00CE1E4F">
      <w:pPr>
        <w:shd w:val="clear" w:color="auto" w:fill="FFFFFF" w:themeFill="background1"/>
        <w:spacing w:after="0"/>
        <w:ind w:firstLine="709"/>
        <w:jc w:val="both"/>
      </w:pPr>
      <w:r>
        <w:t>Основным видом топлива котельных в селе Воронежском является  природный газ. Возобновляемые источники энергии на территории Воронежского сельского поселения на момент составления не используются. Ввод новых и реконструкция существующих источников тепловой энергии с использованием ВИЭ не проводится, мероприятия не предусматриваются.</w:t>
      </w: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РАЗДЕЛ 6. ПРЕДЛОЖЕНИЯ ПО СТРОИТЕЛЬСТВУ, РЕКОНСТРУКЦИИ И (ИЛИ) МОДЕРНИЗАЦИИ ТЕПЛОВЫХ СЕТЕЙ ДЛЯ КАЖДОГО ЭТАПА</w:t>
      </w:r>
    </w:p>
    <w:p w:rsidR="00222FDC" w:rsidRPr="000F692B" w:rsidRDefault="00222FDC" w:rsidP="00CE1E4F">
      <w:pPr>
        <w:shd w:val="clear" w:color="auto" w:fill="FFFFFF" w:themeFill="background1"/>
        <w:spacing w:after="0"/>
        <w:ind w:firstLine="709"/>
        <w:jc w:val="both"/>
        <w:rPr>
          <w:sz w:val="24"/>
          <w:szCs w:val="24"/>
        </w:rPr>
      </w:pPr>
    </w:p>
    <w:p w:rsidR="00222FDC" w:rsidRDefault="00FC6169" w:rsidP="00CE1E4F">
      <w:pPr>
        <w:shd w:val="clear" w:color="auto" w:fill="FFFFFF" w:themeFill="background1"/>
        <w:spacing w:after="0"/>
        <w:jc w:val="center"/>
        <w:rPr>
          <w:b/>
          <w:bCs/>
        </w:rPr>
      </w:pPr>
      <w:r>
        <w:rPr>
          <w:b/>
          <w:bCs/>
        </w:rPr>
        <w:t>6.1.</w:t>
      </w:r>
      <w:r>
        <w:rPr>
          <w:b/>
          <w:bCs/>
        </w:rPr>
        <w:tab/>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w:t>
      </w:r>
    </w:p>
    <w:p w:rsidR="00222FDC" w:rsidRPr="000F692B" w:rsidRDefault="00222FDC" w:rsidP="00CE1E4F">
      <w:pPr>
        <w:shd w:val="clear" w:color="auto" w:fill="FFFFFF" w:themeFill="background1"/>
        <w:spacing w:after="0"/>
        <w:ind w:firstLine="709"/>
        <w:jc w:val="both"/>
        <w:rPr>
          <w:sz w:val="24"/>
          <w:szCs w:val="24"/>
        </w:rPr>
      </w:pPr>
    </w:p>
    <w:p w:rsidR="00222FDC" w:rsidRDefault="00FC6169" w:rsidP="00CE1E4F">
      <w:pPr>
        <w:shd w:val="clear" w:color="auto" w:fill="FFFFFF" w:themeFill="background1"/>
        <w:spacing w:after="0"/>
        <w:ind w:firstLine="709"/>
        <w:jc w:val="both"/>
      </w:pPr>
      <w:r>
        <w:t>Администрацией Воронежского сельского поселения не предусмотрено изменение существующей схемы теплоснабжения,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 отсутствуют.</w:t>
      </w:r>
    </w:p>
    <w:p w:rsidR="00222FDC" w:rsidRPr="000F692B" w:rsidRDefault="00222FDC" w:rsidP="00CE1E4F">
      <w:pPr>
        <w:shd w:val="clear" w:color="auto" w:fill="FFFFFF" w:themeFill="background1"/>
        <w:spacing w:after="0"/>
        <w:ind w:firstLine="709"/>
        <w:jc w:val="both"/>
        <w:rPr>
          <w:sz w:val="24"/>
          <w:szCs w:val="24"/>
        </w:rPr>
      </w:pPr>
    </w:p>
    <w:p w:rsidR="00222FDC" w:rsidRDefault="00FC6169" w:rsidP="00CE1E4F">
      <w:pPr>
        <w:shd w:val="clear" w:color="auto" w:fill="FFFFFF" w:themeFill="background1"/>
        <w:spacing w:after="0"/>
        <w:jc w:val="center"/>
        <w:rPr>
          <w:b/>
          <w:bCs/>
        </w:rPr>
      </w:pPr>
      <w:r>
        <w:rPr>
          <w:b/>
          <w:bCs/>
        </w:rPr>
        <w:t>6.2.</w:t>
      </w:r>
      <w:r>
        <w:rPr>
          <w:b/>
          <w:bCs/>
        </w:rPr>
        <w:tab/>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p>
    <w:p w:rsidR="00222FDC" w:rsidRPr="000F692B" w:rsidRDefault="00222FDC" w:rsidP="00CE1E4F">
      <w:pPr>
        <w:shd w:val="clear" w:color="auto" w:fill="FFFFFF" w:themeFill="background1"/>
        <w:spacing w:after="0"/>
        <w:jc w:val="center"/>
        <w:rPr>
          <w:b/>
          <w:bCs/>
          <w:sz w:val="24"/>
          <w:szCs w:val="24"/>
        </w:rPr>
      </w:pPr>
    </w:p>
    <w:p w:rsidR="00222FDC" w:rsidRDefault="00FC6169" w:rsidP="00CE1E4F">
      <w:pPr>
        <w:shd w:val="clear" w:color="auto" w:fill="FFFFFF" w:themeFill="background1"/>
        <w:spacing w:after="0"/>
        <w:ind w:firstLine="709"/>
        <w:jc w:val="both"/>
      </w:pPr>
      <w:r>
        <w:t>В соответствии с Генеральным планом на расчетный срок не планируется прирост тепловых нагрузок в осваиваемых территориях. Предложения по строительству, реконструкции, модернизации тепловых сетей для обеспечения перспективных приростов тепловой нагрузки в осваиваемых районах Воронежского сельского поселения под жилищную, комплексную или производственную застройку, отсутствуют.</w:t>
      </w:r>
    </w:p>
    <w:p w:rsidR="00222FDC" w:rsidRPr="000F692B" w:rsidRDefault="00222FDC" w:rsidP="00CE1E4F">
      <w:pPr>
        <w:shd w:val="clear" w:color="auto" w:fill="FFFFFF" w:themeFill="background1"/>
        <w:spacing w:after="0"/>
        <w:ind w:firstLine="709"/>
        <w:jc w:val="both"/>
        <w:rPr>
          <w:sz w:val="24"/>
          <w:szCs w:val="24"/>
        </w:rPr>
      </w:pPr>
    </w:p>
    <w:p w:rsidR="00222FDC" w:rsidRDefault="00FC6169" w:rsidP="00CE1E4F">
      <w:pPr>
        <w:shd w:val="clear" w:color="auto" w:fill="FFFFFF" w:themeFill="background1"/>
        <w:spacing w:after="0"/>
        <w:jc w:val="center"/>
        <w:rPr>
          <w:b/>
          <w:bCs/>
        </w:rPr>
      </w:pPr>
      <w:r>
        <w:rPr>
          <w:b/>
          <w:bCs/>
        </w:rPr>
        <w:t>6.3.</w:t>
      </w:r>
      <w:r>
        <w:rPr>
          <w:b/>
          <w:bCs/>
        </w:rPr>
        <w:tab/>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222FDC" w:rsidRPr="000F692B" w:rsidRDefault="00222FDC" w:rsidP="00CE1E4F">
      <w:pPr>
        <w:shd w:val="clear" w:color="auto" w:fill="FFFFFF" w:themeFill="background1"/>
        <w:spacing w:after="0"/>
        <w:jc w:val="center"/>
        <w:rPr>
          <w:b/>
          <w:bCs/>
          <w:sz w:val="24"/>
          <w:szCs w:val="24"/>
        </w:rPr>
      </w:pPr>
    </w:p>
    <w:p w:rsidR="00222FDC" w:rsidRDefault="00FC6169" w:rsidP="00CE1E4F">
      <w:pPr>
        <w:shd w:val="clear" w:color="auto" w:fill="FFFFFF" w:themeFill="background1"/>
        <w:spacing w:after="0"/>
        <w:ind w:firstLine="709"/>
        <w:jc w:val="both"/>
      </w:pPr>
      <w:r>
        <w:t xml:space="preserve">Учитывая, что Генеральным планом Воронежского сельского поселения не предусмотрено изменение схемы теплоснабжения, новое строительство тепловых сетей не планируется. Все новые потребители тепловой энергии, находящиеся вне зоны действия котельной, подключаются к </w:t>
      </w:r>
      <w:proofErr w:type="gramStart"/>
      <w:r>
        <w:t>индивидуальных</w:t>
      </w:r>
      <w:proofErr w:type="gramEnd"/>
      <w:r>
        <w:t xml:space="preserve"> источникам тепла (децентрализованное теплоснабжение).</w:t>
      </w:r>
    </w:p>
    <w:p w:rsidR="00222FDC" w:rsidRDefault="00FC6169" w:rsidP="00CE1E4F">
      <w:pPr>
        <w:shd w:val="clear" w:color="auto" w:fill="FFFFFF" w:themeFill="background1"/>
        <w:spacing w:after="0"/>
        <w:ind w:firstLine="709"/>
        <w:jc w:val="both"/>
      </w:pPr>
      <w: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w:t>
      </w:r>
    </w:p>
    <w:p w:rsidR="00222FDC" w:rsidRDefault="00FC6169" w:rsidP="00CE1E4F">
      <w:pPr>
        <w:shd w:val="clear" w:color="auto" w:fill="FFFFFF" w:themeFill="background1"/>
        <w:spacing w:after="0"/>
        <w:jc w:val="center"/>
        <w:rPr>
          <w:b/>
          <w:bCs/>
        </w:rPr>
      </w:pPr>
      <w:r>
        <w:rPr>
          <w:b/>
          <w:bCs/>
        </w:rPr>
        <w:t>6.4.</w:t>
      </w:r>
      <w:r>
        <w:rPr>
          <w:b/>
          <w:bCs/>
        </w:rPr>
        <w:tab/>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указанным в подпункте "д" пункта 11 настоящего документа</w:t>
      </w:r>
    </w:p>
    <w:p w:rsidR="00222FDC" w:rsidRPr="00103B65" w:rsidRDefault="00222FDC" w:rsidP="00CE1E4F">
      <w:pPr>
        <w:shd w:val="clear" w:color="auto" w:fill="FFFFFF" w:themeFill="background1"/>
        <w:spacing w:after="0"/>
        <w:ind w:firstLine="709"/>
        <w:jc w:val="both"/>
        <w:rPr>
          <w:sz w:val="16"/>
          <w:szCs w:val="16"/>
        </w:rPr>
      </w:pPr>
    </w:p>
    <w:p w:rsidR="00222FDC" w:rsidRDefault="00FC6169" w:rsidP="00CE1E4F">
      <w:pPr>
        <w:shd w:val="clear" w:color="auto" w:fill="FFFFFF" w:themeFill="background1"/>
        <w:spacing w:after="0"/>
        <w:ind w:firstLine="709"/>
        <w:jc w:val="both"/>
      </w:pPr>
      <w:r>
        <w:t xml:space="preserve">Строительство тепловых сетей для повышения эффективности функционирования системы теплоснабжения, в </w:t>
      </w:r>
      <w:proofErr w:type="spellStart"/>
      <w:r>
        <w:t>т.ч</w:t>
      </w:r>
      <w:proofErr w:type="spellEnd"/>
      <w:r>
        <w:t>. за счет перевода котельных в пиковый режим работы не планируется.</w:t>
      </w:r>
    </w:p>
    <w:p w:rsidR="00222FDC" w:rsidRDefault="00FC6169" w:rsidP="00CE1E4F">
      <w:pPr>
        <w:shd w:val="clear" w:color="auto" w:fill="FFFFFF" w:themeFill="background1"/>
        <w:spacing w:after="0"/>
        <w:ind w:firstLine="709"/>
        <w:jc w:val="both"/>
      </w:pPr>
      <w:r>
        <w:t>Запланировано проведение технического перевооружения (модернизация) котельной по ул. Школьная, 1А. Замена котельного оборудования, автоматики безопасности и регулирования в связи с переводом на природный газ.</w:t>
      </w:r>
    </w:p>
    <w:p w:rsidR="00222FDC" w:rsidRPr="000F692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6.5.</w:t>
      </w:r>
      <w:r>
        <w:rPr>
          <w:b/>
          <w:bCs/>
        </w:rPr>
        <w:tab/>
        <w:t>Предложения по строительству, реконструкции и (или) модернизации тепловых сетей для обеспечения нормативной надежно</w:t>
      </w:r>
      <w:r w:rsidR="00103B65">
        <w:rPr>
          <w:b/>
          <w:bCs/>
        </w:rPr>
        <w:t>сти теплоснабжения потребителей</w:t>
      </w:r>
    </w:p>
    <w:p w:rsidR="00222FDC" w:rsidRPr="000F692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При разработке схем теплоснабжения была выполнена оценка надежности системы теплоснабжения, по результатам которой необходимо проведение модернизации существующего оборудования в будущем периоде.</w:t>
      </w:r>
    </w:p>
    <w:p w:rsidR="00222FDC" w:rsidRPr="000F692B" w:rsidRDefault="00222FDC" w:rsidP="00CE1E4F">
      <w:pPr>
        <w:shd w:val="clear" w:color="auto" w:fill="FFFFFF" w:themeFill="background1"/>
        <w:spacing w:after="0"/>
        <w:ind w:firstLine="709"/>
        <w:jc w:val="both"/>
        <w:rPr>
          <w:sz w:val="20"/>
          <w:szCs w:val="20"/>
        </w:rPr>
      </w:pPr>
    </w:p>
    <w:p w:rsidR="00222FDC" w:rsidRPr="00103B65" w:rsidRDefault="00FC6169" w:rsidP="00CE1E4F">
      <w:pPr>
        <w:shd w:val="clear" w:color="auto" w:fill="FFFFFF" w:themeFill="background1"/>
        <w:spacing w:after="0"/>
        <w:jc w:val="center"/>
        <w:rPr>
          <w:b/>
          <w:bCs/>
          <w:sz w:val="27"/>
          <w:szCs w:val="27"/>
        </w:rPr>
      </w:pPr>
      <w:r w:rsidRPr="00103B65">
        <w:rPr>
          <w:b/>
          <w:bCs/>
          <w:sz w:val="27"/>
          <w:szCs w:val="27"/>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222FDC" w:rsidRPr="000F692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Протяженность т</w:t>
      </w:r>
      <w:r>
        <w:rPr>
          <w:color w:val="000000"/>
        </w:rPr>
        <w:t>епловых сетей в двухтрубном исчислении составляет</w:t>
      </w:r>
    </w:p>
    <w:p w:rsidR="00222FDC" w:rsidRDefault="00FC6169" w:rsidP="00CE1E4F">
      <w:pPr>
        <w:shd w:val="clear" w:color="auto" w:fill="FFFFFF" w:themeFill="background1"/>
        <w:spacing w:after="0"/>
        <w:jc w:val="both"/>
        <w:rPr>
          <w:color w:val="000000"/>
        </w:rPr>
      </w:pPr>
      <w:r>
        <w:rPr>
          <w:color w:val="000000"/>
        </w:rPr>
        <w:t>- 1,77 км,     из них надземная прокладка – 0,14 км,   подземная прокладка – 1,63 км.</w:t>
      </w:r>
    </w:p>
    <w:p w:rsidR="00222FDC" w:rsidRDefault="00FC6169" w:rsidP="00CE1E4F">
      <w:pPr>
        <w:shd w:val="clear" w:color="auto" w:fill="FFFFFF" w:themeFill="background1"/>
        <w:spacing w:after="0"/>
        <w:ind w:firstLine="709"/>
        <w:jc w:val="both"/>
      </w:pPr>
      <w:r>
        <w:rPr>
          <w:color w:val="000000"/>
        </w:rPr>
        <w:t>Структура тепловых сете</w:t>
      </w:r>
      <w:r>
        <w:t>й котельных муниципального образования Воронежское сельское поселение: система теплоснабжения закрытая, тепловые сети тупиковые, на вводе в каждый объект имеется тепловой узел. Системы отопления подключены по зависимой схеме.</w:t>
      </w:r>
    </w:p>
    <w:p w:rsidR="00222FDC" w:rsidRPr="000F692B" w:rsidRDefault="00222FDC" w:rsidP="00CE1E4F">
      <w:pPr>
        <w:shd w:val="clear" w:color="auto" w:fill="FFFFFF" w:themeFill="background1"/>
        <w:spacing w:after="0"/>
        <w:jc w:val="both"/>
        <w:rPr>
          <w:sz w:val="16"/>
          <w:szCs w:val="16"/>
        </w:rPr>
      </w:pPr>
    </w:p>
    <w:p w:rsidR="00222FDC" w:rsidRDefault="00FC6169" w:rsidP="00CE1E4F">
      <w:pPr>
        <w:shd w:val="clear" w:color="auto" w:fill="FFFFFF" w:themeFill="background1"/>
        <w:spacing w:after="0"/>
        <w:jc w:val="center"/>
        <w:rPr>
          <w:b/>
          <w:bCs/>
        </w:rPr>
      </w:pPr>
      <w:r>
        <w:rPr>
          <w:b/>
          <w:bCs/>
        </w:rPr>
        <w:t>7.1</w:t>
      </w:r>
      <w:r>
        <w:rPr>
          <w:b/>
          <w:bCs/>
        </w:rPr>
        <w:tab/>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p w:rsidR="00222FDC" w:rsidRDefault="00FC6169" w:rsidP="00CE1E4F">
      <w:pPr>
        <w:shd w:val="clear" w:color="auto" w:fill="FFFFFF" w:themeFill="background1"/>
        <w:spacing w:after="0"/>
        <w:ind w:firstLine="708"/>
        <w:jc w:val="both"/>
      </w:pPr>
      <w:r>
        <w:t>В котельных, действующих на территории сельского поселения, система ГВС закрытая. Ввиду отсутствия открытых систем теплоснабжения (ГВС), предложения по настоящему разделу не предусматриваются.</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7.2</w:t>
      </w:r>
      <w:r>
        <w:rPr>
          <w:b/>
          <w:bCs/>
        </w:rPr>
        <w:tab/>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r>
        <w:t>В котельных, действующих на территории сельского поселения, система ГВС закрытая. Ввиду отсутствия открытых систем теплоснабжения (ГВС), предложения по настоящему разделу не предусматриваются</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РАЗДЕЛ 8. ПЕРСПЕКТИВНЫЕ ТОПЛИВНЫЕ БАЛАНСЫ</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8.1.</w:t>
      </w:r>
      <w:r>
        <w:rPr>
          <w:b/>
          <w:bCs/>
        </w:rPr>
        <w:tab/>
        <w:t>Перспективные топливные балансы для каждого источника тепловой энергии по видам основного, резервного и аварийного топлива на каждом этапе</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r>
        <w:t>Существующая зона действия систем теплоснабжения рассматриваемого поселения представлена в основном одно и малоэтажной застройкой. Схема теплоснабжения закрытая. Тепловые сети представлены подземной и надземной прокладкой</w:t>
      </w:r>
    </w:p>
    <w:p w:rsidR="00222FDC" w:rsidRDefault="00222FDC" w:rsidP="00CE1E4F">
      <w:pPr>
        <w:shd w:val="clear" w:color="auto" w:fill="FFFFFF" w:themeFill="background1"/>
        <w:spacing w:after="0"/>
        <w:ind w:firstLine="709"/>
        <w:jc w:val="both"/>
      </w:pPr>
    </w:p>
    <w:tbl>
      <w:tblPr>
        <w:tblW w:w="5000" w:type="pct"/>
        <w:tblLayout w:type="fixed"/>
        <w:tblCellMar>
          <w:left w:w="5" w:type="dxa"/>
          <w:right w:w="5" w:type="dxa"/>
        </w:tblCellMar>
        <w:tblLook w:val="04A0" w:firstRow="1" w:lastRow="0" w:firstColumn="1" w:lastColumn="0" w:noHBand="0" w:noVBand="1"/>
      </w:tblPr>
      <w:tblGrid>
        <w:gridCol w:w="2173"/>
        <w:gridCol w:w="1105"/>
        <w:gridCol w:w="1367"/>
        <w:gridCol w:w="853"/>
        <w:gridCol w:w="875"/>
        <w:gridCol w:w="912"/>
        <w:gridCol w:w="1168"/>
        <w:gridCol w:w="911"/>
      </w:tblGrid>
      <w:tr w:rsidR="00222FDC">
        <w:trPr>
          <w:trHeight w:val="1607"/>
        </w:trPr>
        <w:tc>
          <w:tcPr>
            <w:tcW w:w="217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before="243" w:after="0"/>
              <w:rPr>
                <w:rFonts w:eastAsia="Times New Roman" w:cs="Times New Roman"/>
                <w:sz w:val="24"/>
              </w:rPr>
            </w:pPr>
          </w:p>
          <w:p w:rsidR="00222FDC" w:rsidRDefault="00FC6169" w:rsidP="00CE1E4F">
            <w:pPr>
              <w:widowControl w:val="0"/>
              <w:shd w:val="clear" w:color="auto" w:fill="FFFFFF" w:themeFill="background1"/>
              <w:spacing w:after="0"/>
              <w:ind w:left="259" w:right="245" w:firstLine="340"/>
              <w:rPr>
                <w:rFonts w:eastAsia="Times New Roman" w:cs="Times New Roman"/>
                <w:sz w:val="24"/>
              </w:rPr>
            </w:pPr>
            <w:r>
              <w:rPr>
                <w:rFonts w:eastAsia="Times New Roman" w:cs="Times New Roman"/>
                <w:spacing w:val="-2"/>
                <w:sz w:val="24"/>
              </w:rPr>
              <w:t>Источник теплоснабжения</w:t>
            </w:r>
          </w:p>
        </w:tc>
        <w:tc>
          <w:tcPr>
            <w:tcW w:w="1104" w:type="dxa"/>
            <w:tcBorders>
              <w:top w:val="single" w:sz="4" w:space="0" w:color="000000"/>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p w:rsidR="00222FDC" w:rsidRDefault="00FC6169" w:rsidP="00CE1E4F">
            <w:pPr>
              <w:widowControl w:val="0"/>
              <w:shd w:val="clear" w:color="auto" w:fill="FFFFFF" w:themeFill="background1"/>
              <w:spacing w:after="0"/>
              <w:ind w:left="78" w:firstLine="129"/>
              <w:rPr>
                <w:rFonts w:eastAsia="Times New Roman" w:cs="Times New Roman"/>
                <w:sz w:val="22"/>
              </w:rPr>
            </w:pPr>
            <w:r>
              <w:rPr>
                <w:rFonts w:eastAsia="Times New Roman" w:cs="Times New Roman"/>
                <w:sz w:val="22"/>
              </w:rPr>
              <w:t xml:space="preserve">Год ввода в </w:t>
            </w:r>
            <w:r>
              <w:rPr>
                <w:rFonts w:eastAsia="Times New Roman" w:cs="Times New Roman"/>
                <w:spacing w:val="-2"/>
                <w:sz w:val="22"/>
              </w:rPr>
              <w:t>эксплуатацию</w:t>
            </w:r>
          </w:p>
        </w:tc>
        <w:tc>
          <w:tcPr>
            <w:tcW w:w="1365" w:type="dxa"/>
            <w:tcBorders>
              <w:top w:val="single" w:sz="4" w:space="0" w:color="000000"/>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p w:rsidR="00222FDC" w:rsidRDefault="00FC6169" w:rsidP="00CE1E4F">
            <w:pPr>
              <w:widowControl w:val="0"/>
              <w:shd w:val="clear" w:color="auto" w:fill="FFFFFF" w:themeFill="background1"/>
              <w:spacing w:after="0"/>
              <w:ind w:left="393" w:right="78" w:hanging="312"/>
              <w:rPr>
                <w:rFonts w:eastAsia="Times New Roman" w:cs="Times New Roman"/>
                <w:sz w:val="22"/>
              </w:rPr>
            </w:pPr>
            <w:r>
              <w:rPr>
                <w:rFonts w:eastAsia="Times New Roman" w:cs="Times New Roman"/>
                <w:sz w:val="22"/>
              </w:rPr>
              <w:t>Основной</w:t>
            </w:r>
            <w:r>
              <w:rPr>
                <w:rFonts w:eastAsia="Times New Roman" w:cs="Times New Roman"/>
                <w:spacing w:val="-15"/>
                <w:sz w:val="22"/>
              </w:rPr>
              <w:t xml:space="preserve"> </w:t>
            </w:r>
            <w:r>
              <w:rPr>
                <w:rFonts w:eastAsia="Times New Roman" w:cs="Times New Roman"/>
                <w:sz w:val="22"/>
              </w:rPr>
              <w:t xml:space="preserve">вид </w:t>
            </w:r>
            <w:r>
              <w:rPr>
                <w:rFonts w:eastAsia="Times New Roman" w:cs="Times New Roman"/>
                <w:spacing w:val="-2"/>
                <w:sz w:val="22"/>
              </w:rPr>
              <w:t>топлива</w:t>
            </w:r>
          </w:p>
        </w:tc>
        <w:tc>
          <w:tcPr>
            <w:tcW w:w="852"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244" w:right="246" w:firstLine="1"/>
              <w:jc w:val="center"/>
              <w:rPr>
                <w:rFonts w:eastAsia="Times New Roman" w:cs="Times New Roman"/>
                <w:sz w:val="22"/>
              </w:rPr>
            </w:pPr>
            <w:r>
              <w:rPr>
                <w:rFonts w:eastAsia="Times New Roman" w:cs="Times New Roman"/>
                <w:spacing w:val="-2"/>
                <w:sz w:val="22"/>
              </w:rPr>
              <w:t>Мощность котельной, Гкал/</w:t>
            </w:r>
            <w:proofErr w:type="gramStart"/>
            <w:r>
              <w:rPr>
                <w:rFonts w:eastAsia="Times New Roman" w:cs="Times New Roman"/>
                <w:spacing w:val="-2"/>
                <w:sz w:val="22"/>
              </w:rPr>
              <w:t>ч</w:t>
            </w:r>
            <w:proofErr w:type="gramEnd"/>
          </w:p>
        </w:tc>
        <w:tc>
          <w:tcPr>
            <w:tcW w:w="874"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right="1"/>
              <w:jc w:val="center"/>
              <w:rPr>
                <w:rFonts w:eastAsia="Times New Roman" w:cs="Times New Roman"/>
                <w:sz w:val="22"/>
              </w:rPr>
            </w:pPr>
            <w:r>
              <w:rPr>
                <w:rFonts w:eastAsia="Times New Roman" w:cs="Times New Roman"/>
                <w:spacing w:val="-2"/>
                <w:sz w:val="22"/>
              </w:rPr>
              <w:t>Располагаемая мощность,</w:t>
            </w:r>
          </w:p>
          <w:p w:rsidR="00222FDC" w:rsidRDefault="00FC6169" w:rsidP="00CE1E4F">
            <w:pPr>
              <w:widowControl w:val="0"/>
              <w:shd w:val="clear" w:color="auto" w:fill="FFFFFF" w:themeFill="background1"/>
              <w:spacing w:after="0"/>
              <w:ind w:left="1" w:right="1"/>
              <w:jc w:val="center"/>
              <w:rPr>
                <w:rFonts w:eastAsia="Times New Roman" w:cs="Times New Roman"/>
                <w:sz w:val="22"/>
              </w:rPr>
            </w:pPr>
            <w:r>
              <w:rPr>
                <w:rFonts w:eastAsia="Times New Roman" w:cs="Times New Roman"/>
                <w:spacing w:val="-2"/>
                <w:sz w:val="22"/>
              </w:rPr>
              <w:t>Гкал/</w:t>
            </w:r>
            <w:proofErr w:type="gramStart"/>
            <w:r>
              <w:rPr>
                <w:rFonts w:eastAsia="Times New Roman" w:cs="Times New Roman"/>
                <w:spacing w:val="-2"/>
                <w:sz w:val="22"/>
              </w:rPr>
              <w:t>ч</w:t>
            </w:r>
            <w:proofErr w:type="gramEnd"/>
          </w:p>
        </w:tc>
        <w:tc>
          <w:tcPr>
            <w:tcW w:w="911"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237" w:right="238" w:firstLine="3"/>
              <w:jc w:val="center"/>
              <w:rPr>
                <w:rFonts w:eastAsia="Times New Roman" w:cs="Times New Roman"/>
                <w:sz w:val="22"/>
              </w:rPr>
            </w:pPr>
            <w:r>
              <w:rPr>
                <w:rFonts w:eastAsia="Times New Roman" w:cs="Times New Roman"/>
                <w:spacing w:val="-2"/>
                <w:sz w:val="22"/>
              </w:rPr>
              <w:t>Годовая выработка, Гкал/год</w:t>
            </w:r>
          </w:p>
        </w:tc>
        <w:tc>
          <w:tcPr>
            <w:tcW w:w="1167"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371"/>
              <w:rPr>
                <w:rFonts w:eastAsia="Times New Roman" w:cs="Times New Roman"/>
                <w:sz w:val="22"/>
              </w:rPr>
            </w:pPr>
            <w:r>
              <w:rPr>
                <w:rFonts w:eastAsia="Times New Roman" w:cs="Times New Roman"/>
                <w:spacing w:val="-2"/>
                <w:sz w:val="22"/>
              </w:rPr>
              <w:t>Годовой</w:t>
            </w:r>
          </w:p>
          <w:p w:rsidR="00222FDC" w:rsidRDefault="00FC6169" w:rsidP="00CE1E4F">
            <w:pPr>
              <w:widowControl w:val="0"/>
              <w:shd w:val="clear" w:color="auto" w:fill="FFFFFF" w:themeFill="background1"/>
              <w:spacing w:after="0"/>
              <w:ind w:left="362" w:firstLine="93"/>
              <w:rPr>
                <w:rFonts w:eastAsia="Times New Roman" w:cs="Times New Roman"/>
                <w:sz w:val="22"/>
              </w:rPr>
            </w:pPr>
            <w:r>
              <w:rPr>
                <w:rFonts w:eastAsia="Times New Roman" w:cs="Times New Roman"/>
                <w:spacing w:val="-2"/>
                <w:sz w:val="22"/>
              </w:rPr>
              <w:t>расход</w:t>
            </w:r>
          </w:p>
          <w:p w:rsidR="00222FDC" w:rsidRDefault="00FC6169" w:rsidP="00CE1E4F">
            <w:pPr>
              <w:widowControl w:val="0"/>
              <w:shd w:val="clear" w:color="auto" w:fill="FFFFFF" w:themeFill="background1"/>
              <w:spacing w:after="0"/>
              <w:ind w:left="345" w:firstLine="16"/>
              <w:rPr>
                <w:rFonts w:eastAsia="Times New Roman" w:cs="Times New Roman"/>
                <w:sz w:val="22"/>
              </w:rPr>
            </w:pPr>
            <w:r>
              <w:rPr>
                <w:rFonts w:eastAsia="Times New Roman" w:cs="Times New Roman"/>
                <w:spacing w:val="-2"/>
                <w:sz w:val="22"/>
              </w:rPr>
              <w:t xml:space="preserve">топлива, </w:t>
            </w:r>
            <w:proofErr w:type="spellStart"/>
            <w:r>
              <w:rPr>
                <w:rFonts w:eastAsia="Times New Roman" w:cs="Times New Roman"/>
                <w:spacing w:val="-2"/>
                <w:sz w:val="22"/>
              </w:rPr>
              <w:t>т.у.т</w:t>
            </w:r>
            <w:proofErr w:type="spellEnd"/>
            <w:r>
              <w:rPr>
                <w:rFonts w:eastAsia="Times New Roman" w:cs="Times New Roman"/>
                <w:spacing w:val="-2"/>
                <w:sz w:val="22"/>
              </w:rPr>
              <w:t>./год</w:t>
            </w:r>
          </w:p>
        </w:tc>
        <w:tc>
          <w:tcPr>
            <w:tcW w:w="910"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249" w:right="250" w:firstLine="45"/>
              <w:jc w:val="both"/>
              <w:rPr>
                <w:rFonts w:eastAsia="Times New Roman" w:cs="Times New Roman"/>
                <w:sz w:val="22"/>
              </w:rPr>
            </w:pPr>
            <w:r>
              <w:rPr>
                <w:rFonts w:eastAsia="Times New Roman" w:cs="Times New Roman"/>
                <w:sz w:val="22"/>
              </w:rPr>
              <w:t>резерв</w:t>
            </w:r>
            <w:proofErr w:type="gramStart"/>
            <w:r>
              <w:rPr>
                <w:rFonts w:eastAsia="Times New Roman" w:cs="Times New Roman"/>
                <w:sz w:val="22"/>
              </w:rPr>
              <w:t xml:space="preserve"> (+) </w:t>
            </w:r>
            <w:proofErr w:type="gramEnd"/>
            <w:r>
              <w:rPr>
                <w:rFonts w:eastAsia="Times New Roman" w:cs="Times New Roman"/>
                <w:spacing w:val="-2"/>
                <w:sz w:val="22"/>
              </w:rPr>
              <w:t>тепловой мощности,</w:t>
            </w:r>
          </w:p>
        </w:tc>
      </w:tr>
      <w:tr w:rsidR="00222FDC">
        <w:trPr>
          <w:trHeight w:val="275"/>
        </w:trPr>
        <w:tc>
          <w:tcPr>
            <w:tcW w:w="217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8"/>
              <w:jc w:val="center"/>
              <w:rPr>
                <w:rFonts w:eastAsia="Times New Roman" w:cs="Times New Roman"/>
                <w:sz w:val="24"/>
              </w:rPr>
            </w:pPr>
            <w:r>
              <w:rPr>
                <w:rFonts w:eastAsia="Times New Roman" w:cs="Times New Roman"/>
                <w:spacing w:val="-10"/>
                <w:sz w:val="24"/>
              </w:rPr>
              <w:t>1</w:t>
            </w:r>
          </w:p>
        </w:tc>
        <w:tc>
          <w:tcPr>
            <w:tcW w:w="110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6"/>
              <w:jc w:val="center"/>
              <w:rPr>
                <w:rFonts w:eastAsia="Times New Roman" w:cs="Times New Roman"/>
                <w:b/>
                <w:sz w:val="24"/>
              </w:rPr>
            </w:pPr>
            <w:r>
              <w:rPr>
                <w:rFonts w:eastAsia="Times New Roman" w:cs="Times New Roman"/>
                <w:b/>
                <w:spacing w:val="-10"/>
                <w:sz w:val="24"/>
              </w:rPr>
              <w:t>2</w:t>
            </w:r>
          </w:p>
        </w:tc>
        <w:tc>
          <w:tcPr>
            <w:tcW w:w="136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8"/>
              <w:jc w:val="center"/>
              <w:rPr>
                <w:rFonts w:eastAsia="Times New Roman" w:cs="Times New Roman"/>
                <w:b/>
                <w:sz w:val="24"/>
              </w:rPr>
            </w:pPr>
            <w:r>
              <w:rPr>
                <w:rFonts w:eastAsia="Times New Roman" w:cs="Times New Roman"/>
                <w:b/>
                <w:spacing w:val="-10"/>
                <w:sz w:val="24"/>
              </w:rPr>
              <w:t>3</w:t>
            </w:r>
          </w:p>
        </w:tc>
        <w:tc>
          <w:tcPr>
            <w:tcW w:w="85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6" w:right="2"/>
              <w:jc w:val="center"/>
              <w:rPr>
                <w:rFonts w:eastAsia="Times New Roman" w:cs="Times New Roman"/>
                <w:b/>
                <w:sz w:val="24"/>
              </w:rPr>
            </w:pPr>
            <w:r>
              <w:rPr>
                <w:rFonts w:eastAsia="Times New Roman" w:cs="Times New Roman"/>
                <w:b/>
                <w:spacing w:val="-10"/>
                <w:sz w:val="24"/>
              </w:rPr>
              <w:t>4</w:t>
            </w:r>
          </w:p>
        </w:tc>
        <w:tc>
          <w:tcPr>
            <w:tcW w:w="87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3" w:right="2"/>
              <w:jc w:val="center"/>
              <w:rPr>
                <w:rFonts w:eastAsia="Times New Roman" w:cs="Times New Roman"/>
                <w:b/>
                <w:sz w:val="24"/>
              </w:rPr>
            </w:pPr>
            <w:r>
              <w:rPr>
                <w:rFonts w:eastAsia="Times New Roman" w:cs="Times New Roman"/>
                <w:b/>
                <w:spacing w:val="-10"/>
                <w:sz w:val="24"/>
              </w:rPr>
              <w:t>5</w:t>
            </w:r>
          </w:p>
        </w:tc>
        <w:tc>
          <w:tcPr>
            <w:tcW w:w="91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6"/>
              <w:jc w:val="center"/>
              <w:rPr>
                <w:rFonts w:eastAsia="Times New Roman" w:cs="Times New Roman"/>
                <w:b/>
                <w:sz w:val="24"/>
              </w:rPr>
            </w:pPr>
            <w:r>
              <w:rPr>
                <w:rFonts w:eastAsia="Times New Roman" w:cs="Times New Roman"/>
                <w:b/>
                <w:spacing w:val="-10"/>
                <w:sz w:val="24"/>
              </w:rPr>
              <w:t>6</w:t>
            </w:r>
          </w:p>
        </w:tc>
        <w:tc>
          <w:tcPr>
            <w:tcW w:w="116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8"/>
              <w:jc w:val="center"/>
              <w:rPr>
                <w:rFonts w:eastAsia="Times New Roman" w:cs="Times New Roman"/>
                <w:b/>
                <w:sz w:val="24"/>
              </w:rPr>
            </w:pPr>
            <w:r>
              <w:rPr>
                <w:rFonts w:eastAsia="Times New Roman" w:cs="Times New Roman"/>
                <w:b/>
                <w:spacing w:val="-10"/>
                <w:sz w:val="24"/>
              </w:rPr>
              <w:t>7</w:t>
            </w:r>
          </w:p>
        </w:tc>
        <w:tc>
          <w:tcPr>
            <w:tcW w:w="91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20"/>
              <w:jc w:val="center"/>
              <w:rPr>
                <w:rFonts w:eastAsia="Times New Roman" w:cs="Times New Roman"/>
                <w:b/>
                <w:sz w:val="24"/>
              </w:rPr>
            </w:pPr>
            <w:r>
              <w:rPr>
                <w:rFonts w:eastAsia="Times New Roman" w:cs="Times New Roman"/>
                <w:b/>
                <w:spacing w:val="-10"/>
                <w:sz w:val="24"/>
              </w:rPr>
              <w:t>8</w:t>
            </w:r>
          </w:p>
        </w:tc>
      </w:tr>
      <w:tr w:rsidR="00222FDC">
        <w:trPr>
          <w:trHeight w:val="1006"/>
        </w:trPr>
        <w:tc>
          <w:tcPr>
            <w:tcW w:w="217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5"/>
                <w:sz w:val="24"/>
              </w:rPr>
              <w:t>Котельная 1</w:t>
            </w:r>
            <w:r>
              <w:rPr>
                <w:rFonts w:eastAsia="Times New Roman" w:cs="Times New Roman"/>
                <w:spacing w:val="-2"/>
                <w:sz w:val="24"/>
              </w:rPr>
              <w:t xml:space="preserve"> (</w:t>
            </w:r>
            <w:proofErr w:type="spellStart"/>
            <w:r>
              <w:rPr>
                <w:rFonts w:eastAsia="Times New Roman" w:cs="Times New Roman"/>
                <w:spacing w:val="-2"/>
                <w:sz w:val="24"/>
              </w:rPr>
              <w:t>ф</w:t>
            </w:r>
            <w:proofErr w:type="gramStart"/>
            <w:r>
              <w:rPr>
                <w:rFonts w:eastAsia="Times New Roman" w:cs="Times New Roman"/>
                <w:spacing w:val="-2"/>
                <w:sz w:val="24"/>
              </w:rPr>
              <w:t>.С</w:t>
            </w:r>
            <w:proofErr w:type="gramEnd"/>
            <w:r>
              <w:rPr>
                <w:rFonts w:eastAsia="Times New Roman" w:cs="Times New Roman"/>
                <w:spacing w:val="-2"/>
                <w:sz w:val="24"/>
              </w:rPr>
              <w:t>Ш</w:t>
            </w:r>
            <w:proofErr w:type="spellEnd"/>
            <w:r>
              <w:rPr>
                <w:rFonts w:eastAsia="Times New Roman" w:cs="Times New Roman"/>
                <w:spacing w:val="-2"/>
                <w:sz w:val="24"/>
              </w:rPr>
              <w:t xml:space="preserve"> 7</w:t>
            </w:r>
            <w:r>
              <w:rPr>
                <w:rFonts w:eastAsia="Times New Roman" w:cs="Times New Roman"/>
                <w:spacing w:val="-5"/>
                <w:sz w:val="24"/>
              </w:rPr>
              <w:t>),</w:t>
            </w:r>
            <w:r>
              <w:rPr>
                <w:rFonts w:eastAsia="Times New Roman" w:cs="Times New Roman"/>
                <w:spacing w:val="-1"/>
                <w:sz w:val="24"/>
              </w:rPr>
              <w:t xml:space="preserve"> </w:t>
            </w:r>
            <w:r>
              <w:rPr>
                <w:rFonts w:eastAsia="Times New Roman" w:cs="Times New Roman"/>
                <w:spacing w:val="-2"/>
                <w:sz w:val="24"/>
              </w:rPr>
              <w:t>ст. Воронежская,</w:t>
            </w:r>
          </w:p>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2"/>
                <w:sz w:val="24"/>
              </w:rPr>
              <w:t>ул. Красная, 112</w:t>
            </w:r>
          </w:p>
        </w:tc>
        <w:tc>
          <w:tcPr>
            <w:tcW w:w="110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4"/>
              </w:rPr>
            </w:pPr>
          </w:p>
          <w:p w:rsidR="00222FDC" w:rsidRDefault="00FC6169" w:rsidP="00CE1E4F">
            <w:pPr>
              <w:widowControl w:val="0"/>
              <w:shd w:val="clear" w:color="auto" w:fill="FFFFFF" w:themeFill="background1"/>
              <w:spacing w:before="1" w:after="0"/>
              <w:ind w:left="6"/>
              <w:jc w:val="center"/>
              <w:rPr>
                <w:color w:val="000000"/>
              </w:rPr>
            </w:pPr>
            <w:r>
              <w:rPr>
                <w:rFonts w:eastAsia="Times New Roman" w:cs="Times New Roman"/>
                <w:color w:val="000000"/>
                <w:spacing w:val="-4"/>
                <w:sz w:val="24"/>
              </w:rPr>
              <w:t>1974</w:t>
            </w:r>
          </w:p>
        </w:tc>
        <w:tc>
          <w:tcPr>
            <w:tcW w:w="136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before="1" w:after="0"/>
              <w:ind w:left="113" w:right="57"/>
              <w:jc w:val="both"/>
              <w:rPr>
                <w:rFonts w:eastAsia="Times New Roman" w:cs="Times New Roman"/>
                <w:color w:val="000000"/>
                <w:sz w:val="24"/>
              </w:rPr>
            </w:pPr>
          </w:p>
          <w:p w:rsidR="00222FDC" w:rsidRDefault="00FC6169" w:rsidP="00CE1E4F">
            <w:pPr>
              <w:widowControl w:val="0"/>
              <w:shd w:val="clear" w:color="auto" w:fill="FFFFFF" w:themeFill="background1"/>
              <w:spacing w:before="1" w:after="0"/>
              <w:ind w:left="113" w:right="57"/>
              <w:jc w:val="both"/>
              <w:rPr>
                <w:color w:val="000000"/>
              </w:rPr>
            </w:pPr>
            <w:r>
              <w:rPr>
                <w:rFonts w:eastAsia="Times New Roman" w:cs="Times New Roman"/>
                <w:color w:val="000000"/>
                <w:spacing w:val="-2"/>
                <w:sz w:val="24"/>
              </w:rPr>
              <w:t>Природный газ</w:t>
            </w:r>
          </w:p>
        </w:tc>
        <w:tc>
          <w:tcPr>
            <w:tcW w:w="852"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4"/>
              </w:rPr>
            </w:pPr>
          </w:p>
          <w:p w:rsidR="00222FDC" w:rsidRDefault="00FC6169" w:rsidP="00CE1E4F">
            <w:pPr>
              <w:widowControl w:val="0"/>
              <w:shd w:val="clear" w:color="auto" w:fill="FFFFFF" w:themeFill="background1"/>
              <w:spacing w:before="1" w:after="0"/>
              <w:ind w:left="6"/>
              <w:jc w:val="center"/>
              <w:rPr>
                <w:color w:val="000000"/>
              </w:rPr>
            </w:pPr>
            <w:r>
              <w:rPr>
                <w:rFonts w:eastAsia="Times New Roman" w:cs="Times New Roman"/>
                <w:color w:val="000000"/>
                <w:spacing w:val="-2"/>
                <w:sz w:val="24"/>
              </w:rPr>
              <w:t>0,88</w:t>
            </w:r>
          </w:p>
        </w:tc>
        <w:tc>
          <w:tcPr>
            <w:tcW w:w="87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0,88</w:t>
            </w:r>
          </w:p>
        </w:tc>
        <w:tc>
          <w:tcPr>
            <w:tcW w:w="91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254,985</w:t>
            </w:r>
          </w:p>
        </w:tc>
        <w:tc>
          <w:tcPr>
            <w:tcW w:w="1167"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43,263</w:t>
            </w:r>
          </w:p>
        </w:tc>
        <w:tc>
          <w:tcPr>
            <w:tcW w:w="91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0,745</w:t>
            </w:r>
          </w:p>
        </w:tc>
      </w:tr>
      <w:tr w:rsidR="00222FDC">
        <w:trPr>
          <w:trHeight w:val="1200"/>
        </w:trPr>
        <w:tc>
          <w:tcPr>
            <w:tcW w:w="217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Котельная 2 (Центральная),</w:t>
            </w:r>
          </w:p>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ст. Воронежская,</w:t>
            </w:r>
          </w:p>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ул. Калинина, 40а</w:t>
            </w:r>
          </w:p>
        </w:tc>
        <w:tc>
          <w:tcPr>
            <w:tcW w:w="110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4"/>
              </w:rPr>
            </w:pPr>
          </w:p>
          <w:p w:rsidR="00222FDC" w:rsidRDefault="00FC6169" w:rsidP="00CE1E4F">
            <w:pPr>
              <w:widowControl w:val="0"/>
              <w:shd w:val="clear" w:color="auto" w:fill="FFFFFF" w:themeFill="background1"/>
              <w:spacing w:after="0"/>
              <w:ind w:left="6"/>
              <w:jc w:val="center"/>
              <w:rPr>
                <w:color w:val="000000"/>
              </w:rPr>
            </w:pPr>
            <w:r>
              <w:rPr>
                <w:rFonts w:eastAsia="Times New Roman" w:cs="Times New Roman"/>
                <w:color w:val="000000"/>
                <w:spacing w:val="-4"/>
                <w:sz w:val="24"/>
              </w:rPr>
              <w:t>1970</w:t>
            </w:r>
          </w:p>
        </w:tc>
        <w:tc>
          <w:tcPr>
            <w:tcW w:w="136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before="1" w:after="0"/>
              <w:ind w:left="113" w:right="57"/>
              <w:jc w:val="both"/>
              <w:rPr>
                <w:rFonts w:eastAsia="Times New Roman" w:cs="Times New Roman"/>
                <w:color w:val="000000"/>
                <w:sz w:val="24"/>
              </w:rPr>
            </w:pPr>
          </w:p>
          <w:p w:rsidR="00222FDC" w:rsidRDefault="00FC6169" w:rsidP="00CE1E4F">
            <w:pPr>
              <w:widowControl w:val="0"/>
              <w:shd w:val="clear" w:color="auto" w:fill="FFFFFF" w:themeFill="background1"/>
              <w:spacing w:before="1" w:after="0"/>
              <w:ind w:left="113" w:right="57"/>
              <w:jc w:val="both"/>
              <w:rPr>
                <w:color w:val="000000"/>
              </w:rPr>
            </w:pPr>
            <w:r>
              <w:rPr>
                <w:rFonts w:eastAsia="Times New Roman" w:cs="Times New Roman"/>
                <w:color w:val="000000"/>
                <w:spacing w:val="-2"/>
                <w:sz w:val="24"/>
              </w:rPr>
              <w:t>Природный газ</w:t>
            </w:r>
          </w:p>
        </w:tc>
        <w:tc>
          <w:tcPr>
            <w:tcW w:w="852"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4"/>
              </w:rPr>
            </w:pPr>
          </w:p>
          <w:p w:rsidR="00222FDC" w:rsidRDefault="00FC6169" w:rsidP="00CE1E4F">
            <w:pPr>
              <w:widowControl w:val="0"/>
              <w:shd w:val="clear" w:color="auto" w:fill="FFFFFF" w:themeFill="background1"/>
              <w:spacing w:after="0"/>
              <w:ind w:left="6"/>
              <w:jc w:val="center"/>
              <w:rPr>
                <w:color w:val="000000"/>
              </w:rPr>
            </w:pPr>
            <w:r>
              <w:rPr>
                <w:rFonts w:eastAsia="Times New Roman" w:cs="Times New Roman"/>
                <w:color w:val="000000"/>
                <w:spacing w:val="-4"/>
                <w:sz w:val="24"/>
              </w:rPr>
              <w:t>3,464</w:t>
            </w:r>
          </w:p>
        </w:tc>
        <w:tc>
          <w:tcPr>
            <w:tcW w:w="87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3,464</w:t>
            </w:r>
          </w:p>
        </w:tc>
        <w:tc>
          <w:tcPr>
            <w:tcW w:w="91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1558,325</w:t>
            </w:r>
          </w:p>
        </w:tc>
        <w:tc>
          <w:tcPr>
            <w:tcW w:w="1167"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260,974</w:t>
            </w:r>
          </w:p>
        </w:tc>
        <w:tc>
          <w:tcPr>
            <w:tcW w:w="91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2,431</w:t>
            </w:r>
            <w:bookmarkStart w:id="25" w:name="_Hlk231455363"/>
            <w:bookmarkEnd w:id="25"/>
          </w:p>
        </w:tc>
      </w:tr>
    </w:tbl>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jc w:val="center"/>
        <w:rPr>
          <w:b/>
          <w:bCs/>
        </w:rPr>
      </w:pPr>
      <w:r>
        <w:rPr>
          <w:b/>
          <w:bCs/>
        </w:rPr>
        <w:t>8.2.</w:t>
      </w:r>
      <w:r>
        <w:rPr>
          <w:b/>
          <w:bCs/>
        </w:rPr>
        <w:tab/>
        <w:t>Потребляемые источником тепловой энергии виды топлива, включая местные виды топлива, а также используемые возобновляемые источники энергии</w:t>
      </w:r>
    </w:p>
    <w:p w:rsidR="00222FDC" w:rsidRDefault="00FC6169" w:rsidP="00CE1E4F">
      <w:pPr>
        <w:shd w:val="clear" w:color="auto" w:fill="FFFFFF" w:themeFill="background1"/>
        <w:spacing w:after="0"/>
        <w:ind w:firstLine="709"/>
        <w:jc w:val="both"/>
      </w:pPr>
      <w:r>
        <w:t>Возобновляемые источники энергии на территории сельского поселения не используются.</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both"/>
      </w:pPr>
      <w:r>
        <w:rPr>
          <w:b/>
          <w:bCs/>
        </w:rPr>
        <w:t>Таблица 8.2.1</w:t>
      </w:r>
      <w:r>
        <w:t xml:space="preserve"> – Годовой расход топлива</w:t>
      </w:r>
    </w:p>
    <w:tbl>
      <w:tblPr>
        <w:tblW w:w="5000" w:type="pct"/>
        <w:tblLayout w:type="fixed"/>
        <w:tblCellMar>
          <w:left w:w="5" w:type="dxa"/>
          <w:right w:w="5" w:type="dxa"/>
        </w:tblCellMar>
        <w:tblLook w:val="04A0" w:firstRow="1" w:lastRow="0" w:firstColumn="1" w:lastColumn="0" w:noHBand="0" w:noVBand="1"/>
      </w:tblPr>
      <w:tblGrid>
        <w:gridCol w:w="2165"/>
        <w:gridCol w:w="1662"/>
        <w:gridCol w:w="1335"/>
        <w:gridCol w:w="1272"/>
        <w:gridCol w:w="778"/>
        <w:gridCol w:w="2152"/>
      </w:tblGrid>
      <w:tr w:rsidR="00222FDC">
        <w:trPr>
          <w:trHeight w:val="1103"/>
        </w:trPr>
        <w:tc>
          <w:tcPr>
            <w:tcW w:w="2163"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31" w:after="0"/>
              <w:ind w:left="177" w:right="167" w:firstLine="1"/>
              <w:jc w:val="center"/>
              <w:rPr>
                <w:rFonts w:eastAsia="Times New Roman" w:cs="Times New Roman"/>
                <w:sz w:val="24"/>
              </w:rPr>
            </w:pPr>
            <w:r>
              <w:rPr>
                <w:rFonts w:eastAsia="Times New Roman" w:cs="Times New Roman"/>
                <w:spacing w:val="-2"/>
                <w:sz w:val="24"/>
              </w:rPr>
              <w:t>Наименование источника теплоснабжения</w:t>
            </w:r>
          </w:p>
        </w:tc>
        <w:tc>
          <w:tcPr>
            <w:tcW w:w="1660"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ind w:left="9"/>
              <w:jc w:val="center"/>
              <w:rPr>
                <w:rFonts w:eastAsia="Times New Roman" w:cs="Times New Roman"/>
                <w:sz w:val="24"/>
              </w:rPr>
            </w:pPr>
            <w:r>
              <w:rPr>
                <w:rFonts w:eastAsia="Times New Roman" w:cs="Times New Roman"/>
                <w:spacing w:val="-2"/>
                <w:sz w:val="24"/>
              </w:rPr>
              <w:t>Наименование основного оборудования</w:t>
            </w:r>
          </w:p>
          <w:p w:rsidR="00222FDC" w:rsidRDefault="00FC6169" w:rsidP="00CE1E4F">
            <w:pPr>
              <w:widowControl w:val="0"/>
              <w:shd w:val="clear" w:color="auto" w:fill="FFFFFF" w:themeFill="background1"/>
              <w:spacing w:after="0" w:line="264" w:lineRule="exact"/>
              <w:ind w:left="9"/>
              <w:jc w:val="center"/>
              <w:rPr>
                <w:rFonts w:eastAsia="Times New Roman" w:cs="Times New Roman"/>
                <w:sz w:val="24"/>
              </w:rPr>
            </w:pPr>
            <w:r>
              <w:rPr>
                <w:rFonts w:eastAsia="Times New Roman" w:cs="Times New Roman"/>
                <w:spacing w:val="-2"/>
                <w:sz w:val="24"/>
              </w:rPr>
              <w:t>котельной</w:t>
            </w:r>
          </w:p>
        </w:tc>
        <w:tc>
          <w:tcPr>
            <w:tcW w:w="1333"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31" w:after="0"/>
              <w:ind w:left="109" w:right="100" w:hanging="5"/>
              <w:jc w:val="both"/>
              <w:rPr>
                <w:rFonts w:eastAsia="Times New Roman" w:cs="Times New Roman"/>
                <w:sz w:val="24"/>
              </w:rPr>
            </w:pPr>
            <w:r>
              <w:rPr>
                <w:rFonts w:eastAsia="Times New Roman" w:cs="Times New Roman"/>
                <w:spacing w:val="-2"/>
                <w:sz w:val="24"/>
              </w:rPr>
              <w:t>Единичная мощность тепла/Гкал</w:t>
            </w:r>
          </w:p>
        </w:tc>
        <w:tc>
          <w:tcPr>
            <w:tcW w:w="1271"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ind w:left="58" w:right="50"/>
              <w:jc w:val="center"/>
              <w:rPr>
                <w:rFonts w:eastAsia="Times New Roman" w:cs="Times New Roman"/>
                <w:sz w:val="24"/>
              </w:rPr>
            </w:pPr>
            <w:r>
              <w:rPr>
                <w:rFonts w:eastAsia="Times New Roman" w:cs="Times New Roman"/>
                <w:spacing w:val="-2"/>
                <w:sz w:val="24"/>
              </w:rPr>
              <w:t>Выработка тепловой энергии,</w:t>
            </w:r>
          </w:p>
          <w:p w:rsidR="00222FDC" w:rsidRDefault="00FC6169" w:rsidP="00CE1E4F">
            <w:pPr>
              <w:widowControl w:val="0"/>
              <w:shd w:val="clear" w:color="auto" w:fill="FFFFFF" w:themeFill="background1"/>
              <w:spacing w:after="0" w:line="264" w:lineRule="exact"/>
              <w:ind w:left="58" w:right="53"/>
              <w:jc w:val="center"/>
              <w:rPr>
                <w:rFonts w:eastAsia="Times New Roman" w:cs="Times New Roman"/>
                <w:sz w:val="24"/>
              </w:rPr>
            </w:pPr>
            <w:r>
              <w:rPr>
                <w:rFonts w:eastAsia="Times New Roman" w:cs="Times New Roman"/>
                <w:spacing w:val="-4"/>
                <w:sz w:val="24"/>
              </w:rPr>
              <w:t>Гкал</w:t>
            </w:r>
          </w:p>
        </w:tc>
        <w:tc>
          <w:tcPr>
            <w:tcW w:w="777"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267" w:after="0"/>
              <w:ind w:left="11" w:right="3"/>
              <w:jc w:val="center"/>
              <w:rPr>
                <w:rFonts w:eastAsia="Times New Roman" w:cs="Times New Roman"/>
                <w:sz w:val="24"/>
              </w:rPr>
            </w:pPr>
            <w:r>
              <w:rPr>
                <w:rFonts w:eastAsia="Times New Roman" w:cs="Times New Roman"/>
                <w:spacing w:val="-4"/>
                <w:sz w:val="24"/>
              </w:rPr>
              <w:t>КПД,</w:t>
            </w:r>
          </w:p>
          <w:p w:rsidR="00222FDC" w:rsidRDefault="00FC6169" w:rsidP="00CE1E4F">
            <w:pPr>
              <w:widowControl w:val="0"/>
              <w:shd w:val="clear" w:color="auto" w:fill="FFFFFF" w:themeFill="background1"/>
              <w:spacing w:after="0"/>
              <w:ind w:left="11"/>
              <w:jc w:val="center"/>
              <w:rPr>
                <w:rFonts w:eastAsia="Times New Roman" w:cs="Times New Roman"/>
                <w:sz w:val="24"/>
              </w:rPr>
            </w:pPr>
            <w:r>
              <w:rPr>
                <w:rFonts w:eastAsia="Times New Roman" w:cs="Times New Roman"/>
                <w:spacing w:val="-10"/>
                <w:sz w:val="24"/>
              </w:rPr>
              <w:t>%</w:t>
            </w:r>
          </w:p>
        </w:tc>
        <w:tc>
          <w:tcPr>
            <w:tcW w:w="2149"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31" w:after="0"/>
              <w:ind w:left="8" w:right="3"/>
              <w:jc w:val="center"/>
              <w:rPr>
                <w:rFonts w:eastAsia="Times New Roman" w:cs="Times New Roman"/>
                <w:sz w:val="24"/>
              </w:rPr>
            </w:pPr>
            <w:r>
              <w:rPr>
                <w:rFonts w:eastAsia="Times New Roman" w:cs="Times New Roman"/>
                <w:sz w:val="24"/>
              </w:rPr>
              <w:t>Расчетный</w:t>
            </w:r>
            <w:r>
              <w:rPr>
                <w:rFonts w:eastAsia="Times New Roman" w:cs="Times New Roman"/>
                <w:spacing w:val="-15"/>
                <w:sz w:val="24"/>
              </w:rPr>
              <w:t xml:space="preserve"> </w:t>
            </w:r>
            <w:r>
              <w:rPr>
                <w:rFonts w:eastAsia="Times New Roman" w:cs="Times New Roman"/>
                <w:sz w:val="24"/>
              </w:rPr>
              <w:t xml:space="preserve">годовой расход природного газа, </w:t>
            </w:r>
            <w:proofErr w:type="gramStart"/>
            <w:r>
              <w:rPr>
                <w:rFonts w:eastAsia="Times New Roman" w:cs="Times New Roman"/>
                <w:sz w:val="24"/>
              </w:rPr>
              <w:t>м</w:t>
            </w:r>
            <w:proofErr w:type="gramEnd"/>
            <w:r>
              <w:rPr>
                <w:rFonts w:eastAsia="Times New Roman" w:cs="Times New Roman"/>
                <w:sz w:val="24"/>
              </w:rPr>
              <w:t>ᶾ</w:t>
            </w:r>
          </w:p>
        </w:tc>
      </w:tr>
      <w:tr w:rsidR="00222FDC" w:rsidTr="00103B65">
        <w:trPr>
          <w:trHeight w:val="830"/>
        </w:trPr>
        <w:tc>
          <w:tcPr>
            <w:tcW w:w="216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5"/>
                <w:sz w:val="24"/>
              </w:rPr>
              <w:t>Котельная 1</w:t>
            </w:r>
            <w:r>
              <w:rPr>
                <w:rFonts w:eastAsia="Times New Roman" w:cs="Times New Roman"/>
                <w:color w:val="000000"/>
                <w:spacing w:val="-2"/>
                <w:sz w:val="24"/>
              </w:rPr>
              <w:t xml:space="preserve"> (</w:t>
            </w:r>
            <w:proofErr w:type="spellStart"/>
            <w:r>
              <w:rPr>
                <w:rFonts w:eastAsia="Times New Roman" w:cs="Times New Roman"/>
                <w:color w:val="000000"/>
                <w:spacing w:val="-2"/>
                <w:sz w:val="24"/>
              </w:rPr>
              <w:t>ф</w:t>
            </w:r>
            <w:proofErr w:type="gramStart"/>
            <w:r>
              <w:rPr>
                <w:rFonts w:eastAsia="Times New Roman" w:cs="Times New Roman"/>
                <w:color w:val="000000"/>
                <w:spacing w:val="-2"/>
                <w:sz w:val="24"/>
              </w:rPr>
              <w:t>.С</w:t>
            </w:r>
            <w:proofErr w:type="gramEnd"/>
            <w:r>
              <w:rPr>
                <w:rFonts w:eastAsia="Times New Roman" w:cs="Times New Roman"/>
                <w:color w:val="000000"/>
                <w:spacing w:val="-2"/>
                <w:sz w:val="24"/>
              </w:rPr>
              <w:t>Ш</w:t>
            </w:r>
            <w:proofErr w:type="spellEnd"/>
            <w:r>
              <w:rPr>
                <w:rFonts w:eastAsia="Times New Roman" w:cs="Times New Roman"/>
                <w:color w:val="000000"/>
                <w:spacing w:val="-2"/>
                <w:sz w:val="24"/>
              </w:rPr>
              <w:t xml:space="preserve"> 7</w:t>
            </w:r>
            <w:r>
              <w:rPr>
                <w:rFonts w:eastAsia="Times New Roman" w:cs="Times New Roman"/>
                <w:color w:val="000000"/>
                <w:spacing w:val="-5"/>
                <w:sz w:val="24"/>
              </w:rPr>
              <w:t>),</w:t>
            </w:r>
            <w:r>
              <w:rPr>
                <w:rFonts w:eastAsia="Times New Roman" w:cs="Times New Roman"/>
                <w:color w:val="000000"/>
                <w:spacing w:val="-1"/>
                <w:sz w:val="24"/>
              </w:rPr>
              <w:t xml:space="preserve"> </w:t>
            </w:r>
            <w:r>
              <w:rPr>
                <w:rFonts w:eastAsia="Times New Roman" w:cs="Times New Roman"/>
                <w:color w:val="000000"/>
                <w:spacing w:val="-2"/>
                <w:sz w:val="24"/>
              </w:rPr>
              <w:t>ст. Воронежская,</w:t>
            </w:r>
          </w:p>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ул. Красная, 112</w:t>
            </w:r>
          </w:p>
        </w:tc>
        <w:tc>
          <w:tcPr>
            <w:tcW w:w="1660"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КС-1</w:t>
            </w: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Универсал - 6</w:t>
            </w:r>
          </w:p>
        </w:tc>
        <w:tc>
          <w:tcPr>
            <w:tcW w:w="1333"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0,42</w:t>
            </w: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0,46</w:t>
            </w:r>
          </w:p>
        </w:tc>
        <w:tc>
          <w:tcPr>
            <w:tcW w:w="1271"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254,985</w:t>
            </w:r>
          </w:p>
        </w:tc>
        <w:tc>
          <w:tcPr>
            <w:tcW w:w="777"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84</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36,325</w:t>
            </w:r>
          </w:p>
        </w:tc>
      </w:tr>
      <w:tr w:rsidR="00222FDC" w:rsidTr="00103B65">
        <w:trPr>
          <w:trHeight w:val="985"/>
        </w:trPr>
        <w:tc>
          <w:tcPr>
            <w:tcW w:w="216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Котельная 2 (Центральная),</w:t>
            </w:r>
          </w:p>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ст. Воронежская,</w:t>
            </w:r>
          </w:p>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ул. Калинина, 40а</w:t>
            </w:r>
          </w:p>
        </w:tc>
        <w:tc>
          <w:tcPr>
            <w:tcW w:w="1660"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 xml:space="preserve">Братск-1Г - 4 </w:t>
            </w:r>
            <w:proofErr w:type="spellStart"/>
            <w:proofErr w:type="gramStart"/>
            <w:r>
              <w:rPr>
                <w:rFonts w:eastAsia="Times New Roman" w:cs="Times New Roman"/>
                <w:color w:val="000000"/>
                <w:sz w:val="24"/>
                <w:szCs w:val="24"/>
              </w:rPr>
              <w:t>шт</w:t>
            </w:r>
            <w:proofErr w:type="spellEnd"/>
            <w:proofErr w:type="gramEnd"/>
          </w:p>
        </w:tc>
        <w:tc>
          <w:tcPr>
            <w:tcW w:w="1333"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0,866</w:t>
            </w:r>
          </w:p>
        </w:tc>
        <w:tc>
          <w:tcPr>
            <w:tcW w:w="1271"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1558,325</w:t>
            </w:r>
          </w:p>
        </w:tc>
        <w:tc>
          <w:tcPr>
            <w:tcW w:w="777"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85</w:t>
            </w:r>
          </w:p>
        </w:tc>
        <w:tc>
          <w:tcPr>
            <w:tcW w:w="2149" w:type="dxa"/>
            <w:tcBorders>
              <w:left w:val="single" w:sz="4" w:space="0" w:color="000000"/>
              <w:bottom w:val="single" w:sz="4" w:space="0" w:color="000000"/>
              <w:right w:val="single" w:sz="4" w:space="0" w:color="000000"/>
            </w:tcBorders>
            <w:shd w:val="clear" w:color="auto" w:fill="auto"/>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219,117</w:t>
            </w:r>
            <w:bookmarkStart w:id="26" w:name="_Hlk231455391"/>
            <w:bookmarkEnd w:id="26"/>
          </w:p>
        </w:tc>
      </w:tr>
    </w:tbl>
    <w:p w:rsidR="00222FDC" w:rsidRDefault="00FC6169" w:rsidP="00CE1E4F">
      <w:pPr>
        <w:shd w:val="clear" w:color="auto" w:fill="FFFFFF" w:themeFill="background1"/>
        <w:spacing w:after="0"/>
        <w:ind w:firstLine="709"/>
        <w:jc w:val="both"/>
      </w:pPr>
      <w:r>
        <w:t>Как основной вид топлива на котельных Воронежского сельского поселения используется природный газ.</w:t>
      </w:r>
    </w:p>
    <w:p w:rsidR="00222FDC" w:rsidRPr="00103B65"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8.3.</w:t>
      </w:r>
      <w:r>
        <w:rPr>
          <w:b/>
          <w:bCs/>
        </w:rPr>
        <w:tab/>
        <w:t>Виды топлива, их доля и значение низшей теплоты сгорания топлива, используемые для производства тепловой энергии по каждой системе теплоснабжения</w:t>
      </w:r>
    </w:p>
    <w:p w:rsidR="00222FDC" w:rsidRPr="00103B65"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Все оборудование централизованной системы теплоснабжения находится в собственности АО «</w:t>
      </w:r>
      <w:proofErr w:type="spellStart"/>
      <w:r>
        <w:t>Усть-Лабинсктеплоэнерго</w:t>
      </w:r>
      <w:proofErr w:type="spellEnd"/>
      <w:r>
        <w:t>». Основным видом топлива на котельных является газ. Схема теплоснабжения закрытая.</w:t>
      </w:r>
    </w:p>
    <w:p w:rsidR="00222FDC" w:rsidRPr="00103B65" w:rsidRDefault="00222FDC" w:rsidP="00CE1E4F">
      <w:pPr>
        <w:widowControl w:val="0"/>
        <w:shd w:val="clear" w:color="auto" w:fill="FFFFFF" w:themeFill="background1"/>
        <w:spacing w:before="1" w:after="0"/>
        <w:rPr>
          <w:rFonts w:eastAsia="Times New Roman" w:cs="Times New Roman"/>
          <w:sz w:val="20"/>
          <w:szCs w:val="20"/>
        </w:rPr>
      </w:pPr>
    </w:p>
    <w:p w:rsidR="00222FDC" w:rsidRDefault="00FC6169" w:rsidP="00CE1E4F">
      <w:pPr>
        <w:widowControl w:val="0"/>
        <w:shd w:val="clear" w:color="auto" w:fill="FFFFFF" w:themeFill="background1"/>
        <w:spacing w:after="6"/>
        <w:ind w:left="222" w:right="367" w:firstLine="707"/>
        <w:jc w:val="both"/>
        <w:rPr>
          <w:rFonts w:eastAsia="Times New Roman" w:cs="Times New Roman"/>
          <w:szCs w:val="28"/>
        </w:rPr>
      </w:pPr>
      <w:r>
        <w:rPr>
          <w:rFonts w:eastAsia="Times New Roman" w:cs="Times New Roman"/>
          <w:b/>
          <w:szCs w:val="28"/>
        </w:rPr>
        <w:t>Таблица 8.3.1</w:t>
      </w:r>
      <w:r>
        <w:rPr>
          <w:rFonts w:eastAsia="Times New Roman" w:cs="Times New Roman"/>
          <w:szCs w:val="28"/>
        </w:rPr>
        <w:t xml:space="preserve">. Система теплоснабжения Воронежского сельского поселения характеризуется следующими основными характеристиками и </w:t>
      </w:r>
      <w:r>
        <w:rPr>
          <w:rFonts w:eastAsia="Times New Roman" w:cs="Times New Roman"/>
          <w:spacing w:val="-2"/>
          <w:szCs w:val="28"/>
        </w:rPr>
        <w:t>показателями:</w:t>
      </w:r>
    </w:p>
    <w:tbl>
      <w:tblPr>
        <w:tblW w:w="5074" w:type="pct"/>
        <w:tblLayout w:type="fixed"/>
        <w:tblCellMar>
          <w:left w:w="5" w:type="dxa"/>
          <w:right w:w="5" w:type="dxa"/>
        </w:tblCellMar>
        <w:tblLook w:val="04A0" w:firstRow="1" w:lastRow="0" w:firstColumn="1" w:lastColumn="0" w:noHBand="0" w:noVBand="1"/>
      </w:tblPr>
      <w:tblGrid>
        <w:gridCol w:w="6101"/>
        <w:gridCol w:w="1559"/>
        <w:gridCol w:w="1843"/>
      </w:tblGrid>
      <w:tr w:rsidR="00222FDC" w:rsidTr="00103B65">
        <w:trPr>
          <w:trHeight w:val="205"/>
        </w:trPr>
        <w:tc>
          <w:tcPr>
            <w:tcW w:w="610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138"/>
              <w:jc w:val="center"/>
              <w:rPr>
                <w:rFonts w:eastAsia="Times New Roman" w:cs="Times New Roman"/>
                <w:sz w:val="24"/>
              </w:rPr>
            </w:pPr>
            <w:r>
              <w:rPr>
                <w:rFonts w:eastAsia="Times New Roman" w:cs="Times New Roman"/>
                <w:sz w:val="24"/>
              </w:rPr>
              <w:t xml:space="preserve">Перспективное </w:t>
            </w:r>
            <w:r>
              <w:rPr>
                <w:rFonts w:eastAsia="Times New Roman" w:cs="Times New Roman"/>
                <w:spacing w:val="-3"/>
                <w:sz w:val="24"/>
              </w:rPr>
              <w:t xml:space="preserve"> </w:t>
            </w:r>
            <w:r>
              <w:rPr>
                <w:rFonts w:eastAsia="Times New Roman" w:cs="Times New Roman"/>
                <w:spacing w:val="-2"/>
                <w:sz w:val="24"/>
              </w:rPr>
              <w:t>положение</w:t>
            </w:r>
          </w:p>
        </w:tc>
      </w:tr>
      <w:tr w:rsidR="00222FDC" w:rsidTr="00103B65">
        <w:trPr>
          <w:trHeight w:val="212"/>
        </w:trPr>
        <w:tc>
          <w:tcPr>
            <w:tcW w:w="6101" w:type="dxa"/>
            <w:tcBorders>
              <w:top w:val="single" w:sz="4" w:space="0" w:color="000000"/>
              <w:left w:val="single" w:sz="4" w:space="0" w:color="000000"/>
              <w:bottom w:val="single" w:sz="4" w:space="0" w:color="000000"/>
              <w:right w:val="single" w:sz="4" w:space="0" w:color="000000"/>
            </w:tcBorders>
          </w:tcPr>
          <w:p w:rsidR="00222FDC" w:rsidRPr="00103B65" w:rsidRDefault="00FC6169" w:rsidP="00CE1E4F">
            <w:pPr>
              <w:widowControl w:val="0"/>
              <w:shd w:val="clear" w:color="auto" w:fill="FFFFFF" w:themeFill="background1"/>
              <w:spacing w:after="0" w:line="270" w:lineRule="exact"/>
              <w:ind w:left="815"/>
              <w:jc w:val="center"/>
              <w:rPr>
                <w:rFonts w:eastAsia="Times New Roman" w:cs="Times New Roman"/>
                <w:bCs/>
                <w:sz w:val="20"/>
                <w:szCs w:val="20"/>
              </w:rPr>
            </w:pPr>
            <w:r w:rsidRPr="00103B65">
              <w:rPr>
                <w:rFonts w:eastAsia="Times New Roman" w:cs="Times New Roman"/>
                <w:bCs/>
                <w:spacing w:val="-10"/>
                <w:sz w:val="20"/>
                <w:szCs w:val="20"/>
              </w:rPr>
              <w:t>1</w:t>
            </w:r>
          </w:p>
        </w:tc>
        <w:tc>
          <w:tcPr>
            <w:tcW w:w="1559" w:type="dxa"/>
            <w:tcBorders>
              <w:top w:val="single" w:sz="4" w:space="0" w:color="000000"/>
              <w:left w:val="single" w:sz="4" w:space="0" w:color="000000"/>
              <w:bottom w:val="single" w:sz="4" w:space="0" w:color="000000"/>
              <w:right w:val="single" w:sz="4" w:space="0" w:color="000000"/>
            </w:tcBorders>
          </w:tcPr>
          <w:p w:rsidR="00222FDC" w:rsidRPr="00103B65" w:rsidRDefault="00FC6169" w:rsidP="00CE1E4F">
            <w:pPr>
              <w:widowControl w:val="0"/>
              <w:shd w:val="clear" w:color="auto" w:fill="FFFFFF" w:themeFill="background1"/>
              <w:spacing w:after="0" w:line="270" w:lineRule="exact"/>
              <w:ind w:left="138"/>
              <w:jc w:val="center"/>
              <w:rPr>
                <w:rFonts w:eastAsia="Times New Roman" w:cs="Times New Roman"/>
                <w:bCs/>
                <w:sz w:val="20"/>
                <w:szCs w:val="20"/>
              </w:rPr>
            </w:pPr>
            <w:r w:rsidRPr="00103B65">
              <w:rPr>
                <w:rFonts w:eastAsia="Times New Roman" w:cs="Times New Roman"/>
                <w:bCs/>
                <w:spacing w:val="-10"/>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rsidR="00222FDC" w:rsidRPr="00103B65" w:rsidRDefault="00FC6169" w:rsidP="00CE1E4F">
            <w:pPr>
              <w:widowControl w:val="0"/>
              <w:shd w:val="clear" w:color="auto" w:fill="FFFFFF" w:themeFill="background1"/>
              <w:spacing w:after="0" w:line="270" w:lineRule="exact"/>
              <w:ind w:left="138"/>
              <w:jc w:val="center"/>
              <w:rPr>
                <w:rFonts w:eastAsia="Times New Roman" w:cs="Times New Roman"/>
                <w:bCs/>
                <w:sz w:val="20"/>
                <w:szCs w:val="20"/>
              </w:rPr>
            </w:pPr>
            <w:r w:rsidRPr="00103B65">
              <w:rPr>
                <w:rFonts w:eastAsia="Times New Roman" w:cs="Times New Roman"/>
                <w:bCs/>
                <w:spacing w:val="-10"/>
                <w:sz w:val="20"/>
                <w:szCs w:val="20"/>
              </w:rPr>
              <w:t>3</w:t>
            </w:r>
          </w:p>
        </w:tc>
      </w:tr>
      <w:tr w:rsidR="00222FDC" w:rsidTr="00103B65">
        <w:trPr>
          <w:trHeight w:val="204"/>
        </w:trPr>
        <w:tc>
          <w:tcPr>
            <w:tcW w:w="6101" w:type="dxa"/>
            <w:tcBorders>
              <w:top w:val="single" w:sz="4" w:space="0" w:color="000000"/>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Установленная</w:t>
            </w:r>
            <w:r>
              <w:rPr>
                <w:rFonts w:eastAsia="Times New Roman" w:cs="Times New Roman"/>
                <w:spacing w:val="-7"/>
                <w:sz w:val="24"/>
              </w:rPr>
              <w:t xml:space="preserve"> </w:t>
            </w:r>
            <w:r>
              <w:rPr>
                <w:rFonts w:eastAsia="Times New Roman" w:cs="Times New Roman"/>
                <w:sz w:val="24"/>
              </w:rPr>
              <w:t>мощность</w:t>
            </w:r>
            <w:r>
              <w:rPr>
                <w:rFonts w:eastAsia="Times New Roman" w:cs="Times New Roman"/>
                <w:spacing w:val="-7"/>
                <w:sz w:val="24"/>
              </w:rPr>
              <w:t xml:space="preserve"> </w:t>
            </w:r>
            <w:r>
              <w:rPr>
                <w:rFonts w:eastAsia="Times New Roman" w:cs="Times New Roman"/>
                <w:spacing w:val="-2"/>
                <w:sz w:val="24"/>
              </w:rPr>
              <w:t>котельных</w:t>
            </w:r>
          </w:p>
        </w:tc>
        <w:tc>
          <w:tcPr>
            <w:tcW w:w="1559" w:type="dxa"/>
            <w:tcBorders>
              <w:top w:val="single" w:sz="4" w:space="0" w:color="000000"/>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3,81</w:t>
            </w:r>
          </w:p>
        </w:tc>
        <w:tc>
          <w:tcPr>
            <w:tcW w:w="18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w:t>
            </w:r>
            <w:proofErr w:type="gramStart"/>
            <w:r>
              <w:rPr>
                <w:rFonts w:eastAsia="Times New Roman" w:cs="Times New Roman"/>
                <w:sz w:val="22"/>
              </w:rPr>
              <w:t>ч</w:t>
            </w:r>
            <w:proofErr w:type="gramEnd"/>
          </w:p>
        </w:tc>
      </w:tr>
      <w:tr w:rsidR="00222FDC" w:rsidTr="00103B65">
        <w:trPr>
          <w:trHeight w:val="209"/>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Кол-во</w:t>
            </w:r>
            <w:r>
              <w:rPr>
                <w:rFonts w:eastAsia="Times New Roman" w:cs="Times New Roman"/>
                <w:spacing w:val="-1"/>
                <w:sz w:val="24"/>
              </w:rPr>
              <w:t xml:space="preserve"> </w:t>
            </w:r>
            <w:r>
              <w:rPr>
                <w:rFonts w:eastAsia="Times New Roman" w:cs="Times New Roman"/>
                <w:spacing w:val="-2"/>
                <w:sz w:val="24"/>
              </w:rPr>
              <w:t>котельных</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proofErr w:type="spellStart"/>
            <w:proofErr w:type="gramStart"/>
            <w:r>
              <w:rPr>
                <w:rFonts w:eastAsia="Times New Roman" w:cs="Times New Roman"/>
                <w:sz w:val="22"/>
              </w:rPr>
              <w:t>шт</w:t>
            </w:r>
            <w:proofErr w:type="spellEnd"/>
            <w:proofErr w:type="gramEnd"/>
          </w:p>
        </w:tc>
      </w:tr>
      <w:tr w:rsidR="00222FDC" w:rsidTr="00103B65">
        <w:trPr>
          <w:trHeight w:val="215"/>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Присоединённая</w:t>
            </w:r>
            <w:r>
              <w:rPr>
                <w:rFonts w:eastAsia="Times New Roman" w:cs="Times New Roman"/>
                <w:spacing w:val="-5"/>
                <w:sz w:val="24"/>
              </w:rPr>
              <w:t xml:space="preserve"> </w:t>
            </w:r>
            <w:r>
              <w:rPr>
                <w:rFonts w:eastAsia="Times New Roman" w:cs="Times New Roman"/>
                <w:spacing w:val="-2"/>
                <w:sz w:val="24"/>
              </w:rPr>
              <w:t>нагрузка</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1,168</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w:t>
            </w:r>
            <w:proofErr w:type="gramStart"/>
            <w:r>
              <w:rPr>
                <w:rFonts w:eastAsia="Times New Roman" w:cs="Times New Roman"/>
                <w:sz w:val="22"/>
              </w:rPr>
              <w:t>ч</w:t>
            </w:r>
            <w:proofErr w:type="gramEnd"/>
          </w:p>
        </w:tc>
      </w:tr>
      <w:tr w:rsidR="00222FDC" w:rsidTr="00103B65">
        <w:trPr>
          <w:trHeight w:val="222"/>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Коэффициент</w:t>
            </w:r>
            <w:r>
              <w:rPr>
                <w:rFonts w:eastAsia="Times New Roman" w:cs="Times New Roman"/>
                <w:spacing w:val="-6"/>
                <w:sz w:val="24"/>
              </w:rPr>
              <w:t xml:space="preserve"> </w:t>
            </w:r>
            <w:r>
              <w:rPr>
                <w:rFonts w:eastAsia="Times New Roman" w:cs="Times New Roman"/>
                <w:sz w:val="24"/>
              </w:rPr>
              <w:t>использования</w:t>
            </w:r>
            <w:r>
              <w:rPr>
                <w:rFonts w:eastAsia="Times New Roman" w:cs="Times New Roman"/>
                <w:spacing w:val="-6"/>
                <w:sz w:val="24"/>
              </w:rPr>
              <w:t xml:space="preserve"> </w:t>
            </w:r>
            <w:r>
              <w:rPr>
                <w:rFonts w:eastAsia="Times New Roman" w:cs="Times New Roman"/>
                <w:sz w:val="24"/>
              </w:rPr>
              <w:t>мощности</w:t>
            </w:r>
            <w:r>
              <w:rPr>
                <w:rFonts w:eastAsia="Times New Roman" w:cs="Times New Roman"/>
                <w:spacing w:val="-6"/>
                <w:sz w:val="24"/>
              </w:rPr>
              <w:t xml:space="preserve"> </w:t>
            </w:r>
            <w:r>
              <w:rPr>
                <w:rFonts w:eastAsia="Times New Roman" w:cs="Times New Roman"/>
                <w:spacing w:val="-2"/>
                <w:sz w:val="24"/>
              </w:rPr>
              <w:t>котельных</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30,66</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103B65">
        <w:trPr>
          <w:trHeight w:val="228"/>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Общая</w:t>
            </w:r>
            <w:r>
              <w:rPr>
                <w:rFonts w:eastAsia="Times New Roman" w:cs="Times New Roman"/>
                <w:spacing w:val="-3"/>
                <w:sz w:val="24"/>
              </w:rPr>
              <w:t xml:space="preserve"> </w:t>
            </w:r>
            <w:r>
              <w:rPr>
                <w:rFonts w:eastAsia="Times New Roman" w:cs="Times New Roman"/>
                <w:sz w:val="24"/>
              </w:rPr>
              <w:t>протяженность</w:t>
            </w:r>
            <w:r>
              <w:rPr>
                <w:rFonts w:eastAsia="Times New Roman" w:cs="Times New Roman"/>
                <w:spacing w:val="-4"/>
                <w:sz w:val="24"/>
              </w:rPr>
              <w:t xml:space="preserve"> </w:t>
            </w:r>
            <w:r>
              <w:rPr>
                <w:rFonts w:eastAsia="Times New Roman" w:cs="Times New Roman"/>
                <w:spacing w:val="-2"/>
                <w:sz w:val="24"/>
              </w:rPr>
              <w:t>сетей</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1,77</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км</w:t>
            </w:r>
          </w:p>
        </w:tc>
      </w:tr>
      <w:tr w:rsidR="00222FDC" w:rsidTr="00103B65">
        <w:trPr>
          <w:trHeight w:val="77"/>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Выработка</w:t>
            </w:r>
            <w:r>
              <w:rPr>
                <w:rFonts w:eastAsia="Times New Roman" w:cs="Times New Roman"/>
                <w:spacing w:val="-6"/>
                <w:sz w:val="24"/>
              </w:rPr>
              <w:t xml:space="preserve"> </w:t>
            </w:r>
            <w:r>
              <w:rPr>
                <w:rFonts w:eastAsia="Times New Roman" w:cs="Times New Roman"/>
                <w:sz w:val="24"/>
              </w:rPr>
              <w:t>тепловой</w:t>
            </w:r>
            <w:r>
              <w:rPr>
                <w:rFonts w:eastAsia="Times New Roman" w:cs="Times New Roman"/>
                <w:spacing w:val="-5"/>
                <w:sz w:val="24"/>
              </w:rPr>
              <w:t xml:space="preserve"> </w:t>
            </w:r>
            <w:r>
              <w:rPr>
                <w:rFonts w:eastAsia="Times New Roman" w:cs="Times New Roman"/>
                <w:spacing w:val="-2"/>
                <w:sz w:val="24"/>
              </w:rPr>
              <w:t>энергии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1813,311</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226"/>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Потери</w:t>
            </w:r>
            <w:r>
              <w:rPr>
                <w:rFonts w:eastAsia="Times New Roman" w:cs="Times New Roman"/>
                <w:spacing w:val="-3"/>
                <w:sz w:val="24"/>
              </w:rPr>
              <w:t xml:space="preserve"> </w:t>
            </w:r>
            <w:r>
              <w:rPr>
                <w:rFonts w:eastAsia="Times New Roman" w:cs="Times New Roman"/>
                <w:sz w:val="24"/>
              </w:rPr>
              <w:t>в</w:t>
            </w:r>
            <w:r>
              <w:rPr>
                <w:rFonts w:eastAsia="Times New Roman" w:cs="Times New Roman"/>
                <w:spacing w:val="-2"/>
                <w:sz w:val="24"/>
              </w:rPr>
              <w:t xml:space="preserve"> сетях</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348,519</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232"/>
        </w:trPr>
        <w:tc>
          <w:tcPr>
            <w:tcW w:w="6101" w:type="dxa"/>
            <w:tcBorders>
              <w:top w:val="single" w:sz="4" w:space="0" w:color="000000"/>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относительно выработки</w:t>
            </w:r>
          </w:p>
        </w:tc>
        <w:tc>
          <w:tcPr>
            <w:tcW w:w="1559" w:type="dxa"/>
            <w:tcBorders>
              <w:top w:val="single" w:sz="4" w:space="0" w:color="000000"/>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19,22</w:t>
            </w:r>
          </w:p>
        </w:tc>
        <w:tc>
          <w:tcPr>
            <w:tcW w:w="18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103B65">
        <w:trPr>
          <w:trHeight w:val="268"/>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относительно отпуска</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19,61</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103B65">
        <w:trPr>
          <w:trHeight w:val="416"/>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 xml:space="preserve">Отпуск </w:t>
            </w:r>
            <w:proofErr w:type="spellStart"/>
            <w:r>
              <w:rPr>
                <w:rFonts w:eastAsia="Times New Roman" w:cs="Times New Roman"/>
                <w:sz w:val="24"/>
              </w:rPr>
              <w:t>теплоэнергии</w:t>
            </w:r>
            <w:proofErr w:type="spellEnd"/>
            <w:r>
              <w:rPr>
                <w:rFonts w:eastAsia="Times New Roman" w:cs="Times New Roman"/>
                <w:sz w:val="24"/>
              </w:rPr>
              <w:t xml:space="preserve"> в теплосети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1,78</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396"/>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 xml:space="preserve">в </w:t>
            </w:r>
            <w:proofErr w:type="spellStart"/>
            <w:r>
              <w:rPr>
                <w:rFonts w:eastAsia="Times New Roman" w:cs="Times New Roman"/>
                <w:sz w:val="24"/>
              </w:rPr>
              <w:t>т.ч</w:t>
            </w:r>
            <w:proofErr w:type="spellEnd"/>
            <w:r>
              <w:rPr>
                <w:rFonts w:eastAsia="Times New Roman" w:cs="Times New Roman"/>
                <w:sz w:val="24"/>
              </w:rPr>
              <w:t>. отопление</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1,78</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415"/>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 xml:space="preserve">в </w:t>
            </w:r>
            <w:proofErr w:type="spellStart"/>
            <w:r>
              <w:rPr>
                <w:rFonts w:eastAsia="Times New Roman" w:cs="Times New Roman"/>
                <w:sz w:val="24"/>
              </w:rPr>
              <w:t>т.ч</w:t>
            </w:r>
            <w:proofErr w:type="spellEnd"/>
            <w:r>
              <w:rPr>
                <w:rFonts w:eastAsia="Times New Roman" w:cs="Times New Roman"/>
                <w:sz w:val="24"/>
              </w:rPr>
              <w:t>. ГВС</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отсутствует</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509"/>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4"/>
              </w:rPr>
              <w:t>Нормативный</w:t>
            </w:r>
            <w:r>
              <w:rPr>
                <w:rFonts w:eastAsia="Times New Roman" w:cs="Times New Roman"/>
                <w:spacing w:val="65"/>
                <w:sz w:val="24"/>
              </w:rPr>
              <w:t xml:space="preserve"> </w:t>
            </w:r>
            <w:r>
              <w:rPr>
                <w:rFonts w:eastAsia="Times New Roman" w:cs="Times New Roman"/>
                <w:sz w:val="24"/>
              </w:rPr>
              <w:t>объем</w:t>
            </w:r>
            <w:r>
              <w:rPr>
                <w:rFonts w:eastAsia="Times New Roman" w:cs="Times New Roman"/>
                <w:spacing w:val="64"/>
                <w:sz w:val="24"/>
              </w:rPr>
              <w:t xml:space="preserve"> </w:t>
            </w:r>
            <w:r>
              <w:rPr>
                <w:rFonts w:eastAsia="Times New Roman" w:cs="Times New Roman"/>
                <w:sz w:val="24"/>
              </w:rPr>
              <w:t>потерь</w:t>
            </w:r>
            <w:r>
              <w:rPr>
                <w:rFonts w:eastAsia="Times New Roman" w:cs="Times New Roman"/>
                <w:spacing w:val="66"/>
                <w:sz w:val="24"/>
              </w:rPr>
              <w:t xml:space="preserve"> </w:t>
            </w:r>
            <w:r>
              <w:rPr>
                <w:rFonts w:eastAsia="Times New Roman" w:cs="Times New Roman"/>
                <w:sz w:val="24"/>
              </w:rPr>
              <w:t>при</w:t>
            </w:r>
            <w:r>
              <w:rPr>
                <w:rFonts w:eastAsia="Times New Roman" w:cs="Times New Roman"/>
                <w:spacing w:val="64"/>
                <w:sz w:val="24"/>
              </w:rPr>
              <w:t xml:space="preserve"> </w:t>
            </w:r>
            <w:r>
              <w:rPr>
                <w:rFonts w:eastAsia="Times New Roman" w:cs="Times New Roman"/>
                <w:sz w:val="24"/>
              </w:rPr>
              <w:t>передаче</w:t>
            </w:r>
            <w:r>
              <w:rPr>
                <w:rFonts w:eastAsia="Times New Roman" w:cs="Times New Roman"/>
                <w:spacing w:val="65"/>
                <w:sz w:val="24"/>
              </w:rPr>
              <w:t xml:space="preserve"> </w:t>
            </w:r>
            <w:r>
              <w:rPr>
                <w:rFonts w:eastAsia="Times New Roman" w:cs="Times New Roman"/>
                <w:spacing w:val="-2"/>
                <w:sz w:val="24"/>
              </w:rPr>
              <w:t>тепловой</w:t>
            </w:r>
          </w:p>
          <w:p w:rsidR="00222FDC" w:rsidRDefault="00FC6169" w:rsidP="00CE1E4F">
            <w:pPr>
              <w:widowControl w:val="0"/>
              <w:shd w:val="clear" w:color="auto" w:fill="FFFFFF" w:themeFill="background1"/>
              <w:spacing w:after="0"/>
              <w:rPr>
                <w:rFonts w:eastAsia="Times New Roman" w:cs="Times New Roman"/>
                <w:spacing w:val="-2"/>
                <w:sz w:val="24"/>
              </w:rPr>
            </w:pPr>
            <w:r>
              <w:rPr>
                <w:rFonts w:eastAsia="Times New Roman" w:cs="Times New Roman"/>
                <w:spacing w:val="-2"/>
                <w:sz w:val="24"/>
              </w:rPr>
              <w:t>энергии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0,33</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389"/>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4"/>
              </w:rPr>
              <w:t>Фактический</w:t>
            </w:r>
            <w:r>
              <w:rPr>
                <w:rFonts w:eastAsia="Times New Roman" w:cs="Times New Roman"/>
                <w:spacing w:val="52"/>
                <w:w w:val="150"/>
                <w:sz w:val="24"/>
              </w:rPr>
              <w:t xml:space="preserve"> </w:t>
            </w:r>
            <w:r>
              <w:rPr>
                <w:rFonts w:eastAsia="Times New Roman" w:cs="Times New Roman"/>
                <w:sz w:val="24"/>
              </w:rPr>
              <w:t>объем</w:t>
            </w:r>
            <w:r>
              <w:rPr>
                <w:rFonts w:eastAsia="Times New Roman" w:cs="Times New Roman"/>
                <w:spacing w:val="51"/>
                <w:w w:val="150"/>
                <w:sz w:val="24"/>
              </w:rPr>
              <w:t xml:space="preserve"> </w:t>
            </w:r>
            <w:r>
              <w:rPr>
                <w:rFonts w:eastAsia="Times New Roman" w:cs="Times New Roman"/>
                <w:sz w:val="24"/>
              </w:rPr>
              <w:t>потерь</w:t>
            </w:r>
            <w:r>
              <w:rPr>
                <w:rFonts w:eastAsia="Times New Roman" w:cs="Times New Roman"/>
                <w:spacing w:val="51"/>
                <w:w w:val="150"/>
                <w:sz w:val="24"/>
              </w:rPr>
              <w:t xml:space="preserve"> </w:t>
            </w:r>
            <w:r>
              <w:rPr>
                <w:rFonts w:eastAsia="Times New Roman" w:cs="Times New Roman"/>
                <w:sz w:val="24"/>
              </w:rPr>
              <w:t>при</w:t>
            </w:r>
            <w:r>
              <w:rPr>
                <w:rFonts w:eastAsia="Times New Roman" w:cs="Times New Roman"/>
                <w:spacing w:val="53"/>
                <w:w w:val="150"/>
                <w:sz w:val="24"/>
              </w:rPr>
              <w:t xml:space="preserve"> </w:t>
            </w:r>
            <w:r>
              <w:rPr>
                <w:rFonts w:eastAsia="Times New Roman" w:cs="Times New Roman"/>
                <w:sz w:val="24"/>
              </w:rPr>
              <w:t>передаче</w:t>
            </w:r>
            <w:r>
              <w:rPr>
                <w:rFonts w:eastAsia="Times New Roman" w:cs="Times New Roman"/>
                <w:spacing w:val="51"/>
                <w:w w:val="150"/>
                <w:sz w:val="24"/>
              </w:rPr>
              <w:t xml:space="preserve"> </w:t>
            </w:r>
            <w:r>
              <w:rPr>
                <w:rFonts w:eastAsia="Times New Roman" w:cs="Times New Roman"/>
                <w:spacing w:val="-2"/>
                <w:sz w:val="24"/>
              </w:rPr>
              <w:t>тепловой</w:t>
            </w:r>
          </w:p>
          <w:p w:rsidR="00222FDC" w:rsidRDefault="00FC6169" w:rsidP="00CE1E4F">
            <w:pPr>
              <w:widowControl w:val="0"/>
              <w:shd w:val="clear" w:color="auto" w:fill="FFFFFF" w:themeFill="background1"/>
              <w:spacing w:after="0"/>
              <w:rPr>
                <w:rFonts w:eastAsia="Times New Roman" w:cs="Times New Roman"/>
                <w:spacing w:val="-2"/>
                <w:sz w:val="24"/>
              </w:rPr>
            </w:pPr>
            <w:r>
              <w:rPr>
                <w:rFonts w:eastAsia="Times New Roman" w:cs="Times New Roman"/>
                <w:spacing w:val="-2"/>
                <w:sz w:val="24"/>
              </w:rPr>
              <w:t>энергии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0,35</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469"/>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4"/>
              </w:rPr>
              <w:t>Фактический</w:t>
            </w:r>
            <w:r>
              <w:rPr>
                <w:rFonts w:eastAsia="Times New Roman" w:cs="Times New Roman"/>
                <w:spacing w:val="46"/>
                <w:sz w:val="24"/>
              </w:rPr>
              <w:t xml:space="preserve"> </w:t>
            </w:r>
            <w:r>
              <w:rPr>
                <w:rFonts w:eastAsia="Times New Roman" w:cs="Times New Roman"/>
                <w:sz w:val="24"/>
              </w:rPr>
              <w:t>уровень</w:t>
            </w:r>
            <w:r>
              <w:rPr>
                <w:rFonts w:eastAsia="Times New Roman" w:cs="Times New Roman"/>
                <w:spacing w:val="43"/>
                <w:sz w:val="24"/>
              </w:rPr>
              <w:t xml:space="preserve"> </w:t>
            </w:r>
            <w:r>
              <w:rPr>
                <w:rFonts w:eastAsia="Times New Roman" w:cs="Times New Roman"/>
                <w:sz w:val="24"/>
              </w:rPr>
              <w:t>потерь</w:t>
            </w:r>
            <w:r>
              <w:rPr>
                <w:rFonts w:eastAsia="Times New Roman" w:cs="Times New Roman"/>
                <w:spacing w:val="42"/>
                <w:sz w:val="24"/>
              </w:rPr>
              <w:t xml:space="preserve"> </w:t>
            </w:r>
            <w:r>
              <w:rPr>
                <w:rFonts w:eastAsia="Times New Roman" w:cs="Times New Roman"/>
                <w:sz w:val="24"/>
              </w:rPr>
              <w:t>при</w:t>
            </w:r>
            <w:r>
              <w:rPr>
                <w:rFonts w:eastAsia="Times New Roman" w:cs="Times New Roman"/>
                <w:spacing w:val="41"/>
                <w:sz w:val="24"/>
              </w:rPr>
              <w:t xml:space="preserve"> </w:t>
            </w:r>
            <w:r>
              <w:rPr>
                <w:rFonts w:eastAsia="Times New Roman" w:cs="Times New Roman"/>
                <w:sz w:val="24"/>
              </w:rPr>
              <w:t>передаче</w:t>
            </w:r>
            <w:r>
              <w:rPr>
                <w:rFonts w:eastAsia="Times New Roman" w:cs="Times New Roman"/>
                <w:spacing w:val="42"/>
                <w:sz w:val="24"/>
              </w:rPr>
              <w:t xml:space="preserve"> </w:t>
            </w:r>
            <w:r>
              <w:rPr>
                <w:rFonts w:eastAsia="Times New Roman" w:cs="Times New Roman"/>
                <w:spacing w:val="-2"/>
                <w:sz w:val="24"/>
              </w:rPr>
              <w:t>тепловой</w:t>
            </w:r>
          </w:p>
          <w:p w:rsidR="00222FDC" w:rsidRDefault="00FC6169" w:rsidP="00CE1E4F">
            <w:pPr>
              <w:widowControl w:val="0"/>
              <w:shd w:val="clear" w:color="auto" w:fill="FFFFFF" w:themeFill="background1"/>
              <w:spacing w:after="0"/>
              <w:rPr>
                <w:rFonts w:eastAsia="Times New Roman" w:cs="Times New Roman"/>
                <w:spacing w:val="-2"/>
                <w:sz w:val="24"/>
              </w:rPr>
            </w:pPr>
            <w:r>
              <w:rPr>
                <w:rFonts w:eastAsia="Times New Roman" w:cs="Times New Roman"/>
                <w:spacing w:val="-2"/>
                <w:sz w:val="24"/>
              </w:rPr>
              <w:t>энергии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19,22</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103B65">
        <w:trPr>
          <w:trHeight w:val="449"/>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4"/>
              </w:rPr>
              <w:t>Отпущено</w:t>
            </w:r>
            <w:r>
              <w:rPr>
                <w:rFonts w:eastAsia="Times New Roman" w:cs="Times New Roman"/>
                <w:spacing w:val="63"/>
                <w:w w:val="150"/>
                <w:sz w:val="24"/>
              </w:rPr>
              <w:t xml:space="preserve"> </w:t>
            </w:r>
            <w:r>
              <w:rPr>
                <w:rFonts w:eastAsia="Times New Roman" w:cs="Times New Roman"/>
                <w:sz w:val="24"/>
              </w:rPr>
              <w:t>тепловой</w:t>
            </w:r>
            <w:r>
              <w:rPr>
                <w:rFonts w:eastAsia="Times New Roman" w:cs="Times New Roman"/>
                <w:spacing w:val="64"/>
                <w:w w:val="150"/>
                <w:sz w:val="24"/>
              </w:rPr>
              <w:t xml:space="preserve"> </w:t>
            </w:r>
            <w:r>
              <w:rPr>
                <w:rFonts w:eastAsia="Times New Roman" w:cs="Times New Roman"/>
                <w:sz w:val="24"/>
              </w:rPr>
              <w:t>энергии</w:t>
            </w:r>
            <w:r>
              <w:rPr>
                <w:rFonts w:eastAsia="Times New Roman" w:cs="Times New Roman"/>
                <w:spacing w:val="65"/>
                <w:w w:val="150"/>
                <w:sz w:val="24"/>
              </w:rPr>
              <w:t xml:space="preserve"> </w:t>
            </w:r>
            <w:r>
              <w:rPr>
                <w:rFonts w:eastAsia="Times New Roman" w:cs="Times New Roman"/>
                <w:sz w:val="24"/>
              </w:rPr>
              <w:t>всем</w:t>
            </w:r>
            <w:r>
              <w:rPr>
                <w:rFonts w:eastAsia="Times New Roman" w:cs="Times New Roman"/>
                <w:spacing w:val="63"/>
                <w:w w:val="150"/>
                <w:sz w:val="24"/>
              </w:rPr>
              <w:t xml:space="preserve"> </w:t>
            </w:r>
            <w:r>
              <w:rPr>
                <w:rFonts w:eastAsia="Times New Roman" w:cs="Times New Roman"/>
                <w:sz w:val="24"/>
              </w:rPr>
              <w:t>потребителям</w:t>
            </w:r>
            <w:r>
              <w:rPr>
                <w:rFonts w:eastAsia="Times New Roman" w:cs="Times New Roman"/>
                <w:spacing w:val="63"/>
                <w:w w:val="150"/>
                <w:sz w:val="24"/>
              </w:rPr>
              <w:t xml:space="preserve"> </w:t>
            </w:r>
            <w:proofErr w:type="gramStart"/>
            <w:r>
              <w:rPr>
                <w:rFonts w:eastAsia="Times New Roman" w:cs="Times New Roman"/>
                <w:spacing w:val="-10"/>
                <w:sz w:val="24"/>
              </w:rPr>
              <w:t>в</w:t>
            </w:r>
            <w:proofErr w:type="gramEnd"/>
          </w:p>
          <w:p w:rsidR="00222FDC" w:rsidRDefault="00FC6169" w:rsidP="00CE1E4F">
            <w:pPr>
              <w:widowControl w:val="0"/>
              <w:shd w:val="clear" w:color="auto" w:fill="FFFFFF" w:themeFill="background1"/>
              <w:spacing w:after="0"/>
              <w:rPr>
                <w:rFonts w:eastAsia="Times New Roman" w:cs="Times New Roman"/>
                <w:spacing w:val="-2"/>
                <w:sz w:val="24"/>
              </w:rPr>
            </w:pPr>
            <w:r>
              <w:rPr>
                <w:rFonts w:eastAsia="Times New Roman" w:cs="Times New Roman"/>
                <w:spacing w:val="-2"/>
                <w:sz w:val="24"/>
              </w:rPr>
              <w:t>теплосети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1,776</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529"/>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 xml:space="preserve">Годовой полезный отпуск тепла за вычетом потерь </w:t>
            </w:r>
            <w:proofErr w:type="gramStart"/>
            <w:r>
              <w:rPr>
                <w:rFonts w:eastAsia="Times New Roman" w:cs="Times New Roman"/>
                <w:sz w:val="24"/>
              </w:rPr>
              <w:t>в</w:t>
            </w:r>
            <w:proofErr w:type="gramEnd"/>
          </w:p>
          <w:p w:rsidR="00222FDC" w:rsidRDefault="00FC6169" w:rsidP="00CE1E4F">
            <w:pPr>
              <w:widowControl w:val="0"/>
              <w:shd w:val="clear" w:color="auto" w:fill="FFFFFF" w:themeFill="background1"/>
              <w:spacing w:after="0"/>
              <w:rPr>
                <w:rFonts w:eastAsia="Times New Roman" w:cs="Times New Roman"/>
                <w:sz w:val="24"/>
              </w:rPr>
            </w:pPr>
            <w:proofErr w:type="gramStart"/>
            <w:r>
              <w:rPr>
                <w:rFonts w:eastAsia="Times New Roman" w:cs="Times New Roman"/>
                <w:sz w:val="24"/>
              </w:rPr>
              <w:t>теплосетях</w:t>
            </w:r>
            <w:proofErr w:type="gramEnd"/>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1,428</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311"/>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Удельный расход воды</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0,097</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м3/Гкал</w:t>
            </w:r>
          </w:p>
        </w:tc>
      </w:tr>
      <w:tr w:rsidR="00222FDC" w:rsidTr="00103B65">
        <w:trPr>
          <w:trHeight w:val="417"/>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 xml:space="preserve">То же, </w:t>
            </w:r>
            <w:proofErr w:type="gramStart"/>
            <w:r>
              <w:rPr>
                <w:rFonts w:eastAsia="Times New Roman" w:cs="Times New Roman"/>
                <w:sz w:val="24"/>
              </w:rPr>
              <w:t>отнесённый</w:t>
            </w:r>
            <w:proofErr w:type="gramEnd"/>
            <w:r>
              <w:rPr>
                <w:rFonts w:eastAsia="Times New Roman" w:cs="Times New Roman"/>
                <w:sz w:val="24"/>
              </w:rPr>
              <w:t xml:space="preserve"> к 1 Гкал полезно отпущенного</w:t>
            </w:r>
          </w:p>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тепла</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0,099</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м3/Гкал</w:t>
            </w:r>
          </w:p>
        </w:tc>
      </w:tr>
      <w:tr w:rsidR="00222FDC" w:rsidTr="00103B65">
        <w:trPr>
          <w:trHeight w:val="213"/>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Удельный расход эл. энергии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13,74</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кВт*</w:t>
            </w:r>
            <w:proofErr w:type="gramStart"/>
            <w:r>
              <w:rPr>
                <w:rFonts w:eastAsia="Times New Roman" w:cs="Times New Roman"/>
                <w:sz w:val="22"/>
              </w:rPr>
              <w:t>ч</w:t>
            </w:r>
            <w:proofErr w:type="gramEnd"/>
            <w:r>
              <w:rPr>
                <w:rFonts w:eastAsia="Times New Roman" w:cs="Times New Roman"/>
                <w:sz w:val="22"/>
              </w:rPr>
              <w:t>/Гкал</w:t>
            </w:r>
          </w:p>
        </w:tc>
      </w:tr>
      <w:tr w:rsidR="00222FDC" w:rsidTr="00103B65">
        <w:trPr>
          <w:trHeight w:val="503"/>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 xml:space="preserve">То же, </w:t>
            </w:r>
            <w:proofErr w:type="gramStart"/>
            <w:r>
              <w:rPr>
                <w:rFonts w:eastAsia="Times New Roman" w:cs="Times New Roman"/>
                <w:sz w:val="24"/>
              </w:rPr>
              <w:t>отнесённый</w:t>
            </w:r>
            <w:proofErr w:type="gramEnd"/>
            <w:r>
              <w:rPr>
                <w:rFonts w:eastAsia="Times New Roman" w:cs="Times New Roman"/>
                <w:sz w:val="24"/>
              </w:rPr>
              <w:t xml:space="preserve"> к 1 Гкал полезно отпущенного</w:t>
            </w:r>
          </w:p>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тепла</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14,03</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кВт*</w:t>
            </w:r>
            <w:proofErr w:type="gramStart"/>
            <w:r>
              <w:rPr>
                <w:rFonts w:eastAsia="Times New Roman" w:cs="Times New Roman"/>
                <w:sz w:val="22"/>
              </w:rPr>
              <w:t>ч</w:t>
            </w:r>
            <w:proofErr w:type="gramEnd"/>
            <w:r>
              <w:rPr>
                <w:rFonts w:eastAsia="Times New Roman" w:cs="Times New Roman"/>
                <w:sz w:val="22"/>
              </w:rPr>
              <w:t>/Гкал</w:t>
            </w:r>
          </w:p>
        </w:tc>
      </w:tr>
      <w:tr w:rsidR="00222FDC" w:rsidTr="00103B65">
        <w:trPr>
          <w:trHeight w:val="299"/>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Удельный расход топлива</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167,78</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proofErr w:type="spellStart"/>
            <w:r>
              <w:rPr>
                <w:rFonts w:eastAsia="Times New Roman" w:cs="Times New Roman"/>
                <w:sz w:val="22"/>
              </w:rPr>
              <w:t>кгут</w:t>
            </w:r>
            <w:proofErr w:type="spellEnd"/>
            <w:r>
              <w:rPr>
                <w:rFonts w:eastAsia="Times New Roman" w:cs="Times New Roman"/>
                <w:sz w:val="22"/>
              </w:rPr>
              <w:t>/Гкал</w:t>
            </w:r>
          </w:p>
        </w:tc>
      </w:tr>
      <w:tr w:rsidR="00222FDC" w:rsidTr="00103B65">
        <w:trPr>
          <w:trHeight w:val="817"/>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 xml:space="preserve">То же, </w:t>
            </w:r>
            <w:proofErr w:type="gramStart"/>
            <w:r>
              <w:rPr>
                <w:rFonts w:eastAsia="Times New Roman" w:cs="Times New Roman"/>
                <w:sz w:val="24"/>
              </w:rPr>
              <w:t>отнесённый</w:t>
            </w:r>
            <w:proofErr w:type="gramEnd"/>
            <w:r>
              <w:rPr>
                <w:rFonts w:eastAsia="Times New Roman" w:cs="Times New Roman"/>
                <w:sz w:val="24"/>
              </w:rPr>
              <w:t xml:space="preserve"> к 1 Гкал полезно отпущенного тепла</w:t>
            </w:r>
          </w:p>
        </w:tc>
        <w:tc>
          <w:tcPr>
            <w:tcW w:w="1559" w:type="dxa"/>
            <w:tcBorders>
              <w:left w:val="single" w:sz="4" w:space="0" w:color="000000"/>
              <w:bottom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171,3</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proofErr w:type="spellStart"/>
            <w:r>
              <w:rPr>
                <w:rFonts w:eastAsia="Times New Roman" w:cs="Times New Roman"/>
                <w:sz w:val="22"/>
              </w:rPr>
              <w:t>кгут</w:t>
            </w:r>
            <w:proofErr w:type="spellEnd"/>
            <w:r>
              <w:rPr>
                <w:rFonts w:eastAsia="Times New Roman" w:cs="Times New Roman"/>
                <w:sz w:val="22"/>
              </w:rPr>
              <w:t xml:space="preserve">/Гкал полезно </w:t>
            </w:r>
            <w:proofErr w:type="gramStart"/>
            <w:r>
              <w:rPr>
                <w:rFonts w:eastAsia="Times New Roman" w:cs="Times New Roman"/>
                <w:sz w:val="22"/>
              </w:rPr>
              <w:t>отпущенного</w:t>
            </w:r>
            <w:proofErr w:type="gramEnd"/>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тепла</w:t>
            </w:r>
          </w:p>
        </w:tc>
      </w:tr>
      <w:tr w:rsidR="00222FDC" w:rsidTr="00103B65">
        <w:trPr>
          <w:trHeight w:val="208"/>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before="78" w:after="0"/>
              <w:ind w:left="141"/>
              <w:rPr>
                <w:rFonts w:eastAsia="Times New Roman" w:cs="Times New Roman"/>
                <w:sz w:val="24"/>
              </w:rPr>
            </w:pPr>
            <w:r>
              <w:rPr>
                <w:rFonts w:eastAsia="Times New Roman" w:cs="Times New Roman"/>
                <w:sz w:val="24"/>
              </w:rPr>
              <w:t>Годовой</w:t>
            </w:r>
            <w:r>
              <w:rPr>
                <w:rFonts w:eastAsia="Times New Roman" w:cs="Times New Roman"/>
                <w:spacing w:val="-3"/>
                <w:sz w:val="24"/>
              </w:rPr>
              <w:t xml:space="preserve"> </w:t>
            </w:r>
            <w:r>
              <w:rPr>
                <w:rFonts w:eastAsia="Times New Roman" w:cs="Times New Roman"/>
                <w:sz w:val="24"/>
              </w:rPr>
              <w:t>расход</w:t>
            </w:r>
            <w:r>
              <w:rPr>
                <w:rFonts w:eastAsia="Times New Roman" w:cs="Times New Roman"/>
                <w:spacing w:val="-2"/>
                <w:sz w:val="24"/>
              </w:rPr>
              <w:t xml:space="preserve"> топлива</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0,304</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 тут</w:t>
            </w:r>
          </w:p>
        </w:tc>
      </w:tr>
      <w:tr w:rsidR="00222FDC" w:rsidTr="00103B65">
        <w:trPr>
          <w:trHeight w:val="213"/>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Годовой</w:t>
            </w:r>
            <w:r>
              <w:rPr>
                <w:rFonts w:eastAsia="Times New Roman" w:cs="Times New Roman"/>
                <w:spacing w:val="-3"/>
                <w:sz w:val="24"/>
              </w:rPr>
              <w:t xml:space="preserve"> </w:t>
            </w:r>
            <w:r>
              <w:rPr>
                <w:rFonts w:eastAsia="Times New Roman" w:cs="Times New Roman"/>
                <w:sz w:val="24"/>
              </w:rPr>
              <w:t>расход</w:t>
            </w:r>
            <w:r>
              <w:rPr>
                <w:rFonts w:eastAsia="Times New Roman" w:cs="Times New Roman"/>
                <w:spacing w:val="-2"/>
                <w:sz w:val="24"/>
              </w:rPr>
              <w:t xml:space="preserve"> </w:t>
            </w:r>
            <w:r>
              <w:rPr>
                <w:rFonts w:eastAsia="Times New Roman" w:cs="Times New Roman"/>
                <w:spacing w:val="-4"/>
                <w:sz w:val="24"/>
              </w:rPr>
              <w:t>воды</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0,176</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roofErr w:type="gramStart"/>
            <w:r>
              <w:rPr>
                <w:rFonts w:eastAsia="Times New Roman" w:cs="Times New Roman"/>
                <w:sz w:val="22"/>
              </w:rPr>
              <w:t>.м</w:t>
            </w:r>
            <w:proofErr w:type="gramEnd"/>
            <w:r>
              <w:rPr>
                <w:rFonts w:eastAsia="Times New Roman" w:cs="Times New Roman"/>
                <w:sz w:val="22"/>
              </w:rPr>
              <w:t>3</w:t>
            </w:r>
          </w:p>
        </w:tc>
      </w:tr>
      <w:tr w:rsidR="00222FDC" w:rsidTr="00103B65">
        <w:trPr>
          <w:trHeight w:val="205"/>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Годовой</w:t>
            </w:r>
            <w:r>
              <w:rPr>
                <w:rFonts w:eastAsia="Times New Roman" w:cs="Times New Roman"/>
                <w:spacing w:val="-2"/>
                <w:sz w:val="24"/>
              </w:rPr>
              <w:t xml:space="preserve"> </w:t>
            </w:r>
            <w:r>
              <w:rPr>
                <w:rFonts w:eastAsia="Times New Roman" w:cs="Times New Roman"/>
                <w:sz w:val="24"/>
              </w:rPr>
              <w:t>расход</w:t>
            </w:r>
            <w:r>
              <w:rPr>
                <w:rFonts w:eastAsia="Times New Roman" w:cs="Times New Roman"/>
                <w:spacing w:val="-2"/>
                <w:sz w:val="24"/>
              </w:rPr>
              <w:t xml:space="preserve"> </w:t>
            </w:r>
            <w:r>
              <w:rPr>
                <w:rFonts w:eastAsia="Times New Roman" w:cs="Times New Roman"/>
                <w:sz w:val="24"/>
              </w:rPr>
              <w:t>эл.</w:t>
            </w:r>
            <w:r>
              <w:rPr>
                <w:rFonts w:eastAsia="Times New Roman" w:cs="Times New Roman"/>
                <w:spacing w:val="-1"/>
                <w:sz w:val="24"/>
              </w:rPr>
              <w:t xml:space="preserve"> </w:t>
            </w:r>
            <w:r>
              <w:rPr>
                <w:rFonts w:eastAsia="Times New Roman" w:cs="Times New Roman"/>
                <w:spacing w:val="-2"/>
                <w:sz w:val="24"/>
              </w:rPr>
              <w:t>энергии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24,914</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 кВт*</w:t>
            </w:r>
            <w:proofErr w:type="gramStart"/>
            <w:r>
              <w:rPr>
                <w:rFonts w:eastAsia="Times New Roman" w:cs="Times New Roman"/>
                <w:sz w:val="22"/>
              </w:rPr>
              <w:t>ч</w:t>
            </w:r>
            <w:bookmarkStart w:id="27" w:name="_Hlk231455412"/>
            <w:bookmarkEnd w:id="27"/>
            <w:proofErr w:type="gramEnd"/>
          </w:p>
        </w:tc>
      </w:tr>
    </w:tbl>
    <w:p w:rsidR="00222FDC" w:rsidRPr="00103B65" w:rsidRDefault="00222FDC" w:rsidP="00CE1E4F">
      <w:pPr>
        <w:shd w:val="clear" w:color="auto" w:fill="FFFFFF" w:themeFill="background1"/>
        <w:jc w:val="both"/>
        <w:rPr>
          <w:sz w:val="20"/>
          <w:szCs w:val="20"/>
        </w:rPr>
      </w:pPr>
    </w:p>
    <w:p w:rsidR="00222FDC" w:rsidRDefault="00FC6169" w:rsidP="00CE1E4F">
      <w:pPr>
        <w:shd w:val="clear" w:color="auto" w:fill="FFFFFF" w:themeFill="background1"/>
        <w:spacing w:after="0"/>
        <w:jc w:val="center"/>
        <w:rPr>
          <w:b/>
          <w:bCs/>
        </w:rPr>
      </w:pPr>
      <w:r>
        <w:rPr>
          <w:b/>
          <w:bCs/>
        </w:rPr>
        <w:t>8.4.</w:t>
      </w:r>
      <w:r>
        <w:rPr>
          <w:b/>
          <w:bCs/>
        </w:rPr>
        <w:tab/>
        <w:t>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p>
    <w:p w:rsidR="00222FDC" w:rsidRPr="00103B65"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Основным видом топлива на котельных является природный газ. Схема теплоснабжения закрытая. Система теплоснабжения функционирует без аварийных ситуаций, сопровождающихся прекращением подачи тепловой энергии потребителям; термодинамические параметры теплоносителя соответствуют установленным нормативам.</w:t>
      </w:r>
    </w:p>
    <w:p w:rsidR="00222FDC" w:rsidRDefault="00FC6169" w:rsidP="00CE1E4F">
      <w:pPr>
        <w:shd w:val="clear" w:color="auto" w:fill="FFFFFF" w:themeFill="background1"/>
        <w:spacing w:after="0"/>
        <w:ind w:firstLine="709"/>
        <w:jc w:val="both"/>
      </w:pPr>
      <w:r>
        <w:t>Качество поставляемых услуг по отоплению в Воронежском сельском поселении соответствует требованиям российского законодательства и требуемому уровню качества, установленному в договорах теплоснабжающих предприятий с потребителями услуг.</w:t>
      </w:r>
    </w:p>
    <w:p w:rsidR="00222FDC" w:rsidRPr="00103B65"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8.5.</w:t>
      </w:r>
      <w:r>
        <w:rPr>
          <w:b/>
          <w:bCs/>
        </w:rPr>
        <w:tab/>
        <w:t>Приоритетное направление развития топливного баланса Воронежского сельского поселения</w:t>
      </w:r>
    </w:p>
    <w:p w:rsidR="00222FDC" w:rsidRPr="00103B65"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Приоритетным направлением развития топливного баланса источников тепловой энергии, действующих на территории поселения, является сохранение в качестве основного вида топлива природного газа.</w:t>
      </w:r>
    </w:p>
    <w:p w:rsidR="00222FDC" w:rsidRDefault="00FC6169" w:rsidP="00CE1E4F">
      <w:pPr>
        <w:shd w:val="clear" w:color="auto" w:fill="FFFFFF" w:themeFill="background1"/>
        <w:spacing w:after="0"/>
        <w:ind w:firstLine="709"/>
        <w:jc w:val="both"/>
      </w:pPr>
      <w:r>
        <w:t>Анализ поставки газообразного топлива на источники тепловой энергии в период зимних месяцев 2025-2026 гг. не выявил нарушений или сбоев в поставках топлива. Информация о нарушениях в работе газотранспортной системы или в работе магистральных газовых сетей отсутствует.</w:t>
      </w:r>
    </w:p>
    <w:p w:rsidR="00222FDC" w:rsidRDefault="00FC6169" w:rsidP="00CE1E4F">
      <w:pPr>
        <w:shd w:val="clear" w:color="auto" w:fill="FFFFFF" w:themeFill="background1"/>
        <w:spacing w:after="0"/>
        <w:ind w:firstLine="709"/>
        <w:jc w:val="both"/>
      </w:pPr>
      <w:r>
        <w:t>В приоритете остается рациональное распределение тепловых нагрузок между источниками тепловой энергии, реконструкция (при необходимости) тепловых сетей, сокращение потребления топлива и других энергетических ресурсов при гарантированном и бесперебойном обеспечении качества теплоснабжения потребителей.</w:t>
      </w:r>
    </w:p>
    <w:p w:rsidR="00222FDC" w:rsidRDefault="00FC6169" w:rsidP="00CE1E4F">
      <w:pPr>
        <w:shd w:val="clear" w:color="auto" w:fill="FFFFFF" w:themeFill="background1"/>
        <w:spacing w:after="0"/>
        <w:ind w:firstLine="709"/>
        <w:jc w:val="both"/>
      </w:pPr>
      <w:r>
        <w:t>При этом перевод существующих источников централизованного теплоснабжения на другие (в том числе альтернативные) виды топлива не предполагается.</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РАЗДЕЛ 9. ИНВЕСТИЦИИ В СТРОИТЕЛЬСТВО, РЕКОНСТРУКЦИЮ, ТЕХНИЧЕСКОЕ ПЕРЕВООРУЖЕНИЕ И (ИЛИ) МОДЕРНИЗАЦИЮ</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jc w:val="center"/>
        <w:rPr>
          <w:b/>
          <w:bCs/>
        </w:rPr>
      </w:pPr>
      <w:r>
        <w:rPr>
          <w:b/>
          <w:bCs/>
        </w:rPr>
        <w:t>9.1.</w:t>
      </w:r>
      <w:r>
        <w:rPr>
          <w:b/>
          <w:bCs/>
        </w:rPr>
        <w:tab/>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Строительство новых источников теплоснабжения на территории Воронежского сельского поселения не запланировано, но для обеспечения качественного и надежного теплоснабжения потребителей, необходимо произвести замену оборудования, имеющего значительный износ. Коэффициент надежности и безотказной работы системы теплоснабжения, при условии разработки и реализации инвестиционных программ по модернизации оборудования источника, на рассматриваемую перспективу, увеличится.</w:t>
      </w:r>
    </w:p>
    <w:p w:rsidR="00222FDC" w:rsidRDefault="00FC6169" w:rsidP="00CE1E4F">
      <w:pPr>
        <w:shd w:val="clear" w:color="auto" w:fill="FFFFFF" w:themeFill="background1"/>
        <w:spacing w:after="0"/>
        <w:ind w:firstLine="709"/>
        <w:jc w:val="both"/>
      </w:pPr>
      <w:r>
        <w:t xml:space="preserve">Срок окупаемости, применительно к вышеуказанным мероприятиям рассчитать не представляется возможным по причинам того, что модернизация источников теплоснабжения рассматривается с точки </w:t>
      </w:r>
      <w:proofErr w:type="gramStart"/>
      <w:r>
        <w:t>зрения повышения надежности системы теплоснабжения</w:t>
      </w:r>
      <w:proofErr w:type="gramEnd"/>
      <w:r>
        <w:t>. Замена существующего оборудования необходима в связи с исчерпанием эксплуатационного ресурса, повышения надежности и энергетической эффективности системы теплоснабжения. Сокращение потребления топливно-энергетических ресурсов является не первостепенной задачей данного проекта.</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9.2.</w:t>
      </w:r>
      <w:r>
        <w:rPr>
          <w:b/>
          <w:bCs/>
        </w:rPr>
        <w:tab/>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ind w:firstLine="709"/>
        <w:jc w:val="both"/>
      </w:pPr>
      <w:r>
        <w:t>Расходы на</w:t>
      </w:r>
      <w:r>
        <w:tab/>
        <w:t>реализацию мероприятий по техническому перевооружению (модернизации) котельной в ст. Воронежской, ул. Красная, 112 замену котельного оборудования, автоматики</w:t>
      </w:r>
      <w:r>
        <w:tab/>
        <w:t>безопасности и регулирования в прогнозных ценах, (без НДС) сост</w:t>
      </w:r>
      <w:r>
        <w:rPr>
          <w:color w:val="000000"/>
        </w:rPr>
        <w:t xml:space="preserve">авляют 8060,0 </w:t>
      </w:r>
      <w:proofErr w:type="spellStart"/>
      <w:r>
        <w:rPr>
          <w:color w:val="000000"/>
        </w:rPr>
        <w:t>тыс</w:t>
      </w:r>
      <w:proofErr w:type="gramStart"/>
      <w:r>
        <w:rPr>
          <w:color w:val="000000"/>
        </w:rPr>
        <w:t>.</w:t>
      </w:r>
      <w:r>
        <w:t>р</w:t>
      </w:r>
      <w:proofErr w:type="gramEnd"/>
      <w:r>
        <w:t>ублей</w:t>
      </w:r>
      <w:proofErr w:type="spellEnd"/>
      <w:r>
        <w:t>.</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9.3.</w:t>
      </w:r>
      <w:r>
        <w:rPr>
          <w:b/>
          <w:bCs/>
        </w:rPr>
        <w:tab/>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 теплоснабжения</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 xml:space="preserve">Тепловые сети и системы отопления потребителей работают по температурному графику 95/70 </w:t>
      </w:r>
      <w:r>
        <w:rPr>
          <w:rFonts w:cs="Times New Roman"/>
        </w:rPr>
        <w:t>ᴼ</w:t>
      </w:r>
      <w:r>
        <w:t>С. Переход на повышенный (</w:t>
      </w:r>
      <w:proofErr w:type="gramStart"/>
      <w:r>
        <w:t xml:space="preserve">пониженный) </w:t>
      </w:r>
      <w:proofErr w:type="gramEnd"/>
      <w:r>
        <w:t>температурный график не планируется, в связи с чем, строительство, техническое перевооружение и реконструкция системы теплоснабжения в данном случае не требуется. Предложения по величине инвестиций в строительство, реконструкцию, техническое перевооружение и модернизацию в связи с изменениями температурного графика и гидравлического режима работы системы теплоснабжения в данной схеме теплоснабжения не предусмотрены.</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Ввиду</w:t>
      </w:r>
      <w:r>
        <w:tab/>
        <w:t>отсутствия</w:t>
      </w:r>
      <w:r>
        <w:tab/>
        <w:t>открытых</w:t>
      </w:r>
      <w:r>
        <w:tab/>
        <w:t>систем</w:t>
      </w:r>
      <w:r>
        <w:tab/>
        <w:t>теплоснабжения</w:t>
      </w:r>
      <w:r>
        <w:tab/>
        <w:t>(ГВС), предложения по настоящему разделу не предусматриваются.</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9.5.</w:t>
      </w:r>
      <w:r>
        <w:rPr>
          <w:b/>
          <w:bCs/>
        </w:rPr>
        <w:tab/>
        <w:t>Оценка эффективности инвестиций по отдельным предложениям</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Вследствие отсутствия новых котельных в системе центрального  теплоснабжения, экономический эффект не рассчитывается.</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9.6.</w:t>
      </w:r>
      <w:r>
        <w:rPr>
          <w:b/>
          <w:bCs/>
        </w:rPr>
        <w:tab/>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ind w:firstLine="709"/>
        <w:jc w:val="both"/>
      </w:pPr>
      <w:r>
        <w:t>Модернизация объектов теплоснабжения за базовый период и базовый период актуализации не проводилась.</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РАЗДЕЛ 10. РЕШЕНИЕ О ПРИСВОЕНИИ СТАТУСА ЕДИНОЙ ТЕПЛОСНАБЖАЮЩЕЙ ОРГАНИЗАЦИИ (ОРГАНИЗАЦИЯМ)</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jc w:val="center"/>
        <w:rPr>
          <w:b/>
          <w:bCs/>
        </w:rPr>
      </w:pPr>
      <w:r>
        <w:rPr>
          <w:b/>
          <w:bCs/>
        </w:rPr>
        <w:t>10.1.</w:t>
      </w:r>
      <w:r>
        <w:rPr>
          <w:b/>
          <w:bCs/>
        </w:rPr>
        <w:tab/>
        <w:t>Решение о присвоении статуса единой теплоснабжающей организации (организациям)</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proofErr w:type="gramStart"/>
      <w:r>
        <w:t>Решение об определении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Российской Федерации (критерии и порядок определения единой теплоснабжающей организации), утв. постановлением Правительства РФ от 08.08.2012 №808 «Об организации теплоснабжения в Российской Федерации и о внесении изменений в некоторые акты Правительства РФ».</w:t>
      </w:r>
      <w:proofErr w:type="gramEnd"/>
    </w:p>
    <w:p w:rsidR="00222FDC" w:rsidRDefault="00FC6169" w:rsidP="00CE1E4F">
      <w:pPr>
        <w:shd w:val="clear" w:color="auto" w:fill="FFFFFF" w:themeFill="background1"/>
        <w:spacing w:after="0"/>
        <w:ind w:firstLine="709"/>
        <w:jc w:val="both"/>
      </w:pPr>
      <w:r>
        <w:t>В соответствии с п. 7 Правил организации теплоснабжения в Российской Федерации критериями определения единой теплоснабжающей организации являются:</w:t>
      </w:r>
    </w:p>
    <w:p w:rsidR="00222FDC" w:rsidRDefault="00FC6169" w:rsidP="00CE1E4F">
      <w:pPr>
        <w:shd w:val="clear" w:color="auto" w:fill="FFFFFF" w:themeFill="background1"/>
        <w:spacing w:after="0"/>
        <w:ind w:firstLine="709"/>
        <w:jc w:val="both"/>
      </w:pPr>
      <w:r>
        <w:t>-</w:t>
      </w:r>
      <w:r>
        <w:tab/>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222FDC" w:rsidRDefault="00FC6169" w:rsidP="00CE1E4F">
      <w:pPr>
        <w:shd w:val="clear" w:color="auto" w:fill="FFFFFF" w:themeFill="background1"/>
        <w:spacing w:after="0"/>
        <w:ind w:firstLine="709"/>
        <w:jc w:val="both"/>
      </w:pPr>
      <w:r>
        <w:t>-</w:t>
      </w:r>
      <w:r>
        <w:tab/>
        <w:t>размер собственного капитала;</w:t>
      </w:r>
    </w:p>
    <w:p w:rsidR="00222FDC" w:rsidRDefault="00FC6169" w:rsidP="00CE1E4F">
      <w:pPr>
        <w:shd w:val="clear" w:color="auto" w:fill="FFFFFF" w:themeFill="background1"/>
        <w:spacing w:after="0"/>
        <w:ind w:firstLine="709"/>
        <w:jc w:val="both"/>
      </w:pPr>
      <w:r>
        <w:t>-</w:t>
      </w:r>
      <w:r>
        <w:tab/>
        <w:t>способность в лучшей мере обеспечить надежность теплоснабжения в соответствующей системе теплоснабжения.</w:t>
      </w:r>
    </w:p>
    <w:p w:rsidR="00222FDC" w:rsidRDefault="00FC6169" w:rsidP="00CE1E4F">
      <w:pPr>
        <w:shd w:val="clear" w:color="auto" w:fill="FFFFFF" w:themeFill="background1"/>
        <w:spacing w:after="0"/>
        <w:ind w:firstLine="709"/>
        <w:jc w:val="both"/>
      </w:pPr>
      <w:r>
        <w:t xml:space="preserve">В соответствии с критериями и порядком определения единой теплоснабжающей организации, учитывая принятые в настоящей Схеме теплоснабжения единицы территориального деления и зоны эксплуатационной </w:t>
      </w:r>
      <w:proofErr w:type="gramStart"/>
      <w:r>
        <w:t>ответственности</w:t>
      </w:r>
      <w:proofErr w:type="gramEnd"/>
      <w:r>
        <w:t xml:space="preserve"> теплоснабжающих и </w:t>
      </w:r>
      <w:proofErr w:type="spellStart"/>
      <w:r>
        <w:t>теплосетевых</w:t>
      </w:r>
      <w:proofErr w:type="spellEnd"/>
      <w:r>
        <w:t xml:space="preserve"> организаций, в качестве единой теплоснабжающей организации определено АО «</w:t>
      </w:r>
      <w:proofErr w:type="spellStart"/>
      <w:r>
        <w:t>Усть-Лабинсктеплоэнерго</w:t>
      </w:r>
      <w:proofErr w:type="spellEnd"/>
      <w:r>
        <w:t>».</w:t>
      </w:r>
    </w:p>
    <w:p w:rsidR="00222FDC" w:rsidRPr="00DB699B" w:rsidRDefault="00222FDC" w:rsidP="00CE1E4F">
      <w:pPr>
        <w:shd w:val="clear" w:color="auto" w:fill="FFFFFF" w:themeFill="background1"/>
        <w:spacing w:after="0"/>
        <w:jc w:val="both"/>
        <w:rPr>
          <w:sz w:val="20"/>
          <w:szCs w:val="20"/>
        </w:rPr>
      </w:pPr>
    </w:p>
    <w:p w:rsidR="00222FDC" w:rsidRDefault="00FC6169" w:rsidP="00CE1E4F">
      <w:pPr>
        <w:shd w:val="clear" w:color="auto" w:fill="FFFFFF" w:themeFill="background1"/>
        <w:spacing w:after="0"/>
        <w:jc w:val="center"/>
        <w:rPr>
          <w:b/>
          <w:bCs/>
        </w:rPr>
      </w:pPr>
      <w:r>
        <w:rPr>
          <w:b/>
          <w:bCs/>
        </w:rPr>
        <w:t>10.2</w:t>
      </w:r>
      <w:r>
        <w:rPr>
          <w:b/>
          <w:bCs/>
        </w:rPr>
        <w:tab/>
        <w:t>Реестр зон деятельности единой теплоснабжающей организации (организаций)</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Зонами деятельности ЕТО являются зоны котельных Воронежского сельского поселения.</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widowControl w:val="0"/>
        <w:shd w:val="clear" w:color="auto" w:fill="FFFFFF" w:themeFill="background1"/>
        <w:spacing w:before="1" w:after="6"/>
        <w:ind w:left="930"/>
        <w:jc w:val="both"/>
        <w:rPr>
          <w:rFonts w:eastAsia="Times New Roman" w:cs="Times New Roman"/>
          <w:spacing w:val="-5"/>
        </w:rPr>
      </w:pPr>
      <w:r>
        <w:rPr>
          <w:rFonts w:eastAsia="Times New Roman" w:cs="Times New Roman"/>
          <w:b/>
        </w:rPr>
        <w:t>Таблица</w:t>
      </w:r>
      <w:r>
        <w:rPr>
          <w:rFonts w:eastAsia="Times New Roman" w:cs="Times New Roman"/>
          <w:b/>
          <w:spacing w:val="-7"/>
        </w:rPr>
        <w:t xml:space="preserve"> </w:t>
      </w:r>
      <w:r>
        <w:rPr>
          <w:rFonts w:eastAsia="Times New Roman" w:cs="Times New Roman"/>
          <w:b/>
        </w:rPr>
        <w:t>10.2.1</w:t>
      </w:r>
      <w:r>
        <w:rPr>
          <w:rFonts w:eastAsia="Times New Roman" w:cs="Times New Roman"/>
          <w:b/>
          <w:spacing w:val="-5"/>
        </w:rPr>
        <w:t xml:space="preserve"> </w:t>
      </w:r>
      <w:r>
        <w:rPr>
          <w:rFonts w:eastAsia="Times New Roman" w:cs="Times New Roman"/>
        </w:rPr>
        <w:t>Реестр</w:t>
      </w:r>
      <w:r>
        <w:rPr>
          <w:rFonts w:eastAsia="Times New Roman" w:cs="Times New Roman"/>
          <w:spacing w:val="-6"/>
        </w:rPr>
        <w:t xml:space="preserve"> </w:t>
      </w:r>
      <w:r>
        <w:rPr>
          <w:rFonts w:eastAsia="Times New Roman" w:cs="Times New Roman"/>
        </w:rPr>
        <w:t>зон</w:t>
      </w:r>
      <w:r>
        <w:rPr>
          <w:rFonts w:eastAsia="Times New Roman" w:cs="Times New Roman"/>
          <w:spacing w:val="-6"/>
        </w:rPr>
        <w:t xml:space="preserve"> </w:t>
      </w:r>
      <w:r>
        <w:rPr>
          <w:rFonts w:eastAsia="Times New Roman" w:cs="Times New Roman"/>
        </w:rPr>
        <w:t>деятельности</w:t>
      </w:r>
      <w:r>
        <w:rPr>
          <w:rFonts w:eastAsia="Times New Roman" w:cs="Times New Roman"/>
          <w:spacing w:val="-7"/>
        </w:rPr>
        <w:t xml:space="preserve"> </w:t>
      </w:r>
      <w:r>
        <w:rPr>
          <w:rFonts w:eastAsia="Times New Roman" w:cs="Times New Roman"/>
          <w:spacing w:val="-5"/>
        </w:rPr>
        <w:t>ЕТО</w:t>
      </w:r>
    </w:p>
    <w:tbl>
      <w:tblPr>
        <w:tblW w:w="5000" w:type="pct"/>
        <w:tblLayout w:type="fixed"/>
        <w:tblCellMar>
          <w:left w:w="5" w:type="dxa"/>
          <w:right w:w="5" w:type="dxa"/>
        </w:tblCellMar>
        <w:tblLook w:val="04A0" w:firstRow="1" w:lastRow="0" w:firstColumn="1" w:lastColumn="0" w:noHBand="0" w:noVBand="1"/>
      </w:tblPr>
      <w:tblGrid>
        <w:gridCol w:w="4442"/>
        <w:gridCol w:w="1280"/>
        <w:gridCol w:w="1177"/>
        <w:gridCol w:w="1234"/>
        <w:gridCol w:w="1231"/>
      </w:tblGrid>
      <w:tr w:rsidR="00222FDC">
        <w:trPr>
          <w:trHeight w:val="952"/>
        </w:trPr>
        <w:tc>
          <w:tcPr>
            <w:tcW w:w="4436"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before="34" w:after="0"/>
              <w:rPr>
                <w:rFonts w:eastAsia="Times New Roman" w:cs="Times New Roman"/>
                <w:b/>
                <w:sz w:val="24"/>
              </w:rPr>
            </w:pPr>
          </w:p>
          <w:p w:rsidR="00222FDC" w:rsidRDefault="00FC6169" w:rsidP="00CE1E4F">
            <w:pPr>
              <w:widowControl w:val="0"/>
              <w:shd w:val="clear" w:color="auto" w:fill="FFFFFF" w:themeFill="background1"/>
              <w:spacing w:before="1" w:after="0"/>
              <w:ind w:left="791"/>
              <w:rPr>
                <w:rFonts w:eastAsia="Times New Roman" w:cs="Times New Roman"/>
                <w:sz w:val="24"/>
              </w:rPr>
            </w:pPr>
            <w:r>
              <w:rPr>
                <w:rFonts w:eastAsia="Times New Roman" w:cs="Times New Roman"/>
                <w:sz w:val="24"/>
              </w:rPr>
              <w:t>Наименование</w:t>
            </w:r>
            <w:r>
              <w:rPr>
                <w:rFonts w:eastAsia="Times New Roman" w:cs="Times New Roman"/>
                <w:spacing w:val="-7"/>
                <w:sz w:val="24"/>
              </w:rPr>
              <w:t xml:space="preserve"> </w:t>
            </w:r>
            <w:r>
              <w:rPr>
                <w:rFonts w:eastAsia="Times New Roman" w:cs="Times New Roman"/>
                <w:spacing w:val="-2"/>
                <w:sz w:val="24"/>
              </w:rPr>
              <w:t>потребителей</w:t>
            </w:r>
          </w:p>
        </w:tc>
        <w:tc>
          <w:tcPr>
            <w:tcW w:w="1279"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52" w:after="0" w:line="276" w:lineRule="auto"/>
              <w:ind w:left="308" w:hanging="207"/>
              <w:rPr>
                <w:rFonts w:eastAsia="Times New Roman" w:cs="Times New Roman"/>
                <w:sz w:val="24"/>
              </w:rPr>
            </w:pPr>
            <w:r>
              <w:rPr>
                <w:rFonts w:eastAsia="Times New Roman" w:cs="Times New Roman"/>
                <w:spacing w:val="-2"/>
                <w:sz w:val="24"/>
              </w:rPr>
              <w:t>Этажность здания</w:t>
            </w:r>
          </w:p>
        </w:tc>
        <w:tc>
          <w:tcPr>
            <w:tcW w:w="1176"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52" w:after="0"/>
              <w:ind w:left="497" w:hanging="383"/>
              <w:rPr>
                <w:rFonts w:eastAsia="Times New Roman" w:cs="Times New Roman"/>
                <w:sz w:val="16"/>
              </w:rPr>
            </w:pPr>
            <w:r>
              <w:rPr>
                <w:rFonts w:eastAsia="Times New Roman" w:cs="Times New Roman"/>
                <w:spacing w:val="-2"/>
                <w:sz w:val="24"/>
              </w:rPr>
              <w:t xml:space="preserve">Площадь, </w:t>
            </w:r>
            <w:r>
              <w:rPr>
                <w:rFonts w:eastAsia="Times New Roman" w:cs="Times New Roman"/>
                <w:spacing w:val="-6"/>
                <w:position w:val="-10"/>
                <w:sz w:val="24"/>
              </w:rPr>
              <w:t>м</w:t>
            </w:r>
            <w:proofErr w:type="gramStart"/>
            <w:r>
              <w:rPr>
                <w:rFonts w:eastAsia="Times New Roman" w:cs="Times New Roman"/>
                <w:spacing w:val="-6"/>
                <w:sz w:val="16"/>
              </w:rPr>
              <w:t>2</w:t>
            </w:r>
            <w:proofErr w:type="gramEnd"/>
          </w:p>
        </w:tc>
        <w:tc>
          <w:tcPr>
            <w:tcW w:w="1233"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52" w:after="0"/>
              <w:ind w:left="519" w:right="229" w:hanging="252"/>
              <w:rPr>
                <w:rFonts w:eastAsia="Times New Roman" w:cs="Times New Roman"/>
                <w:sz w:val="16"/>
              </w:rPr>
            </w:pPr>
            <w:r>
              <w:rPr>
                <w:rFonts w:eastAsia="Times New Roman" w:cs="Times New Roman"/>
                <w:spacing w:val="-2"/>
                <w:sz w:val="24"/>
              </w:rPr>
              <w:t xml:space="preserve">Объем, </w:t>
            </w:r>
            <w:r>
              <w:rPr>
                <w:rFonts w:eastAsia="Times New Roman" w:cs="Times New Roman"/>
                <w:spacing w:val="-6"/>
                <w:position w:val="-10"/>
                <w:sz w:val="24"/>
              </w:rPr>
              <w:t>м</w:t>
            </w:r>
            <w:r>
              <w:rPr>
                <w:rFonts w:eastAsia="Times New Roman" w:cs="Times New Roman"/>
                <w:spacing w:val="-6"/>
                <w:sz w:val="16"/>
              </w:rPr>
              <w:t>3</w:t>
            </w:r>
          </w:p>
        </w:tc>
        <w:tc>
          <w:tcPr>
            <w:tcW w:w="1230"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76" w:lineRule="auto"/>
              <w:ind w:left="26" w:right="6"/>
              <w:jc w:val="center"/>
              <w:rPr>
                <w:rFonts w:eastAsia="Times New Roman" w:cs="Times New Roman"/>
                <w:sz w:val="24"/>
              </w:rPr>
            </w:pPr>
            <w:r>
              <w:rPr>
                <w:rFonts w:eastAsia="Times New Roman" w:cs="Times New Roman"/>
                <w:spacing w:val="-2"/>
                <w:sz w:val="24"/>
              </w:rPr>
              <w:t>Тепловая нагрузка,</w:t>
            </w:r>
          </w:p>
          <w:p w:rsidR="00222FDC" w:rsidRDefault="00FC6169" w:rsidP="00CE1E4F">
            <w:pPr>
              <w:widowControl w:val="0"/>
              <w:shd w:val="clear" w:color="auto" w:fill="FFFFFF" w:themeFill="background1"/>
              <w:spacing w:after="0" w:line="275" w:lineRule="exact"/>
              <w:ind w:left="21" w:right="6"/>
              <w:jc w:val="center"/>
              <w:rPr>
                <w:rFonts w:eastAsia="Times New Roman" w:cs="Times New Roman"/>
                <w:sz w:val="24"/>
              </w:rPr>
            </w:pPr>
            <w:r>
              <w:rPr>
                <w:rFonts w:eastAsia="Times New Roman" w:cs="Times New Roman"/>
                <w:spacing w:val="-2"/>
                <w:sz w:val="24"/>
              </w:rPr>
              <w:t>Гкал/</w:t>
            </w:r>
            <w:proofErr w:type="gramStart"/>
            <w:r>
              <w:rPr>
                <w:rFonts w:eastAsia="Times New Roman" w:cs="Times New Roman"/>
                <w:spacing w:val="-2"/>
                <w:sz w:val="24"/>
              </w:rPr>
              <w:t>ч</w:t>
            </w:r>
            <w:proofErr w:type="gramEnd"/>
          </w:p>
        </w:tc>
      </w:tr>
      <w:tr w:rsidR="00222FDC" w:rsidTr="00DB699B">
        <w:trPr>
          <w:trHeight w:val="398"/>
        </w:trPr>
        <w:tc>
          <w:tcPr>
            <w:tcW w:w="9354" w:type="dxa"/>
            <w:gridSpan w:val="5"/>
            <w:tcBorders>
              <w:top w:val="single" w:sz="4" w:space="0" w:color="000000"/>
              <w:left w:val="single" w:sz="4" w:space="0" w:color="000000"/>
              <w:bottom w:val="single" w:sz="4" w:space="0" w:color="000000"/>
              <w:right w:val="single" w:sz="4" w:space="0" w:color="000000"/>
            </w:tcBorders>
            <w:shd w:val="clear" w:color="auto" w:fill="EAF0DD"/>
          </w:tcPr>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z w:val="24"/>
              </w:rPr>
              <w:t>Котельная 1</w:t>
            </w:r>
            <w:r>
              <w:rPr>
                <w:rFonts w:eastAsia="Times New Roman" w:cs="Times New Roman"/>
                <w:spacing w:val="-2"/>
                <w:sz w:val="24"/>
              </w:rPr>
              <w:t xml:space="preserve"> (</w:t>
            </w:r>
            <w:proofErr w:type="spellStart"/>
            <w:r>
              <w:rPr>
                <w:rFonts w:eastAsia="Times New Roman" w:cs="Times New Roman"/>
                <w:spacing w:val="-2"/>
                <w:sz w:val="24"/>
              </w:rPr>
              <w:t>ф</w:t>
            </w:r>
            <w:proofErr w:type="gramStart"/>
            <w:r>
              <w:rPr>
                <w:rFonts w:eastAsia="Times New Roman" w:cs="Times New Roman"/>
                <w:spacing w:val="-2"/>
                <w:sz w:val="24"/>
              </w:rPr>
              <w:t>.С</w:t>
            </w:r>
            <w:proofErr w:type="gramEnd"/>
            <w:r>
              <w:rPr>
                <w:rFonts w:eastAsia="Times New Roman" w:cs="Times New Roman"/>
                <w:spacing w:val="-2"/>
                <w:sz w:val="24"/>
              </w:rPr>
              <w:t>Ш</w:t>
            </w:r>
            <w:proofErr w:type="spellEnd"/>
            <w:r>
              <w:rPr>
                <w:rFonts w:eastAsia="Times New Roman" w:cs="Times New Roman"/>
                <w:spacing w:val="-2"/>
                <w:sz w:val="24"/>
              </w:rPr>
              <w:t xml:space="preserve"> 7</w:t>
            </w:r>
            <w:r>
              <w:rPr>
                <w:rFonts w:eastAsia="Times New Roman" w:cs="Times New Roman"/>
                <w:sz w:val="24"/>
              </w:rPr>
              <w:t>),</w:t>
            </w:r>
            <w:r>
              <w:rPr>
                <w:rFonts w:eastAsia="Times New Roman" w:cs="Times New Roman"/>
                <w:spacing w:val="-1"/>
                <w:sz w:val="24"/>
              </w:rPr>
              <w:t xml:space="preserve"> </w:t>
            </w:r>
            <w:r>
              <w:rPr>
                <w:rFonts w:eastAsia="Times New Roman" w:cs="Times New Roman"/>
                <w:spacing w:val="-2"/>
                <w:sz w:val="24"/>
              </w:rPr>
              <w:t>ст. Воронежская, ул. Красная, 112</w:t>
            </w:r>
          </w:p>
        </w:tc>
      </w:tr>
      <w:tr w:rsidR="00222FDC" w:rsidTr="00DB699B">
        <w:trPr>
          <w:trHeight w:val="133"/>
        </w:trPr>
        <w:tc>
          <w:tcPr>
            <w:tcW w:w="9354"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5" w:lineRule="exact"/>
              <w:ind w:left="10" w:right="4"/>
              <w:jc w:val="center"/>
              <w:rPr>
                <w:rFonts w:eastAsia="Times New Roman" w:cs="Times New Roman"/>
                <w:b/>
                <w:sz w:val="24"/>
              </w:rPr>
            </w:pPr>
            <w:r>
              <w:rPr>
                <w:rFonts w:eastAsia="Times New Roman" w:cs="Times New Roman"/>
                <w:b/>
                <w:sz w:val="24"/>
              </w:rPr>
              <w:t>Многоквартирные</w:t>
            </w:r>
            <w:r>
              <w:rPr>
                <w:rFonts w:eastAsia="Times New Roman" w:cs="Times New Roman"/>
                <w:b/>
                <w:spacing w:val="-8"/>
                <w:sz w:val="24"/>
              </w:rPr>
              <w:t xml:space="preserve"> </w:t>
            </w:r>
            <w:r>
              <w:rPr>
                <w:rFonts w:eastAsia="Times New Roman" w:cs="Times New Roman"/>
                <w:b/>
                <w:sz w:val="24"/>
              </w:rPr>
              <w:t>жилые</w:t>
            </w:r>
            <w:r>
              <w:rPr>
                <w:rFonts w:eastAsia="Times New Roman" w:cs="Times New Roman"/>
                <w:b/>
                <w:spacing w:val="-7"/>
                <w:sz w:val="24"/>
              </w:rPr>
              <w:t xml:space="preserve"> </w:t>
            </w:r>
            <w:r>
              <w:rPr>
                <w:rFonts w:eastAsia="Times New Roman" w:cs="Times New Roman"/>
                <w:b/>
                <w:spacing w:val="-2"/>
                <w:sz w:val="24"/>
              </w:rPr>
              <w:t>дома:</w:t>
            </w:r>
          </w:p>
        </w:tc>
      </w:tr>
      <w:tr w:rsidR="00222FDC" w:rsidTr="00DB699B">
        <w:trPr>
          <w:trHeight w:val="238"/>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23" w:right="19"/>
              <w:jc w:val="center"/>
              <w:rPr>
                <w:rFonts w:eastAsia="Times New Roman" w:cs="Times New Roman"/>
                <w:sz w:val="24"/>
              </w:rPr>
            </w:pPr>
            <w:r>
              <w:rPr>
                <w:rFonts w:eastAsia="Times New Roman" w:cs="Times New Roman"/>
                <w:spacing w:val="-10"/>
                <w:sz w:val="24"/>
              </w:rPr>
              <w:t>-</w:t>
            </w:r>
          </w:p>
        </w:tc>
        <w:tc>
          <w:tcPr>
            <w:tcW w:w="12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2" w:right="5"/>
              <w:jc w:val="center"/>
              <w:rPr>
                <w:rFonts w:eastAsia="Times New Roman" w:cs="Times New Roman"/>
                <w:sz w:val="24"/>
              </w:rPr>
            </w:pPr>
            <w:r>
              <w:rPr>
                <w:rFonts w:eastAsia="Times New Roman" w:cs="Times New Roman"/>
                <w:spacing w:val="-10"/>
                <w:sz w:val="24"/>
              </w:rPr>
              <w:t>-</w:t>
            </w:r>
          </w:p>
        </w:tc>
        <w:tc>
          <w:tcPr>
            <w:tcW w:w="11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69" w:right="38"/>
              <w:jc w:val="center"/>
              <w:rPr>
                <w:rFonts w:eastAsia="Times New Roman" w:cs="Times New Roman"/>
                <w:sz w:val="24"/>
              </w:rPr>
            </w:pPr>
            <w:r>
              <w:rPr>
                <w:rFonts w:eastAsia="Times New Roman" w:cs="Times New Roman"/>
                <w:spacing w:val="-10"/>
                <w:sz w:val="24"/>
              </w:rPr>
              <w:t>-</w:t>
            </w:r>
          </w:p>
        </w:tc>
        <w:tc>
          <w:tcPr>
            <w:tcW w:w="123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74" w:right="44"/>
              <w:jc w:val="center"/>
              <w:rPr>
                <w:rFonts w:eastAsia="Times New Roman" w:cs="Times New Roman"/>
                <w:sz w:val="24"/>
              </w:rPr>
            </w:pPr>
            <w:r>
              <w:rPr>
                <w:rFonts w:eastAsia="Times New Roman" w:cs="Times New Roman"/>
                <w:spacing w:val="-10"/>
                <w:sz w:val="24"/>
              </w:rPr>
              <w:t>-</w:t>
            </w: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22" w:right="6"/>
              <w:jc w:val="center"/>
              <w:rPr>
                <w:rFonts w:eastAsia="Times New Roman" w:cs="Times New Roman"/>
                <w:sz w:val="24"/>
              </w:rPr>
            </w:pPr>
            <w:r>
              <w:rPr>
                <w:rFonts w:eastAsia="Times New Roman" w:cs="Times New Roman"/>
                <w:spacing w:val="-10"/>
                <w:sz w:val="24"/>
              </w:rPr>
              <w:t>-</w:t>
            </w:r>
          </w:p>
        </w:tc>
      </w:tr>
      <w:tr w:rsidR="00222FDC" w:rsidTr="00DB699B">
        <w:trPr>
          <w:trHeight w:val="185"/>
        </w:trPr>
        <w:tc>
          <w:tcPr>
            <w:tcW w:w="9354"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5" w:lineRule="exact"/>
              <w:ind w:left="10" w:right="2"/>
              <w:jc w:val="center"/>
              <w:rPr>
                <w:rFonts w:eastAsia="Times New Roman" w:cs="Times New Roman"/>
                <w:b/>
                <w:sz w:val="24"/>
              </w:rPr>
            </w:pPr>
            <w:r>
              <w:rPr>
                <w:rFonts w:eastAsia="Times New Roman" w:cs="Times New Roman"/>
                <w:b/>
                <w:sz w:val="24"/>
              </w:rPr>
              <w:t>Бюджетные</w:t>
            </w:r>
            <w:r>
              <w:rPr>
                <w:rFonts w:eastAsia="Times New Roman" w:cs="Times New Roman"/>
                <w:b/>
                <w:spacing w:val="-6"/>
                <w:sz w:val="24"/>
              </w:rPr>
              <w:t xml:space="preserve"> </w:t>
            </w:r>
            <w:r>
              <w:rPr>
                <w:rFonts w:eastAsia="Times New Roman" w:cs="Times New Roman"/>
                <w:b/>
                <w:spacing w:val="-2"/>
                <w:sz w:val="24"/>
              </w:rPr>
              <w:t>организации:</w:t>
            </w:r>
          </w:p>
        </w:tc>
      </w:tr>
      <w:tr w:rsidR="00222FDC" w:rsidTr="00DB699B">
        <w:trPr>
          <w:trHeight w:val="162"/>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МБДОУ Детский сад №18</w:t>
            </w:r>
          </w:p>
        </w:tc>
        <w:tc>
          <w:tcPr>
            <w:tcW w:w="12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1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0,091</w:t>
            </w:r>
          </w:p>
        </w:tc>
      </w:tr>
      <w:tr w:rsidR="00222FDC">
        <w:trPr>
          <w:trHeight w:val="318"/>
        </w:trPr>
        <w:tc>
          <w:tcPr>
            <w:tcW w:w="4436"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 xml:space="preserve">Воронежская участковая амбулатория ГБУЗ </w:t>
            </w:r>
            <w:proofErr w:type="spellStart"/>
            <w:r>
              <w:rPr>
                <w:rFonts w:eastAsia="Times New Roman" w:cs="Times New Roman"/>
                <w:color w:val="000000"/>
                <w:sz w:val="22"/>
              </w:rPr>
              <w:t>Усть-Лабинская</w:t>
            </w:r>
            <w:proofErr w:type="spellEnd"/>
            <w:r>
              <w:rPr>
                <w:rFonts w:eastAsia="Times New Roman" w:cs="Times New Roman"/>
                <w:color w:val="000000"/>
                <w:sz w:val="22"/>
              </w:rPr>
              <w:t xml:space="preserve"> ЦРБ</w:t>
            </w:r>
            <w:r>
              <w:rPr>
                <w:rFonts w:eastAsia="Times New Roman" w:cs="Times New Roman"/>
                <w:color w:val="000000"/>
                <w:sz w:val="22"/>
              </w:rPr>
              <w:tab/>
              <w:t>МЗКК</w:t>
            </w:r>
          </w:p>
        </w:tc>
        <w:tc>
          <w:tcPr>
            <w:tcW w:w="1279"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176"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33"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0,035</w:t>
            </w:r>
          </w:p>
        </w:tc>
      </w:tr>
      <w:tr w:rsidR="00222FDC" w:rsidTr="00DB699B">
        <w:trPr>
          <w:trHeight w:val="173"/>
        </w:trPr>
        <w:tc>
          <w:tcPr>
            <w:tcW w:w="9354" w:type="dxa"/>
            <w:gridSpan w:val="5"/>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b/>
                <w:bCs/>
                <w:color w:val="000000"/>
                <w:sz w:val="22"/>
              </w:rPr>
              <w:t>Прочие потребители</w:t>
            </w:r>
          </w:p>
        </w:tc>
      </w:tr>
      <w:tr w:rsidR="00222FDC" w:rsidTr="00DB699B">
        <w:trPr>
          <w:trHeight w:val="122"/>
        </w:trPr>
        <w:tc>
          <w:tcPr>
            <w:tcW w:w="4436"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Аптека № 37</w:t>
            </w:r>
          </w:p>
        </w:tc>
        <w:tc>
          <w:tcPr>
            <w:tcW w:w="1279"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0,009</w:t>
            </w:r>
          </w:p>
        </w:tc>
      </w:tr>
      <w:tr w:rsidR="00222FDC" w:rsidTr="00DB699B">
        <w:trPr>
          <w:trHeight w:val="212"/>
        </w:trPr>
        <w:tc>
          <w:tcPr>
            <w:tcW w:w="9354" w:type="dxa"/>
            <w:gridSpan w:val="5"/>
            <w:tcBorders>
              <w:top w:val="single" w:sz="4" w:space="0" w:color="000000"/>
              <w:left w:val="single" w:sz="4" w:space="0" w:color="000000"/>
              <w:bottom w:val="single" w:sz="4" w:space="0" w:color="000000"/>
              <w:right w:val="single" w:sz="4" w:space="0" w:color="000000"/>
            </w:tcBorders>
            <w:shd w:val="clear" w:color="auto" w:fill="EAF0DD"/>
          </w:tcPr>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Котельная 2 (Центральная),</w:t>
            </w:r>
            <w:r>
              <w:rPr>
                <w:rFonts w:eastAsia="Times New Roman" w:cs="Times New Roman"/>
                <w:color w:val="000000"/>
                <w:spacing w:val="-1"/>
                <w:sz w:val="24"/>
              </w:rPr>
              <w:t xml:space="preserve"> </w:t>
            </w:r>
            <w:r>
              <w:rPr>
                <w:rFonts w:eastAsia="Times New Roman" w:cs="Times New Roman"/>
                <w:color w:val="000000"/>
                <w:spacing w:val="-2"/>
                <w:sz w:val="24"/>
              </w:rPr>
              <w:t>ст. Воронежская, ул. Калинина, 40а</w:t>
            </w:r>
          </w:p>
        </w:tc>
      </w:tr>
      <w:tr w:rsidR="00222FDC">
        <w:trPr>
          <w:trHeight w:val="316"/>
        </w:trPr>
        <w:tc>
          <w:tcPr>
            <w:tcW w:w="9354"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5" w:lineRule="exact"/>
              <w:ind w:left="10" w:right="4"/>
              <w:jc w:val="center"/>
              <w:rPr>
                <w:color w:val="000000"/>
              </w:rPr>
            </w:pPr>
            <w:r>
              <w:rPr>
                <w:rFonts w:eastAsia="Times New Roman" w:cs="Times New Roman"/>
                <w:b/>
                <w:color w:val="000000"/>
                <w:sz w:val="24"/>
              </w:rPr>
              <w:t>Многоквартирные</w:t>
            </w:r>
            <w:r>
              <w:rPr>
                <w:rFonts w:eastAsia="Times New Roman" w:cs="Times New Roman"/>
                <w:b/>
                <w:color w:val="000000"/>
                <w:spacing w:val="-8"/>
                <w:sz w:val="24"/>
              </w:rPr>
              <w:t xml:space="preserve"> </w:t>
            </w:r>
            <w:r>
              <w:rPr>
                <w:rFonts w:eastAsia="Times New Roman" w:cs="Times New Roman"/>
                <w:b/>
                <w:color w:val="000000"/>
                <w:sz w:val="24"/>
              </w:rPr>
              <w:t>жилые</w:t>
            </w:r>
            <w:r>
              <w:rPr>
                <w:rFonts w:eastAsia="Times New Roman" w:cs="Times New Roman"/>
                <w:b/>
                <w:color w:val="000000"/>
                <w:spacing w:val="-7"/>
                <w:sz w:val="24"/>
              </w:rPr>
              <w:t xml:space="preserve"> </w:t>
            </w:r>
            <w:r>
              <w:rPr>
                <w:rFonts w:eastAsia="Times New Roman" w:cs="Times New Roman"/>
                <w:b/>
                <w:color w:val="000000"/>
                <w:spacing w:val="-2"/>
                <w:sz w:val="24"/>
              </w:rPr>
              <w:t>дома:</w:t>
            </w:r>
          </w:p>
        </w:tc>
      </w:tr>
      <w:tr w:rsidR="00222FDC" w:rsidTr="00DB699B">
        <w:trPr>
          <w:trHeight w:val="164"/>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ул. Ленина, 56</w:t>
            </w:r>
          </w:p>
        </w:tc>
        <w:tc>
          <w:tcPr>
            <w:tcW w:w="12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w:t>
            </w:r>
          </w:p>
        </w:tc>
        <w:tc>
          <w:tcPr>
            <w:tcW w:w="11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378,7</w:t>
            </w:r>
          </w:p>
        </w:tc>
        <w:tc>
          <w:tcPr>
            <w:tcW w:w="123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1464</w:t>
            </w: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0,040</w:t>
            </w:r>
          </w:p>
        </w:tc>
      </w:tr>
      <w:tr w:rsidR="00222FDC">
        <w:trPr>
          <w:trHeight w:val="318"/>
        </w:trPr>
        <w:tc>
          <w:tcPr>
            <w:tcW w:w="9354"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b/>
                <w:bCs/>
                <w:color w:val="000000"/>
                <w:sz w:val="22"/>
              </w:rPr>
              <w:t>Бюджетные организации:</w:t>
            </w:r>
          </w:p>
        </w:tc>
      </w:tr>
      <w:tr w:rsidR="00222FDC" w:rsidTr="00DB699B">
        <w:trPr>
          <w:trHeight w:val="230"/>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МБДОУ детский сад № 28</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0,091</w:t>
            </w:r>
          </w:p>
        </w:tc>
      </w:tr>
      <w:tr w:rsidR="00222FDC" w:rsidTr="00DB699B">
        <w:trPr>
          <w:trHeight w:val="236"/>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МБУ ДО ДШИ, ул. Калинина, 39</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0,027</w:t>
            </w:r>
          </w:p>
        </w:tc>
      </w:tr>
      <w:tr w:rsidR="00222FDC" w:rsidTr="00DB699B">
        <w:trPr>
          <w:trHeight w:val="241"/>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МБОУ СОШ № 7 им. И.Ф. Афанасьева</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0,292</w:t>
            </w:r>
          </w:p>
        </w:tc>
      </w:tr>
      <w:tr w:rsidR="00222FDC" w:rsidTr="00DB699B">
        <w:trPr>
          <w:trHeight w:val="262"/>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Филиал МБОУ СОШ № 7</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0,051</w:t>
            </w:r>
          </w:p>
        </w:tc>
      </w:tr>
      <w:tr w:rsidR="00222FDC" w:rsidTr="00DB699B">
        <w:trPr>
          <w:trHeight w:val="268"/>
        </w:trPr>
        <w:tc>
          <w:tcPr>
            <w:tcW w:w="4436"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МБУ ДО ДШИ, ул. Ленина, 53</w:t>
            </w:r>
          </w:p>
        </w:tc>
        <w:tc>
          <w:tcPr>
            <w:tcW w:w="1279"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0,011</w:t>
            </w:r>
          </w:p>
        </w:tc>
      </w:tr>
      <w:tr w:rsidR="00222FDC" w:rsidTr="00DB699B">
        <w:trPr>
          <w:trHeight w:val="177"/>
        </w:trPr>
        <w:tc>
          <w:tcPr>
            <w:tcW w:w="4436"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МКУК КДЦ «Воронежский»</w:t>
            </w:r>
          </w:p>
        </w:tc>
        <w:tc>
          <w:tcPr>
            <w:tcW w:w="1279"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176"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33"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0,123</w:t>
            </w:r>
          </w:p>
        </w:tc>
      </w:tr>
      <w:tr w:rsidR="00222FDC" w:rsidTr="00DB699B">
        <w:trPr>
          <w:trHeight w:val="212"/>
        </w:trPr>
        <w:tc>
          <w:tcPr>
            <w:tcW w:w="4436"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Библиотека</w:t>
            </w:r>
          </w:p>
        </w:tc>
        <w:tc>
          <w:tcPr>
            <w:tcW w:w="1279"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0,014</w:t>
            </w:r>
          </w:p>
        </w:tc>
      </w:tr>
      <w:tr w:rsidR="00222FDC" w:rsidTr="00DB699B">
        <w:trPr>
          <w:trHeight w:val="199"/>
        </w:trPr>
        <w:tc>
          <w:tcPr>
            <w:tcW w:w="9354" w:type="dxa"/>
            <w:gridSpan w:val="5"/>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b/>
                <w:bCs/>
                <w:color w:val="000000"/>
                <w:sz w:val="22"/>
              </w:rPr>
              <w:t>Прочие потребители</w:t>
            </w:r>
          </w:p>
        </w:tc>
      </w:tr>
      <w:tr w:rsidR="00222FDC" w:rsidTr="00DB699B">
        <w:trPr>
          <w:trHeight w:val="361"/>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Администрация Воронежского сельского поселения</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0,010</w:t>
            </w:r>
          </w:p>
        </w:tc>
      </w:tr>
      <w:tr w:rsidR="00222FDC" w:rsidTr="00DB699B">
        <w:trPr>
          <w:trHeight w:val="256"/>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Агрофирма «Мир»</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0,153</w:t>
            </w:r>
          </w:p>
        </w:tc>
      </w:tr>
      <w:tr w:rsidR="00222FDC" w:rsidTr="00DB699B">
        <w:trPr>
          <w:trHeight w:val="131"/>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Узел связи</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0,061</w:t>
            </w:r>
          </w:p>
        </w:tc>
      </w:tr>
      <w:tr w:rsidR="00222FDC" w:rsidTr="00DB699B">
        <w:trPr>
          <w:trHeight w:val="273"/>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Спортивный комплекс «Факел»</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0,169</w:t>
            </w:r>
          </w:p>
        </w:tc>
      </w:tr>
      <w:tr w:rsidR="00222FDC" w:rsidTr="00DB699B">
        <w:trPr>
          <w:trHeight w:val="277"/>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 xml:space="preserve">Кафе-закусочная </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0,003</w:t>
            </w:r>
            <w:bookmarkStart w:id="28" w:name="_Hlk231455450"/>
            <w:bookmarkEnd w:id="28"/>
          </w:p>
        </w:tc>
      </w:tr>
    </w:tbl>
    <w:p w:rsidR="00222FDC" w:rsidRDefault="00222FDC" w:rsidP="00F36325">
      <w:pPr>
        <w:widowControl w:val="0"/>
        <w:shd w:val="clear" w:color="auto" w:fill="FFFFFF" w:themeFill="background1"/>
        <w:spacing w:after="0"/>
        <w:jc w:val="both"/>
        <w:rPr>
          <w:rFonts w:eastAsia="Times New Roman" w:cs="Times New Roman"/>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10.3</w:t>
      </w:r>
      <w:r>
        <w:rPr>
          <w:rFonts w:eastAsia="Times New Roman" w:cs="Times New Roman"/>
          <w:b/>
          <w:bCs/>
        </w:rPr>
        <w:tab/>
        <w:t>Основания, в том числе критерии, в соответствии с которыми теплоснабжающей организации присвоен статус единой теплоснабжающей организации</w:t>
      </w:r>
    </w:p>
    <w:p w:rsidR="00222FDC" w:rsidRPr="00F36325" w:rsidRDefault="00222FDC" w:rsidP="00CE1E4F">
      <w:pPr>
        <w:widowControl w:val="0"/>
        <w:shd w:val="clear" w:color="auto" w:fill="FFFFFF" w:themeFill="background1"/>
        <w:spacing w:after="0"/>
        <w:jc w:val="center"/>
        <w:rPr>
          <w:rFonts w:eastAsia="Times New Roman" w:cs="Times New Roman"/>
          <w:b/>
          <w:bCs/>
          <w:sz w:val="10"/>
          <w:szCs w:val="10"/>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В соответствии с п. 7 Правил организации теплоснабжения в Российской Федерации критериями определения единой теплоснабжающей организации являются:</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размер собственного капитала;</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способность в лучшей мере обеспечить надежность теплоснабжения в соответствующей системе теплоснабжения.</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 xml:space="preserve">В соответствии с критериями и порядком определения единой теплоснабжающей организации, учитывая принятые в настоящей </w:t>
      </w:r>
      <w:proofErr w:type="spellStart"/>
      <w:proofErr w:type="gramStart"/>
      <w:r>
        <w:rPr>
          <w:rFonts w:eastAsia="Times New Roman" w:cs="Times New Roman"/>
        </w:rPr>
        <w:t>c</w:t>
      </w:r>
      <w:proofErr w:type="gramEnd"/>
      <w:r>
        <w:rPr>
          <w:rFonts w:eastAsia="Times New Roman" w:cs="Times New Roman"/>
        </w:rPr>
        <w:t>хеме</w:t>
      </w:r>
      <w:proofErr w:type="spellEnd"/>
      <w:r>
        <w:rPr>
          <w:rFonts w:eastAsia="Times New Roman" w:cs="Times New Roman"/>
        </w:rPr>
        <w:t xml:space="preserve"> теплоснабжения единицы территориального деления и зоны эксплуатационной ответственности теплоснабжающих и </w:t>
      </w:r>
      <w:proofErr w:type="spellStart"/>
      <w:r>
        <w:rPr>
          <w:rFonts w:eastAsia="Times New Roman" w:cs="Times New Roman"/>
        </w:rPr>
        <w:t>теплосетевых</w:t>
      </w:r>
      <w:proofErr w:type="spellEnd"/>
      <w:r>
        <w:rPr>
          <w:rFonts w:eastAsia="Times New Roman" w:cs="Times New Roman"/>
        </w:rPr>
        <w:t xml:space="preserve"> организаций, в качестве единой теплоснабжающей организации определено АО «</w:t>
      </w:r>
      <w:proofErr w:type="spellStart"/>
      <w:r>
        <w:rPr>
          <w:rFonts w:eastAsia="Times New Roman" w:cs="Times New Roman"/>
        </w:rPr>
        <w:t>Усть-Лабинсктеплоэнерго</w:t>
      </w:r>
      <w:proofErr w:type="spellEnd"/>
      <w:r>
        <w:rPr>
          <w:rFonts w:eastAsia="Times New Roman" w:cs="Times New Roman"/>
        </w:rPr>
        <w:t xml:space="preserve">». </w:t>
      </w:r>
    </w:p>
    <w:p w:rsidR="00222FDC" w:rsidRPr="00F36325" w:rsidRDefault="00222FDC" w:rsidP="00CE1E4F">
      <w:pPr>
        <w:widowControl w:val="0"/>
        <w:shd w:val="clear" w:color="auto" w:fill="FFFFFF" w:themeFill="background1"/>
        <w:spacing w:after="0"/>
        <w:ind w:firstLine="709"/>
        <w:jc w:val="both"/>
        <w:rPr>
          <w:rFonts w:eastAsia="Times New Roman" w:cs="Times New Roman"/>
          <w:sz w:val="10"/>
          <w:szCs w:val="10"/>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10.4. Информация о поданных теплоснабжающими организациями заявках на присвоение статуса единой теплоснабжающей организации</w:t>
      </w:r>
    </w:p>
    <w:p w:rsidR="00222FDC" w:rsidRPr="00F36325" w:rsidRDefault="00222FDC" w:rsidP="00CE1E4F">
      <w:pPr>
        <w:widowControl w:val="0"/>
        <w:shd w:val="clear" w:color="auto" w:fill="FFFFFF" w:themeFill="background1"/>
        <w:spacing w:after="0"/>
        <w:jc w:val="center"/>
        <w:rPr>
          <w:rFonts w:eastAsia="Times New Roman" w:cs="Times New Roman"/>
          <w:b/>
          <w:bCs/>
          <w:sz w:val="10"/>
          <w:szCs w:val="10"/>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В полномочия сельского поселения не входит проведение конкурса на присвоение статуса единой теплоснабжающей организации.</w:t>
      </w:r>
    </w:p>
    <w:p w:rsidR="00222FDC" w:rsidRPr="00F36325" w:rsidRDefault="00FC6169" w:rsidP="00CE1E4F">
      <w:pPr>
        <w:widowControl w:val="0"/>
        <w:shd w:val="clear" w:color="auto" w:fill="FFFFFF" w:themeFill="background1"/>
        <w:spacing w:after="0"/>
        <w:ind w:firstLine="709"/>
        <w:jc w:val="both"/>
        <w:rPr>
          <w:rFonts w:eastAsia="Times New Roman" w:cs="Times New Roman"/>
          <w:sz w:val="10"/>
          <w:szCs w:val="10"/>
        </w:rPr>
      </w:pPr>
      <w:r>
        <w:rPr>
          <w:rFonts w:eastAsia="Times New Roman" w:cs="Times New Roman"/>
        </w:rPr>
        <w:t xml:space="preserve"> </w:t>
      </w: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w:t>
      </w: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 xml:space="preserve"> Воронежского сельского поселения</w:t>
      </w:r>
    </w:p>
    <w:p w:rsidR="00222FDC" w:rsidRPr="00F36325" w:rsidRDefault="00222FDC" w:rsidP="00CE1E4F">
      <w:pPr>
        <w:widowControl w:val="0"/>
        <w:shd w:val="clear" w:color="auto" w:fill="FFFFFF" w:themeFill="background1"/>
        <w:spacing w:after="0"/>
        <w:jc w:val="center"/>
        <w:rPr>
          <w:rFonts w:eastAsia="Times New Roman" w:cs="Times New Roman"/>
          <w:b/>
          <w:bCs/>
          <w:sz w:val="10"/>
          <w:szCs w:val="10"/>
        </w:rPr>
      </w:pPr>
    </w:p>
    <w:p w:rsidR="00D84B29"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 xml:space="preserve">Реестр систем теплоснабжения, содержащий перечень теплоснабжающих организаций, действующих в каждой системе теплоснабжения, в границах Воронежского сельского поселения, приведен в п.10.2 схемы. </w:t>
      </w:r>
    </w:p>
    <w:p w:rsidR="00222FDC" w:rsidRPr="00D84B29" w:rsidRDefault="00222FDC" w:rsidP="00D84B29">
      <w:pPr>
        <w:widowControl w:val="0"/>
        <w:shd w:val="clear" w:color="auto" w:fill="FFFFFF" w:themeFill="background1"/>
        <w:spacing w:after="0"/>
        <w:ind w:firstLine="709"/>
        <w:jc w:val="both"/>
        <w:rPr>
          <w:rFonts w:eastAsia="Times New Roman" w:cs="Times New Roman"/>
          <w:sz w:val="10"/>
          <w:szCs w:val="10"/>
        </w:rPr>
      </w:pPr>
    </w:p>
    <w:p w:rsidR="00222FDC" w:rsidRDefault="00FC6169" w:rsidP="00D84B29">
      <w:pPr>
        <w:widowControl w:val="0"/>
        <w:shd w:val="clear" w:color="auto" w:fill="FFFFFF" w:themeFill="background1"/>
        <w:spacing w:after="0"/>
        <w:jc w:val="center"/>
        <w:rPr>
          <w:rFonts w:eastAsia="Times New Roman" w:cs="Times New Roman"/>
          <w:b/>
          <w:bCs/>
        </w:rPr>
      </w:pPr>
      <w:r>
        <w:rPr>
          <w:rFonts w:eastAsia="Times New Roman" w:cs="Times New Roman"/>
          <w:b/>
          <w:bCs/>
        </w:rPr>
        <w:t>РАЗДЕЛ 11. РЕШЕНИЕ О РАСПРЕДЕЛЕНИИ ТЕПЛОВОЙ НАГРУЗКИ МЕЖДУ ИСТОЧНИКАМИ ТЕПЛОВОЙ ЭНЕРГИИ</w:t>
      </w:r>
      <w:r w:rsidR="00D84B29">
        <w:rPr>
          <w:rFonts w:eastAsia="Times New Roman" w:cs="Times New Roman"/>
          <w:b/>
          <w:bCs/>
        </w:rPr>
        <w:tab/>
      </w:r>
    </w:p>
    <w:p w:rsidR="00D84B29" w:rsidRPr="00F36325" w:rsidRDefault="00D84B29" w:rsidP="00F36325">
      <w:pPr>
        <w:widowControl w:val="0"/>
        <w:shd w:val="clear" w:color="auto" w:fill="FFFFFF" w:themeFill="background1"/>
        <w:tabs>
          <w:tab w:val="left" w:pos="2250"/>
        </w:tabs>
        <w:spacing w:after="0"/>
        <w:rPr>
          <w:rFonts w:eastAsia="Times New Roman" w:cs="Times New Roman"/>
          <w:b/>
          <w:bCs/>
          <w:sz w:val="10"/>
          <w:szCs w:val="10"/>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Распределение тепловой нагрузки между источниками тепловой энергии определяют, прежде всего,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Дефицит тепловой энергии не выявлен, перераспределение тепловой нагрузки между источниками тепловой энергии не целесообразно.</w:t>
      </w:r>
    </w:p>
    <w:p w:rsidR="00222FDC" w:rsidRDefault="00222FDC" w:rsidP="00CE1E4F">
      <w:pPr>
        <w:widowControl w:val="0"/>
        <w:shd w:val="clear" w:color="auto" w:fill="FFFFFF" w:themeFill="background1"/>
        <w:spacing w:after="0"/>
        <w:ind w:firstLine="709"/>
        <w:jc w:val="both"/>
        <w:rPr>
          <w:rFonts w:eastAsia="Times New Roman" w:cs="Times New Roman"/>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РАЗДЕЛ 12. РЕШЕНИЯ ПО БЕСХОЗЯЙНЫМ ТЕПЛОВЫМ СЕТЯМ</w:t>
      </w:r>
    </w:p>
    <w:p w:rsidR="00222FDC" w:rsidRPr="00D84B29" w:rsidRDefault="00222FDC" w:rsidP="00CE1E4F">
      <w:pPr>
        <w:widowControl w:val="0"/>
        <w:shd w:val="clear" w:color="auto" w:fill="FFFFFF" w:themeFill="background1"/>
        <w:spacing w:after="0"/>
        <w:jc w:val="center"/>
        <w:rPr>
          <w:rFonts w:eastAsia="Times New Roman" w:cs="Times New Roman"/>
          <w:b/>
          <w:bCs/>
          <w:sz w:val="16"/>
          <w:szCs w:val="16"/>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В  соответствии  с  п. 6  ст. 15  Федерального  закона  от  27.07.2010 №190- ФЗ «О теплоснабжении»:</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тепловые сети в течени</w:t>
      </w:r>
      <w:proofErr w:type="gramStart"/>
      <w:r>
        <w:rPr>
          <w:rFonts w:eastAsia="Times New Roman" w:cs="Times New Roman"/>
        </w:rPr>
        <w:t>и</w:t>
      </w:r>
      <w:proofErr w:type="gramEnd"/>
      <w:r>
        <w:rPr>
          <w:rFonts w:eastAsia="Times New Roman" w:cs="Times New Roman"/>
        </w:rPr>
        <w:t xml:space="preserve"> тридцати дней с даты их выявления обязан определить </w:t>
      </w:r>
      <w:proofErr w:type="spellStart"/>
      <w:r>
        <w:rPr>
          <w:rFonts w:eastAsia="Times New Roman" w:cs="Times New Roman"/>
        </w:rPr>
        <w:t>теплосетевую</w:t>
      </w:r>
      <w:proofErr w:type="spellEnd"/>
      <w:r>
        <w:rPr>
          <w:rFonts w:eastAsia="Times New Roman" w:cs="Times New Roman"/>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w:t>
      </w:r>
      <w:proofErr w:type="gramStart"/>
      <w:r>
        <w:rPr>
          <w:rFonts w:eastAsia="Times New Roman" w:cs="Times New Roman"/>
        </w:rPr>
        <w:t>которая</w:t>
      </w:r>
      <w:proofErr w:type="gramEnd"/>
      <w:r>
        <w:rPr>
          <w:rFonts w:eastAsia="Times New Roman" w:cs="Times New Roman"/>
        </w:rPr>
        <w:t xml:space="preserve"> осуществляет содержание и обслуживание указанных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 xml:space="preserve">На территории Воронежского сельского поселения Усть-Лабинского муниципального района Краснодарского края на момент актуализации схемы теплоснабжения бесхозяйные сети отсутствуют. </w:t>
      </w:r>
    </w:p>
    <w:p w:rsidR="00222FDC" w:rsidRPr="00D84B29" w:rsidRDefault="00222FDC" w:rsidP="00CE1E4F">
      <w:pPr>
        <w:widowControl w:val="0"/>
        <w:shd w:val="clear" w:color="auto" w:fill="FFFFFF" w:themeFill="background1"/>
        <w:spacing w:after="0"/>
        <w:ind w:firstLine="709"/>
        <w:jc w:val="both"/>
        <w:rPr>
          <w:rFonts w:eastAsia="Times New Roman" w:cs="Times New Roman"/>
          <w:sz w:val="20"/>
          <w:szCs w:val="20"/>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МУНИЦИПАЛЬНОГО ОКРУГА, ГОРОДСКОГО ОКРУГА, ГОРОДА ФЕДЕРАЛЬНОГО ЗНАЧЕНИЯ</w:t>
      </w:r>
    </w:p>
    <w:p w:rsidR="00222FDC" w:rsidRPr="00D84B29" w:rsidRDefault="00222FDC" w:rsidP="00CE1E4F">
      <w:pPr>
        <w:widowControl w:val="0"/>
        <w:shd w:val="clear" w:color="auto" w:fill="FFFFFF" w:themeFill="background1"/>
        <w:spacing w:after="0"/>
        <w:ind w:firstLine="709"/>
        <w:jc w:val="both"/>
        <w:rPr>
          <w:rFonts w:eastAsia="Times New Roman" w:cs="Times New Roman"/>
          <w:sz w:val="10"/>
          <w:szCs w:val="10"/>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13.1</w:t>
      </w:r>
      <w:r>
        <w:rPr>
          <w:rFonts w:eastAsia="Times New Roman" w:cs="Times New Roman"/>
          <w:b/>
          <w:bCs/>
        </w:rPr>
        <w:tab/>
        <w:t>Описание решений (на основе утвержденной краевой программы «Газификация жилищно-коммунального хозяйства, промышленных и иных организаций Краснодарского края») о развитии соответствующей системы газоснабжения в части обеспечения топливом источников тепловой энергии</w:t>
      </w:r>
    </w:p>
    <w:p w:rsidR="00222FDC" w:rsidRPr="00D84B29" w:rsidRDefault="00222FDC" w:rsidP="00CE1E4F">
      <w:pPr>
        <w:widowControl w:val="0"/>
        <w:shd w:val="clear" w:color="auto" w:fill="FFFFFF" w:themeFill="background1"/>
        <w:spacing w:after="0"/>
        <w:ind w:firstLine="709"/>
        <w:jc w:val="both"/>
        <w:rPr>
          <w:rFonts w:eastAsia="Times New Roman" w:cs="Times New Roman"/>
          <w:sz w:val="10"/>
          <w:szCs w:val="10"/>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 xml:space="preserve">Постановлением Главы Администрации (Губернатором) Краснодарского  края  «Об  утверждении  региональной  программы «Газификация </w:t>
      </w:r>
      <w:proofErr w:type="spellStart"/>
      <w:r>
        <w:rPr>
          <w:rFonts w:eastAsia="Times New Roman" w:cs="Times New Roman"/>
        </w:rPr>
        <w:t>жилищно</w:t>
      </w:r>
      <w:proofErr w:type="spellEnd"/>
      <w:r>
        <w:rPr>
          <w:rFonts w:eastAsia="Times New Roman" w:cs="Times New Roman"/>
        </w:rPr>
        <w:t xml:space="preserve"> коммунального хозяйства, промышленных и иных организаций Краснодарского края »», решений о развитии соответствующей системы газоснабжения в части обеспечения топливом источников тепловой энергии на территории Воронежского сельского поселения не предусматривается.</w:t>
      </w:r>
    </w:p>
    <w:p w:rsidR="00222FDC" w:rsidRDefault="00222FDC" w:rsidP="00CE1E4F">
      <w:pPr>
        <w:widowControl w:val="0"/>
        <w:shd w:val="clear" w:color="auto" w:fill="FFFFFF" w:themeFill="background1"/>
        <w:spacing w:after="0"/>
        <w:ind w:firstLine="709"/>
        <w:jc w:val="both"/>
        <w:rPr>
          <w:rFonts w:eastAsia="Times New Roman" w:cs="Times New Roman"/>
          <w:sz w:val="10"/>
          <w:szCs w:val="10"/>
        </w:rPr>
      </w:pPr>
    </w:p>
    <w:p w:rsidR="00D84B29" w:rsidRPr="00F36325" w:rsidRDefault="00D84B29" w:rsidP="00CE1E4F">
      <w:pPr>
        <w:widowControl w:val="0"/>
        <w:shd w:val="clear" w:color="auto" w:fill="FFFFFF" w:themeFill="background1"/>
        <w:spacing w:after="0"/>
        <w:ind w:firstLine="709"/>
        <w:jc w:val="both"/>
        <w:rPr>
          <w:rFonts w:eastAsia="Times New Roman" w:cs="Times New Roman"/>
          <w:sz w:val="10"/>
          <w:szCs w:val="10"/>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13.2</w:t>
      </w:r>
      <w:r>
        <w:rPr>
          <w:rFonts w:eastAsia="Times New Roman" w:cs="Times New Roman"/>
          <w:b/>
          <w:bCs/>
        </w:rPr>
        <w:tab/>
        <w:t>Описание проблем организации газоснабжения, источников тепловой энергии</w:t>
      </w:r>
    </w:p>
    <w:p w:rsidR="00D84B29" w:rsidRDefault="00FC6169" w:rsidP="00D84B29">
      <w:pPr>
        <w:widowControl w:val="0"/>
        <w:shd w:val="clear" w:color="auto" w:fill="FFFFFF" w:themeFill="background1"/>
        <w:spacing w:after="0"/>
        <w:jc w:val="both"/>
        <w:rPr>
          <w:rFonts w:eastAsia="Times New Roman" w:cs="Times New Roman"/>
        </w:rPr>
      </w:pPr>
      <w:r>
        <w:rPr>
          <w:rFonts w:eastAsia="Times New Roman" w:cs="Times New Roman"/>
        </w:rPr>
        <w:t>Основным топливом работы котельных в Воронежском сельском поселении является природный газ. Проблемы в транспортировки к источникам тепловой энергии природного газа отсутствуют.</w:t>
      </w: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13.3</w:t>
      </w:r>
      <w:r>
        <w:rPr>
          <w:rFonts w:eastAsia="Times New Roman" w:cs="Times New Roman"/>
          <w:b/>
          <w:bCs/>
        </w:rPr>
        <w:tab/>
        <w:t xml:space="preserve">Предложения по корректировке утвержденной краевой программы «Газификация жилищно-коммунального хозяйства, промышленных и иных организаций Краснодарского края» для обеспечения согласованности такой программы с указанными в схеме теплоснабжения решениями о развитии источников </w:t>
      </w: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тепловой энергии и систем теплоснабжения</w:t>
      </w:r>
    </w:p>
    <w:p w:rsidR="00222FDC" w:rsidRPr="00D84B29" w:rsidRDefault="00222FDC" w:rsidP="00CE1E4F">
      <w:pPr>
        <w:widowControl w:val="0"/>
        <w:shd w:val="clear" w:color="auto" w:fill="FFFFFF" w:themeFill="background1"/>
        <w:spacing w:after="0"/>
        <w:jc w:val="center"/>
        <w:rPr>
          <w:rFonts w:eastAsia="Times New Roman" w:cs="Times New Roman"/>
          <w:b/>
          <w:bCs/>
          <w:sz w:val="16"/>
          <w:szCs w:val="16"/>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Решения о строительстве котельных, об увеличения мощности котельных отсутствуют. В этой связи, предложений по корректировке краевой программы «Газификация жилищно-коммунального хозяйства, промышленных и иных организаций Краснодарского края», нет.</w:t>
      </w:r>
    </w:p>
    <w:p w:rsidR="00222FDC" w:rsidRPr="00D84B29" w:rsidRDefault="00222FDC" w:rsidP="00CE1E4F">
      <w:pPr>
        <w:widowControl w:val="0"/>
        <w:shd w:val="clear" w:color="auto" w:fill="FFFFFF" w:themeFill="background1"/>
        <w:spacing w:after="0"/>
        <w:ind w:firstLine="709"/>
        <w:jc w:val="both"/>
        <w:rPr>
          <w:rFonts w:eastAsia="Times New Roman" w:cs="Times New Roman"/>
          <w:sz w:val="16"/>
          <w:szCs w:val="16"/>
        </w:rPr>
      </w:pPr>
    </w:p>
    <w:p w:rsidR="00222FDC" w:rsidRDefault="00FC6169" w:rsidP="00CE1E4F">
      <w:pPr>
        <w:widowControl w:val="0"/>
        <w:shd w:val="clear" w:color="auto" w:fill="FFFFFF" w:themeFill="background1"/>
        <w:spacing w:after="0"/>
        <w:jc w:val="center"/>
        <w:rPr>
          <w:rFonts w:eastAsia="Times New Roman" w:cs="Times New Roman"/>
          <w:b/>
          <w:bCs/>
        </w:rPr>
      </w:pPr>
      <w:proofErr w:type="gramStart"/>
      <w:r>
        <w:rPr>
          <w:rFonts w:eastAsia="Times New Roman" w:cs="Times New Roman"/>
          <w:b/>
          <w:bCs/>
        </w:rPr>
        <w:t>13.4</w:t>
      </w:r>
      <w:r>
        <w:rPr>
          <w:rFonts w:eastAsia="Times New Roman" w:cs="Times New Roman"/>
          <w:b/>
          <w:bCs/>
        </w:rPr>
        <w:tab/>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roofErr w:type="gramEnd"/>
    </w:p>
    <w:p w:rsidR="00222FDC" w:rsidRPr="00D84B29" w:rsidRDefault="00222FDC" w:rsidP="00CE1E4F">
      <w:pPr>
        <w:widowControl w:val="0"/>
        <w:shd w:val="clear" w:color="auto" w:fill="FFFFFF" w:themeFill="background1"/>
        <w:spacing w:after="0"/>
        <w:jc w:val="center"/>
        <w:rPr>
          <w:rFonts w:eastAsia="Times New Roman" w:cs="Times New Roman"/>
          <w:b/>
          <w:bCs/>
          <w:sz w:val="16"/>
          <w:szCs w:val="16"/>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На территории Воронежского сельского поселения отсутствуют объекты, функционирующие в режиме комбинированной выработки электрической и тепловой энергии, ввиду этого настоящий подраздел не заполняется.</w:t>
      </w:r>
    </w:p>
    <w:p w:rsidR="00222FDC" w:rsidRPr="00D84B29" w:rsidRDefault="00222FDC" w:rsidP="00CE1E4F">
      <w:pPr>
        <w:widowControl w:val="0"/>
        <w:shd w:val="clear" w:color="auto" w:fill="FFFFFF" w:themeFill="background1"/>
        <w:spacing w:after="0"/>
        <w:jc w:val="both"/>
        <w:rPr>
          <w:rFonts w:eastAsia="Times New Roman" w:cs="Times New Roman"/>
          <w:sz w:val="20"/>
          <w:szCs w:val="20"/>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13.5</w:t>
      </w:r>
      <w:r>
        <w:rPr>
          <w:rFonts w:eastAsia="Times New Roman" w:cs="Times New Roman"/>
          <w:b/>
          <w:bCs/>
        </w:rPr>
        <w:tab/>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Краснодарского края, схемы и программы развития Единой энергетической системы России, </w:t>
      </w:r>
      <w:proofErr w:type="gramStart"/>
      <w:r>
        <w:rPr>
          <w:rFonts w:eastAsia="Times New Roman" w:cs="Times New Roman"/>
          <w:b/>
          <w:bCs/>
        </w:rPr>
        <w:t>содержащие</w:t>
      </w:r>
      <w:proofErr w:type="gramEnd"/>
      <w:r>
        <w:rPr>
          <w:rFonts w:eastAsia="Times New Roman" w:cs="Times New Roman"/>
          <w:b/>
          <w:bCs/>
        </w:rPr>
        <w:t xml:space="preserve"> в том числе описание участия указанных объектов в перспективных балансах тепловой мощности и энергии</w:t>
      </w:r>
    </w:p>
    <w:p w:rsidR="00222FDC" w:rsidRDefault="0033431A" w:rsidP="0033431A">
      <w:pPr>
        <w:widowControl w:val="0"/>
        <w:shd w:val="clear" w:color="auto" w:fill="FFFFFF" w:themeFill="background1"/>
        <w:tabs>
          <w:tab w:val="left" w:pos="2460"/>
        </w:tabs>
        <w:spacing w:after="0"/>
        <w:rPr>
          <w:rFonts w:eastAsia="Times New Roman" w:cs="Times New Roman"/>
          <w:b/>
          <w:bCs/>
          <w:sz w:val="10"/>
          <w:szCs w:val="10"/>
        </w:rPr>
      </w:pPr>
      <w:r>
        <w:rPr>
          <w:rFonts w:eastAsia="Times New Roman" w:cs="Times New Roman"/>
          <w:b/>
          <w:bCs/>
          <w:sz w:val="10"/>
          <w:szCs w:val="10"/>
        </w:rPr>
        <w:tab/>
      </w:r>
    </w:p>
    <w:p w:rsidR="0033431A" w:rsidRPr="0033431A" w:rsidRDefault="0033431A" w:rsidP="0033431A">
      <w:pPr>
        <w:widowControl w:val="0"/>
        <w:shd w:val="clear" w:color="auto" w:fill="FFFFFF" w:themeFill="background1"/>
        <w:tabs>
          <w:tab w:val="left" w:pos="2460"/>
        </w:tabs>
        <w:spacing w:after="0"/>
        <w:rPr>
          <w:rFonts w:eastAsia="Times New Roman" w:cs="Times New Roman"/>
          <w:b/>
          <w:bCs/>
          <w:szCs w:val="28"/>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Предложения по строительству генерирующих объектов, функционирующих в режиме комбинированной выработки электрической и тепловой энергии, на территории Воронежского сельского поселения отсутствуют.</w:t>
      </w:r>
    </w:p>
    <w:p w:rsidR="00222FDC" w:rsidRPr="0033431A" w:rsidRDefault="00222FDC" w:rsidP="00CE1E4F">
      <w:pPr>
        <w:widowControl w:val="0"/>
        <w:shd w:val="clear" w:color="auto" w:fill="FFFFFF" w:themeFill="background1"/>
        <w:spacing w:after="0"/>
        <w:ind w:firstLine="709"/>
        <w:jc w:val="both"/>
        <w:rPr>
          <w:rFonts w:eastAsia="Times New Roman" w:cs="Times New Roman"/>
          <w:szCs w:val="28"/>
        </w:rPr>
      </w:pPr>
    </w:p>
    <w:p w:rsidR="00222FDC" w:rsidRDefault="00FC6169" w:rsidP="00CE1E4F">
      <w:pPr>
        <w:widowControl w:val="0"/>
        <w:shd w:val="clear" w:color="auto" w:fill="FFFFFF" w:themeFill="background1"/>
        <w:spacing w:after="0"/>
        <w:jc w:val="center"/>
        <w:rPr>
          <w:rFonts w:eastAsia="Times New Roman" w:cs="Times New Roman"/>
          <w:b/>
          <w:bCs/>
        </w:rPr>
      </w:pPr>
      <w:proofErr w:type="gramStart"/>
      <w:r>
        <w:rPr>
          <w:rFonts w:eastAsia="Times New Roman" w:cs="Times New Roman"/>
          <w:b/>
          <w:bCs/>
        </w:rPr>
        <w:t>13.6</w:t>
      </w:r>
      <w:r>
        <w:rPr>
          <w:rFonts w:eastAsia="Times New Roman" w:cs="Times New Roman"/>
          <w:b/>
          <w:bCs/>
        </w:rPr>
        <w:tab/>
        <w:t>Описание решений (вырабатываемых с учетом положений утвержденной схемы водоснабжения Воронежского сельского поселения о развитии соответствующей системы водоснабжения в части, относящейся к системам теплоснабжения</w:t>
      </w:r>
      <w:proofErr w:type="gramEnd"/>
    </w:p>
    <w:p w:rsidR="00222FDC" w:rsidRPr="00D84B29" w:rsidRDefault="00222FDC" w:rsidP="00CE1E4F">
      <w:pPr>
        <w:widowControl w:val="0"/>
        <w:shd w:val="clear" w:color="auto" w:fill="FFFFFF" w:themeFill="background1"/>
        <w:spacing w:after="0"/>
        <w:jc w:val="center"/>
        <w:rPr>
          <w:rFonts w:eastAsia="Times New Roman" w:cs="Times New Roman"/>
          <w:b/>
          <w:bCs/>
          <w:sz w:val="16"/>
          <w:szCs w:val="16"/>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Согласно утвержденной Схеме водоснабжения Воронежского сельского поселения, решений о развитии соответствующей системы водоснабжения в части, относящейся к системам теплоснабжения, не предусмотрено.</w:t>
      </w:r>
    </w:p>
    <w:p w:rsidR="00222FDC" w:rsidRDefault="00222FDC" w:rsidP="00CE1E4F">
      <w:pPr>
        <w:widowControl w:val="0"/>
        <w:shd w:val="clear" w:color="auto" w:fill="FFFFFF" w:themeFill="background1"/>
        <w:spacing w:after="0"/>
        <w:ind w:firstLine="709"/>
        <w:jc w:val="both"/>
        <w:rPr>
          <w:rFonts w:eastAsia="Times New Roman" w:cs="Times New Roman"/>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13.7</w:t>
      </w:r>
      <w:r>
        <w:rPr>
          <w:rFonts w:eastAsia="Times New Roman" w:cs="Times New Roman"/>
          <w:b/>
          <w:bCs/>
        </w:rPr>
        <w:tab/>
        <w:t>Предложения по корректировке утвержденной (разработке) схемы водоснабжения и водоотведения Воронежского сельского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rsidR="00222FDC" w:rsidRDefault="00222FDC" w:rsidP="00CE1E4F">
      <w:pPr>
        <w:widowControl w:val="0"/>
        <w:shd w:val="clear" w:color="auto" w:fill="FFFFFF" w:themeFill="background1"/>
        <w:spacing w:after="0"/>
        <w:ind w:firstLine="709"/>
        <w:jc w:val="both"/>
        <w:rPr>
          <w:rFonts w:eastAsia="Times New Roman" w:cs="Times New Roman"/>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Предложения по корректировке «Схемы водоснабжения и водоотведения» Воронежского сельского поселения в части, относящейся к развитию системы теплоснабжения, отсутствуют.</w:t>
      </w:r>
    </w:p>
    <w:p w:rsidR="00222FDC" w:rsidRDefault="00222FDC" w:rsidP="00CE1E4F">
      <w:pPr>
        <w:widowControl w:val="0"/>
        <w:shd w:val="clear" w:color="auto" w:fill="FFFFFF" w:themeFill="background1"/>
        <w:spacing w:after="0"/>
        <w:ind w:firstLine="709"/>
        <w:jc w:val="both"/>
        <w:rPr>
          <w:rFonts w:eastAsia="Times New Roman" w:cs="Times New Roman"/>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РАЗДЕЛ 14. ИНДИКАТОРЫ РАЗВИТИЯ СИСТЕМ ТЕПЛОСНАБЖЕНИЯ ВОРОНЕЖСКОГО СЕЛЬСКОГО ПОСЕЛЕНИЯ УСТЬ-ЛАБИНСКОГО РАЙОНА КРАСНОДАРСКОГО КРАЯ</w:t>
      </w:r>
    </w:p>
    <w:p w:rsidR="00222FDC" w:rsidRDefault="00222FDC" w:rsidP="00CE1E4F">
      <w:pPr>
        <w:widowControl w:val="0"/>
        <w:shd w:val="clear" w:color="auto" w:fill="FFFFFF" w:themeFill="background1"/>
        <w:spacing w:after="0"/>
        <w:jc w:val="center"/>
        <w:rPr>
          <w:rFonts w:eastAsia="Times New Roman" w:cs="Times New Roman"/>
          <w:b/>
          <w:bCs/>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Данный раздел разрабатывался на основании пункта 79 "Требований к схемам теплоснабжения". В соответствии с указанным пунктом, раздел содержит результаты оценки существующих и перспективных значений следующих индикаторов развития системы теплоснабжения</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 xml:space="preserve">количество прекращений подачи тепловой энергии, теплоносителя в результате технологических нарушений на тепловых сетях; </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 xml:space="preserve">количество прекращений подачи тепловой энергии, теплоносителя в результате технологических нарушений на источниках тепловой энергии; </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 xml:space="preserve">удельный расход условного топлива на единицу тепловой энергии, отпускаемой с коллекторов источников тепловой энергии; </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отношение величины технологических потерь тепловой энергии, теплоносителя к материальной характеристике тепловой сети;</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коэффициент использования установленной тепловой мощности;</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удельная материальная характеристика тепловых сетей, приведенная к расчетной тепловой нагрузке;</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удельный расход условного топлива на отпуск электрической энергии;</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средневзвешенный (по материальной характеристике) срок эксплуатации тепловых сетей (для каждой системы теплоснабжения);</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отношение материальной характеристики тепловых сетей, построенных и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p w:rsidR="00222FDC" w:rsidRDefault="00FC6169" w:rsidP="00CE1E4F">
      <w:pPr>
        <w:widowControl w:val="0"/>
        <w:shd w:val="clear" w:color="auto" w:fill="FFFFFF" w:themeFill="background1"/>
        <w:spacing w:after="0"/>
        <w:ind w:firstLine="709"/>
        <w:jc w:val="both"/>
        <w:rPr>
          <w:rFonts w:eastAsia="Times New Roman" w:cs="Times New Roman"/>
        </w:rPr>
      </w:pPr>
      <w:proofErr w:type="gramStart"/>
      <w:r>
        <w:rPr>
          <w:rFonts w:eastAsia="Times New Roman" w:cs="Times New Roman"/>
        </w:rPr>
        <w:t>•</w:t>
      </w:r>
      <w:r>
        <w:rPr>
          <w:rFonts w:eastAsia="Times New Roman" w:cs="Times New Roman"/>
        </w:rPr>
        <w:tab/>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roofErr w:type="gramEnd"/>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количество прекращений подачи тепловой энергии, теплоносителя в результате технологических нарушений на тепловых сетях;</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количество прекращений подачи тепловой энергии, теплоносителя в результате технологических нарушений на источниках тепловой энергии.</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В связи с отсутствием на территории городского поселения источников с комбинированной выработкой тепловой и электрической энергии, в схеме теплоснабжения не определены следующие индикаторы:</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поселения, города федерального значения);</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удельный расход условного топлива на отпуск электрической энергии;</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222FDC" w:rsidRPr="0033431A" w:rsidRDefault="00222FDC" w:rsidP="00CE1E4F">
      <w:pPr>
        <w:shd w:val="clear" w:color="auto" w:fill="FFFFFF" w:themeFill="background1"/>
        <w:spacing w:after="0"/>
        <w:ind w:firstLine="709"/>
        <w:jc w:val="both"/>
        <w:rPr>
          <w:sz w:val="16"/>
          <w:szCs w:val="16"/>
        </w:rPr>
      </w:pPr>
    </w:p>
    <w:p w:rsidR="00222FDC" w:rsidRDefault="00FC6169" w:rsidP="00CE1E4F">
      <w:pPr>
        <w:shd w:val="clear" w:color="auto" w:fill="FFFFFF" w:themeFill="background1"/>
        <w:spacing w:after="0"/>
        <w:jc w:val="center"/>
        <w:rPr>
          <w:b/>
          <w:bCs/>
        </w:rPr>
      </w:pPr>
      <w:r>
        <w:rPr>
          <w:b/>
          <w:bCs/>
        </w:rPr>
        <w:t>РАЗДЕЛ 15. ЦЕНОВЫЕ (ТАРИФНЫЕ) ПОСЛЕДСТВИЯ</w:t>
      </w:r>
    </w:p>
    <w:p w:rsidR="00222FDC" w:rsidRPr="0033431A" w:rsidRDefault="00222FDC" w:rsidP="00CE1E4F">
      <w:pPr>
        <w:shd w:val="clear" w:color="auto" w:fill="FFFFFF" w:themeFill="background1"/>
        <w:spacing w:after="0"/>
        <w:jc w:val="center"/>
        <w:rPr>
          <w:b/>
          <w:bCs/>
          <w:sz w:val="10"/>
          <w:szCs w:val="10"/>
        </w:rPr>
      </w:pPr>
    </w:p>
    <w:p w:rsidR="00222FDC" w:rsidRDefault="00FC6169" w:rsidP="00CE1E4F">
      <w:pPr>
        <w:shd w:val="clear" w:color="auto" w:fill="FFFFFF" w:themeFill="background1"/>
        <w:spacing w:after="0"/>
        <w:ind w:firstLine="709"/>
        <w:jc w:val="both"/>
      </w:pPr>
      <w:r>
        <w:t>Для выполнения анализа ценовых последствий реализации мероприятий, предусмотренных схемой теплоснабжения, выполняется прогноз тарифов на тепловую энергию (на перспективный период до 2032 года).</w:t>
      </w:r>
    </w:p>
    <w:p w:rsidR="00222FDC" w:rsidRDefault="00FC6169" w:rsidP="00CE1E4F">
      <w:pPr>
        <w:shd w:val="clear" w:color="auto" w:fill="FFFFFF" w:themeFill="background1"/>
        <w:spacing w:after="0"/>
        <w:ind w:firstLine="709"/>
        <w:jc w:val="both"/>
      </w:pPr>
      <w:r>
        <w:t>Расчет тарифов на тепловую энергию выполнен с учетом следующего:</w:t>
      </w:r>
    </w:p>
    <w:p w:rsidR="00222FDC" w:rsidRDefault="00FC6169" w:rsidP="00CE1E4F">
      <w:pPr>
        <w:shd w:val="clear" w:color="auto" w:fill="FFFFFF" w:themeFill="background1"/>
        <w:spacing w:after="0"/>
        <w:ind w:firstLine="709"/>
        <w:jc w:val="both"/>
      </w:pPr>
      <w:r>
        <w:t>- за базовый период принят 2025 год;</w:t>
      </w:r>
    </w:p>
    <w:p w:rsidR="00222FDC" w:rsidRDefault="00FC6169" w:rsidP="00CE1E4F">
      <w:pPr>
        <w:shd w:val="clear" w:color="auto" w:fill="FFFFFF" w:themeFill="background1"/>
        <w:spacing w:after="0"/>
        <w:ind w:firstLine="709"/>
        <w:jc w:val="both"/>
      </w:pPr>
      <w:r>
        <w:t>- производственные расходы товарного отпуска тепловой энергии на 2025 г. приняты по материалам тарифных дел.</w:t>
      </w:r>
    </w:p>
    <w:p w:rsidR="00222FDC" w:rsidRDefault="00FC6169" w:rsidP="00CE1E4F">
      <w:pPr>
        <w:shd w:val="clear" w:color="auto" w:fill="FFFFFF" w:themeFill="background1"/>
        <w:spacing w:after="0"/>
        <w:ind w:firstLine="709"/>
        <w:jc w:val="both"/>
      </w:pPr>
      <w:r>
        <w:t>Расчет тарифов на тепловую энергию выполнен без учета реализации мероприятий, предложенных в схеме теплоснабжения (с учетом индексов Минэкономразвития РФ к действующему тарифу на тепловую энергию).</w:t>
      </w:r>
    </w:p>
    <w:p w:rsidR="00222FDC" w:rsidRDefault="00FC6169" w:rsidP="00CE1E4F">
      <w:pPr>
        <w:shd w:val="clear" w:color="auto" w:fill="FFFFFF" w:themeFill="background1"/>
        <w:spacing w:after="0"/>
        <w:ind w:firstLine="709"/>
        <w:jc w:val="both"/>
      </w:pPr>
      <w:r>
        <w:t>Прогнозные тарифы рассчитаны на основе экспертных оценок и могут пересматриваться по мере появления уточненных прогнозов социально- экономического развития по данным Минэкономразвития РФ (прогнозов роста цен на топливо и электроэнергию, индекса потребительских цен и других индексов-дефляторов), и с учетом изменения, условий реализации мероприятий схемы теплоснабжения.</w:t>
      </w:r>
    </w:p>
    <w:p w:rsidR="00222FDC" w:rsidRDefault="00FC6169" w:rsidP="00CE1E4F">
      <w:pPr>
        <w:shd w:val="clear" w:color="auto" w:fill="FFFFFF" w:themeFill="background1"/>
        <w:spacing w:after="0"/>
        <w:ind w:firstLine="709"/>
        <w:jc w:val="both"/>
      </w:pPr>
      <w:r>
        <w:t>Результаты усредненного тарифа на тепловую энергию с учетом и без учета реализации мероприятий, предложенных в схеме, представлены в таблице 15.1. Как</w:t>
      </w:r>
      <w:r>
        <w:rPr>
          <w:color w:val="000000"/>
        </w:rPr>
        <w:t xml:space="preserve"> видно из таблицы, среднегодовой тариф при реализации мероприятий схемы до 2032 года практически совпадает с тарифом, прогнозируемым без реализации мероприятий схемы (с использованием индексов-дефляторов Минэкономразвития РФ).</w:t>
      </w:r>
    </w:p>
    <w:p w:rsidR="00222FDC" w:rsidRDefault="00222FDC" w:rsidP="00CE1E4F">
      <w:pPr>
        <w:shd w:val="clear" w:color="auto" w:fill="FFFFFF" w:themeFill="background1"/>
        <w:spacing w:after="0"/>
        <w:ind w:firstLine="709"/>
        <w:jc w:val="both"/>
        <w:rPr>
          <w:color w:val="000000"/>
        </w:rPr>
      </w:pPr>
    </w:p>
    <w:p w:rsidR="00222FDC" w:rsidRDefault="00FC6169" w:rsidP="00CE1E4F">
      <w:pPr>
        <w:shd w:val="clear" w:color="auto" w:fill="FFFFFF" w:themeFill="background1"/>
        <w:spacing w:after="0"/>
        <w:ind w:firstLine="709"/>
        <w:jc w:val="both"/>
        <w:rPr>
          <w:color w:val="000000"/>
        </w:rPr>
      </w:pPr>
      <w:r>
        <w:rPr>
          <w:b/>
          <w:bCs/>
          <w:color w:val="000000"/>
        </w:rPr>
        <w:t>Таблица 15.1.</w:t>
      </w:r>
      <w:r>
        <w:rPr>
          <w:color w:val="000000"/>
        </w:rPr>
        <w:t xml:space="preserve"> Расчет тарифа до 2032 года (без НДС)</w:t>
      </w:r>
    </w:p>
    <w:p w:rsidR="00222FDC" w:rsidRDefault="00222FDC" w:rsidP="00CE1E4F">
      <w:pPr>
        <w:shd w:val="clear" w:color="auto" w:fill="FFFFFF" w:themeFill="background1"/>
        <w:spacing w:after="0"/>
        <w:ind w:firstLine="709"/>
        <w:jc w:val="both"/>
      </w:pPr>
    </w:p>
    <w:tbl>
      <w:tblPr>
        <w:tblW w:w="9356" w:type="dxa"/>
        <w:tblInd w:w="5" w:type="dxa"/>
        <w:tblLayout w:type="fixed"/>
        <w:tblCellMar>
          <w:left w:w="5" w:type="dxa"/>
          <w:right w:w="5" w:type="dxa"/>
        </w:tblCellMar>
        <w:tblLook w:val="04A0" w:firstRow="1" w:lastRow="0" w:firstColumn="1" w:lastColumn="0" w:noHBand="0" w:noVBand="1"/>
      </w:tblPr>
      <w:tblGrid>
        <w:gridCol w:w="2252"/>
        <w:gridCol w:w="795"/>
        <w:gridCol w:w="855"/>
        <w:gridCol w:w="840"/>
        <w:gridCol w:w="795"/>
        <w:gridCol w:w="795"/>
        <w:gridCol w:w="1039"/>
        <w:gridCol w:w="993"/>
        <w:gridCol w:w="992"/>
      </w:tblGrid>
      <w:tr w:rsidR="00222FDC" w:rsidTr="00DB699B">
        <w:trPr>
          <w:trHeight w:val="460"/>
        </w:trPr>
        <w:tc>
          <w:tcPr>
            <w:tcW w:w="225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635"/>
              <w:rPr>
                <w:rFonts w:eastAsia="Times New Roman" w:cs="Times New Roman"/>
                <w:sz w:val="20"/>
              </w:rPr>
            </w:pPr>
            <w:r>
              <w:rPr>
                <w:rFonts w:eastAsia="Times New Roman" w:cs="Times New Roman"/>
                <w:spacing w:val="-2"/>
                <w:sz w:val="20"/>
              </w:rPr>
              <w:t>ЕТО/года</w:t>
            </w:r>
          </w:p>
        </w:tc>
        <w:tc>
          <w:tcPr>
            <w:tcW w:w="7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jc w:val="center"/>
              <w:rPr>
                <w:rFonts w:eastAsia="Times New Roman" w:cs="Times New Roman"/>
                <w:sz w:val="20"/>
              </w:rPr>
            </w:pPr>
            <w:r>
              <w:rPr>
                <w:rFonts w:eastAsia="Times New Roman" w:cs="Times New Roman"/>
                <w:spacing w:val="-4"/>
                <w:sz w:val="20"/>
              </w:rPr>
              <w:t>2025</w:t>
            </w:r>
          </w:p>
        </w:tc>
        <w:tc>
          <w:tcPr>
            <w:tcW w:w="85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12" w:right="4"/>
              <w:jc w:val="center"/>
              <w:rPr>
                <w:rFonts w:eastAsia="Times New Roman" w:cs="Times New Roman"/>
                <w:sz w:val="20"/>
              </w:rPr>
            </w:pPr>
            <w:r>
              <w:rPr>
                <w:rFonts w:eastAsia="Times New Roman" w:cs="Times New Roman"/>
                <w:spacing w:val="-4"/>
                <w:sz w:val="20"/>
              </w:rPr>
              <w:t>2026</w:t>
            </w:r>
          </w:p>
        </w:tc>
        <w:tc>
          <w:tcPr>
            <w:tcW w:w="8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right="4"/>
              <w:jc w:val="center"/>
              <w:rPr>
                <w:rFonts w:eastAsia="Times New Roman" w:cs="Times New Roman"/>
                <w:sz w:val="20"/>
              </w:rPr>
            </w:pPr>
            <w:r>
              <w:rPr>
                <w:rFonts w:eastAsia="Times New Roman" w:cs="Times New Roman"/>
                <w:spacing w:val="-4"/>
                <w:sz w:val="20"/>
              </w:rPr>
              <w:t>2027</w:t>
            </w:r>
          </w:p>
        </w:tc>
        <w:tc>
          <w:tcPr>
            <w:tcW w:w="7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right="4"/>
              <w:jc w:val="center"/>
              <w:rPr>
                <w:rFonts w:eastAsia="Times New Roman" w:cs="Times New Roman"/>
                <w:sz w:val="20"/>
              </w:rPr>
            </w:pPr>
            <w:r>
              <w:rPr>
                <w:rFonts w:eastAsia="Times New Roman" w:cs="Times New Roman"/>
                <w:spacing w:val="-4"/>
                <w:sz w:val="20"/>
              </w:rPr>
              <w:t>2028</w:t>
            </w:r>
          </w:p>
        </w:tc>
        <w:tc>
          <w:tcPr>
            <w:tcW w:w="7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jc w:val="center"/>
              <w:rPr>
                <w:rFonts w:eastAsia="Times New Roman" w:cs="Times New Roman"/>
                <w:sz w:val="20"/>
              </w:rPr>
            </w:pPr>
            <w:r>
              <w:rPr>
                <w:rFonts w:eastAsia="Times New Roman" w:cs="Times New Roman"/>
                <w:spacing w:val="-4"/>
                <w:sz w:val="20"/>
              </w:rPr>
              <w:t>2029</w:t>
            </w:r>
          </w:p>
        </w:tc>
        <w:tc>
          <w:tcPr>
            <w:tcW w:w="103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jc w:val="center"/>
              <w:rPr>
                <w:rFonts w:eastAsia="Times New Roman" w:cs="Times New Roman"/>
                <w:sz w:val="20"/>
              </w:rPr>
            </w:pPr>
            <w:r>
              <w:rPr>
                <w:rFonts w:eastAsia="Times New Roman" w:cs="Times New Roman"/>
                <w:spacing w:val="-4"/>
                <w:sz w:val="20"/>
              </w:rPr>
              <w:t>2030</w:t>
            </w:r>
          </w:p>
        </w:tc>
        <w:tc>
          <w:tcPr>
            <w:tcW w:w="99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12" w:right="4"/>
              <w:jc w:val="center"/>
              <w:rPr>
                <w:rFonts w:eastAsia="Times New Roman" w:cs="Times New Roman"/>
                <w:sz w:val="20"/>
              </w:rPr>
            </w:pPr>
            <w:r>
              <w:rPr>
                <w:rFonts w:eastAsia="Times New Roman" w:cs="Times New Roman"/>
                <w:spacing w:val="-4"/>
                <w:sz w:val="20"/>
              </w:rPr>
              <w:t>2031</w:t>
            </w:r>
          </w:p>
        </w:tc>
        <w:tc>
          <w:tcPr>
            <w:tcW w:w="99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right="4"/>
              <w:jc w:val="center"/>
              <w:rPr>
                <w:rFonts w:eastAsia="Times New Roman" w:cs="Times New Roman"/>
                <w:sz w:val="20"/>
              </w:rPr>
            </w:pPr>
            <w:r>
              <w:rPr>
                <w:rFonts w:eastAsia="Times New Roman" w:cs="Times New Roman"/>
                <w:spacing w:val="-4"/>
                <w:sz w:val="20"/>
              </w:rPr>
              <w:t>2032</w:t>
            </w:r>
          </w:p>
        </w:tc>
      </w:tr>
      <w:tr w:rsidR="00222FDC" w:rsidTr="00DB699B">
        <w:trPr>
          <w:trHeight w:val="460"/>
        </w:trPr>
        <w:tc>
          <w:tcPr>
            <w:tcW w:w="225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23" w:lineRule="exact"/>
              <w:ind w:left="8" w:right="1"/>
              <w:jc w:val="center"/>
              <w:rPr>
                <w:rFonts w:eastAsia="Times New Roman" w:cs="Times New Roman"/>
                <w:sz w:val="20"/>
              </w:rPr>
            </w:pPr>
            <w:r>
              <w:rPr>
                <w:rFonts w:eastAsia="Times New Roman" w:cs="Times New Roman"/>
                <w:sz w:val="20"/>
              </w:rPr>
              <w:t>АО</w:t>
            </w:r>
            <w:r>
              <w:rPr>
                <w:rFonts w:eastAsia="Times New Roman" w:cs="Times New Roman"/>
                <w:spacing w:val="-1"/>
                <w:sz w:val="20"/>
              </w:rPr>
              <w:t xml:space="preserve"> </w:t>
            </w:r>
            <w:r>
              <w:rPr>
                <w:rFonts w:eastAsia="Times New Roman" w:cs="Times New Roman"/>
                <w:spacing w:val="-2"/>
                <w:sz w:val="20"/>
              </w:rPr>
              <w:t>«</w:t>
            </w:r>
            <w:proofErr w:type="spellStart"/>
            <w:r>
              <w:rPr>
                <w:rFonts w:eastAsia="Times New Roman" w:cs="Times New Roman"/>
                <w:spacing w:val="-2"/>
                <w:sz w:val="20"/>
              </w:rPr>
              <w:t>Усть</w:t>
            </w:r>
            <w:proofErr w:type="spellEnd"/>
            <w:r>
              <w:rPr>
                <w:rFonts w:eastAsia="Times New Roman" w:cs="Times New Roman"/>
                <w:spacing w:val="-2"/>
                <w:sz w:val="20"/>
              </w:rPr>
              <w:t>-</w:t>
            </w:r>
          </w:p>
          <w:p w:rsidR="00222FDC" w:rsidRDefault="00FC6169" w:rsidP="00CE1E4F">
            <w:pPr>
              <w:widowControl w:val="0"/>
              <w:shd w:val="clear" w:color="auto" w:fill="FFFFFF" w:themeFill="background1"/>
              <w:spacing w:after="0" w:line="217" w:lineRule="exact"/>
              <w:ind w:left="8"/>
              <w:jc w:val="center"/>
              <w:rPr>
                <w:rFonts w:eastAsia="Times New Roman" w:cs="Times New Roman"/>
                <w:sz w:val="20"/>
              </w:rPr>
            </w:pPr>
            <w:proofErr w:type="spellStart"/>
            <w:r>
              <w:rPr>
                <w:rFonts w:eastAsia="Times New Roman" w:cs="Times New Roman"/>
                <w:spacing w:val="-2"/>
                <w:sz w:val="20"/>
              </w:rPr>
              <w:t>Лабинсктеплоэнерго</w:t>
            </w:r>
            <w:proofErr w:type="spellEnd"/>
            <w:r>
              <w:rPr>
                <w:rFonts w:eastAsia="Times New Roman" w:cs="Times New Roman"/>
                <w:spacing w:val="-2"/>
                <w:sz w:val="20"/>
              </w:rPr>
              <w:t>»</w:t>
            </w:r>
          </w:p>
        </w:tc>
        <w:tc>
          <w:tcPr>
            <w:tcW w:w="7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right="2"/>
              <w:jc w:val="center"/>
              <w:rPr>
                <w:rFonts w:eastAsia="Times New Roman" w:cs="Times New Roman"/>
                <w:sz w:val="20"/>
              </w:rPr>
            </w:pPr>
            <w:r>
              <w:rPr>
                <w:rFonts w:eastAsia="Times New Roman" w:cs="Times New Roman"/>
                <w:spacing w:val="-2"/>
                <w:sz w:val="20"/>
              </w:rPr>
              <w:t>4390,93</w:t>
            </w:r>
          </w:p>
        </w:tc>
        <w:tc>
          <w:tcPr>
            <w:tcW w:w="85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12" w:right="6"/>
              <w:jc w:val="center"/>
              <w:rPr>
                <w:rFonts w:eastAsia="Times New Roman" w:cs="Times New Roman"/>
                <w:sz w:val="20"/>
              </w:rPr>
            </w:pPr>
            <w:r>
              <w:rPr>
                <w:rFonts w:eastAsia="Times New Roman" w:cs="Times New Roman"/>
                <w:spacing w:val="-2"/>
                <w:sz w:val="20"/>
              </w:rPr>
              <w:t>4276,40</w:t>
            </w:r>
          </w:p>
        </w:tc>
        <w:tc>
          <w:tcPr>
            <w:tcW w:w="8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right="4"/>
              <w:jc w:val="center"/>
              <w:rPr>
                <w:rFonts w:eastAsia="Times New Roman" w:cs="Times New Roman"/>
                <w:sz w:val="20"/>
              </w:rPr>
            </w:pPr>
            <w:r>
              <w:rPr>
                <w:rFonts w:eastAsia="Times New Roman" w:cs="Times New Roman"/>
                <w:sz w:val="20"/>
              </w:rPr>
              <w:t>4447,46</w:t>
            </w:r>
          </w:p>
        </w:tc>
        <w:tc>
          <w:tcPr>
            <w:tcW w:w="7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right="6"/>
              <w:jc w:val="center"/>
              <w:rPr>
                <w:rFonts w:eastAsia="Times New Roman" w:cs="Times New Roman"/>
                <w:sz w:val="20"/>
              </w:rPr>
            </w:pPr>
            <w:r>
              <w:rPr>
                <w:rFonts w:eastAsia="Times New Roman" w:cs="Times New Roman"/>
                <w:sz w:val="20"/>
              </w:rPr>
              <w:t>4625,35</w:t>
            </w:r>
          </w:p>
        </w:tc>
        <w:tc>
          <w:tcPr>
            <w:tcW w:w="7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jc w:val="center"/>
              <w:rPr>
                <w:rFonts w:eastAsia="Times New Roman" w:cs="Times New Roman"/>
                <w:sz w:val="20"/>
              </w:rPr>
            </w:pPr>
            <w:r>
              <w:rPr>
                <w:rFonts w:eastAsia="Times New Roman" w:cs="Times New Roman"/>
                <w:sz w:val="20"/>
              </w:rPr>
              <w:t>4810,37</w:t>
            </w:r>
          </w:p>
        </w:tc>
        <w:tc>
          <w:tcPr>
            <w:tcW w:w="103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jc w:val="center"/>
              <w:rPr>
                <w:rFonts w:eastAsia="Times New Roman" w:cs="Times New Roman"/>
                <w:sz w:val="20"/>
              </w:rPr>
            </w:pPr>
            <w:r>
              <w:rPr>
                <w:rFonts w:eastAsia="Times New Roman" w:cs="Times New Roman"/>
                <w:sz w:val="20"/>
              </w:rPr>
              <w:t>5002,78</w:t>
            </w:r>
          </w:p>
        </w:tc>
        <w:tc>
          <w:tcPr>
            <w:tcW w:w="99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jc w:val="center"/>
              <w:rPr>
                <w:rFonts w:eastAsia="Times New Roman" w:cs="Times New Roman"/>
                <w:sz w:val="20"/>
              </w:rPr>
            </w:pPr>
            <w:r>
              <w:rPr>
                <w:rFonts w:eastAsia="Times New Roman" w:cs="Times New Roman"/>
                <w:sz w:val="20"/>
              </w:rPr>
              <w:t>5202,89</w:t>
            </w:r>
          </w:p>
        </w:tc>
        <w:tc>
          <w:tcPr>
            <w:tcW w:w="99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jc w:val="center"/>
              <w:rPr>
                <w:rFonts w:eastAsia="Times New Roman" w:cs="Times New Roman"/>
                <w:sz w:val="20"/>
              </w:rPr>
            </w:pPr>
            <w:r>
              <w:rPr>
                <w:rFonts w:eastAsia="Times New Roman" w:cs="Times New Roman"/>
                <w:sz w:val="20"/>
              </w:rPr>
              <w:t>5411,01</w:t>
            </w:r>
            <w:bookmarkStart w:id="29" w:name="_Hlk231455507"/>
            <w:bookmarkEnd w:id="29"/>
          </w:p>
        </w:tc>
      </w:tr>
    </w:tbl>
    <w:p w:rsidR="00222FDC" w:rsidRDefault="00222FDC" w:rsidP="00CE1E4F">
      <w:pPr>
        <w:shd w:val="clear" w:color="auto" w:fill="FFFFFF" w:themeFill="background1"/>
        <w:spacing w:after="0"/>
        <w:ind w:firstLine="709"/>
      </w:pPr>
    </w:p>
    <w:p w:rsidR="00222FDC" w:rsidRDefault="00FC6169" w:rsidP="00CE1E4F">
      <w:pPr>
        <w:shd w:val="clear" w:color="auto" w:fill="FFFFFF" w:themeFill="background1"/>
        <w:spacing w:after="0"/>
        <w:ind w:firstLine="709"/>
        <w:jc w:val="both"/>
      </w:pPr>
      <w:r>
        <w:t>ЕТО в Воронежском сельском поселении является АО «</w:t>
      </w:r>
      <w:proofErr w:type="spellStart"/>
      <w:r>
        <w:t>Уст</w:t>
      </w:r>
      <w:proofErr w:type="gramStart"/>
      <w:r>
        <w:t>ь</w:t>
      </w:r>
      <w:proofErr w:type="spellEnd"/>
      <w:r>
        <w:t>-</w:t>
      </w:r>
      <w:proofErr w:type="gramEnd"/>
      <w:r>
        <w:t xml:space="preserve"> </w:t>
      </w:r>
      <w:proofErr w:type="spellStart"/>
      <w:r>
        <w:t>Лабинсктеплоэнерго</w:t>
      </w:r>
      <w:proofErr w:type="spellEnd"/>
      <w:r>
        <w:t xml:space="preserve">». </w:t>
      </w:r>
    </w:p>
    <w:p w:rsidR="00222FDC" w:rsidRDefault="00FC6169" w:rsidP="00CE1E4F">
      <w:pPr>
        <w:shd w:val="clear" w:color="auto" w:fill="FFFFFF" w:themeFill="background1"/>
        <w:spacing w:after="0"/>
        <w:ind w:firstLine="709"/>
        <w:jc w:val="both"/>
      </w:pPr>
      <w:r>
        <w:t>Тарифно-балансовая расчетная модель теплоснабжения  потребителей  ЕТО  АО  «</w:t>
      </w:r>
      <w:proofErr w:type="spellStart"/>
      <w:r>
        <w:t>Усть-Лабинсктеплоэнерго</w:t>
      </w:r>
      <w:proofErr w:type="spellEnd"/>
      <w:r>
        <w:t>», соответствуют тарифно-балансовой расчетной модели теплоснабжения потребителей по системам теплоснабжения АО «</w:t>
      </w:r>
      <w:proofErr w:type="spellStart"/>
      <w:r>
        <w:t>Усть-Лабинсктеплоэнерго</w:t>
      </w:r>
      <w:proofErr w:type="spellEnd"/>
      <w:r>
        <w:t>».</w:t>
      </w:r>
    </w:p>
    <w:p w:rsidR="00222FDC" w:rsidRDefault="00FC6169" w:rsidP="00CE1E4F">
      <w:pPr>
        <w:shd w:val="clear" w:color="auto" w:fill="FFFFFF" w:themeFill="background1"/>
        <w:spacing w:after="0"/>
        <w:ind w:firstLine="709"/>
        <w:jc w:val="both"/>
      </w:pPr>
      <w:r>
        <w:t>Основные принципы регулирования тарифов на тепловую энергию изложены в ст. 7 Федерального закона от 27.07.2010 г. № 190-ФЗ «О теплоснабжении». В соответствии с п. 4 ст. 154 ЖК РФ, плата за коммунальные услуги включает в себя плату за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w:t>
      </w:r>
    </w:p>
    <w:p w:rsidR="00222FDC" w:rsidRDefault="00FC6169" w:rsidP="00CE1E4F">
      <w:pPr>
        <w:shd w:val="clear" w:color="auto" w:fill="FFFFFF" w:themeFill="background1"/>
        <w:spacing w:after="0"/>
        <w:ind w:firstLine="709"/>
        <w:jc w:val="both"/>
      </w:pPr>
      <w:r>
        <w:t xml:space="preserve"> Основным принципом установления предельного индекса является доступность для граждан совокупной платы за все потребляемые коммунальные  услуги, рассчитанной с учетом этого предельного индекса п.4 Основ формирования предельных индексов изменения размера платы граждан за коммунальные услуги, утвержденных Постановлением Правительства РФ от 28.08.2009 г. № 708 (СЗ РФ, 2009, N 36, ст. 4353).</w:t>
      </w:r>
    </w:p>
    <w:p w:rsidR="00222FDC" w:rsidRDefault="00FC6169" w:rsidP="00CE1E4F">
      <w:pPr>
        <w:shd w:val="clear" w:color="auto" w:fill="FFFFFF" w:themeFill="background1"/>
        <w:spacing w:after="0"/>
        <w:ind w:firstLine="709"/>
        <w:jc w:val="both"/>
      </w:pPr>
      <w:proofErr w:type="gramStart"/>
      <w:r>
        <w:t>Оценка доступности для граждан прогнозируемой совокупной платы за потребляемые коммунальные услуги основана на объективных данных о платежеспособности населения, которые должны лежать в основе формирования тарифной политики и определения необходимой и возможной бюджетной помощи на компенсацию мер социальной поддержки населения и на выплату субсидий малообеспеченным гражданам на оплату жилья и коммунальных услуг, а также на частичное финансирование программ комплексного развития систем</w:t>
      </w:r>
      <w:proofErr w:type="gramEnd"/>
      <w:r>
        <w:t xml:space="preserve"> коммунальной инфраструктуры муниципального образования.</w:t>
      </w:r>
    </w:p>
    <w:p w:rsidR="00222FDC" w:rsidRDefault="00FC6169" w:rsidP="00CE1E4F">
      <w:pPr>
        <w:shd w:val="clear" w:color="auto" w:fill="FFFFFF" w:themeFill="background1"/>
        <w:spacing w:after="0"/>
        <w:ind w:firstLine="709"/>
        <w:jc w:val="both"/>
      </w:pPr>
      <w:r>
        <w:t>В соответствии с п. 21.1 «Методических указаний по расчету предельных индексов изменения размера платы граждан за коммунальные услуги» (утв. Приказ Министерства регионального развития РФ от 23.08.2010 г. № 378) предлагается рассматривать рост основных тарифов (тепловая энергия, электроэнергия, природный газ, тарифы управляющих компаний и т.д.) в совокупности.</w:t>
      </w:r>
    </w:p>
    <w:p w:rsidR="00222FDC" w:rsidRDefault="00FC6169" w:rsidP="00CE1E4F">
      <w:pPr>
        <w:shd w:val="clear" w:color="auto" w:fill="FFFFFF" w:themeFill="background1"/>
        <w:spacing w:after="0"/>
        <w:ind w:firstLine="709"/>
        <w:jc w:val="both"/>
      </w:pPr>
      <w:r>
        <w:t>Использование такого подхода к росту тарифов на тепловую энергию позволит выявить значительный ресурс, позволяющий применить основные принципы государственной политики в сфере теплоснабжения, сформулированные в ст. 3 ФЗ от 27.07.10 г. N 190-ФЗ «О теплоснабжении».</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РАЗДЕЛ 16. Сценарии наиболее вероятных аварий и наиболее опасных по последствиям аварий, а также источники (места) их возникновения</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r>
        <w:t xml:space="preserve">Определение, наиболее вероятные и наиболее опасные по последствиям аварии, источники (места) их возникновения. </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both"/>
      </w:pPr>
      <w:r>
        <w:t>16.1 Аварийная ситуация – технологическое нарушение, приведшее к разрушению или повреждению сооружений, или оборудования, полному или частичному ограничению режима потребления тепловой энергии.</w:t>
      </w:r>
    </w:p>
    <w:p w:rsidR="00222FDC" w:rsidRDefault="00FC6169" w:rsidP="00CE1E4F">
      <w:pPr>
        <w:shd w:val="clear" w:color="auto" w:fill="FFFFFF" w:themeFill="background1"/>
        <w:spacing w:after="0"/>
        <w:ind w:firstLine="709"/>
        <w:jc w:val="both"/>
      </w:pPr>
      <w:r>
        <w:t>Аварийные ситуации подразделяются на четыре группы в зависимости от последствий:</w:t>
      </w:r>
    </w:p>
    <w:p w:rsidR="00222FDC" w:rsidRDefault="00FC6169" w:rsidP="00CE1E4F">
      <w:pPr>
        <w:shd w:val="clear" w:color="auto" w:fill="FFFFFF" w:themeFill="background1"/>
        <w:spacing w:after="0"/>
        <w:ind w:firstLine="709"/>
        <w:jc w:val="both"/>
      </w:pPr>
      <w:r>
        <w:t>приводящие к прекращению теплоснабжения потребителей в отопительный период на срок более 24 часов;</w:t>
      </w:r>
    </w:p>
    <w:p w:rsidR="00222FDC" w:rsidRDefault="00FC6169" w:rsidP="00CE1E4F">
      <w:pPr>
        <w:shd w:val="clear" w:color="auto" w:fill="FFFFFF" w:themeFill="background1"/>
        <w:spacing w:after="0"/>
        <w:ind w:firstLine="709"/>
        <w:jc w:val="both"/>
      </w:pPr>
      <w:r>
        <w:t>приводящие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w:t>
      </w:r>
    </w:p>
    <w:p w:rsidR="00222FDC" w:rsidRDefault="00FC6169" w:rsidP="00CE1E4F">
      <w:pPr>
        <w:shd w:val="clear" w:color="auto" w:fill="FFFFFF" w:themeFill="background1"/>
        <w:spacing w:after="0"/>
        <w:ind w:firstLine="709"/>
        <w:jc w:val="both"/>
      </w:pPr>
      <w:r>
        <w:t xml:space="preserve">приводящие к разрушению или повреждению сооружений, в которых находятся объекты, </w:t>
      </w:r>
      <w:proofErr w:type="gramStart"/>
      <w:r>
        <w:t>которая</w:t>
      </w:r>
      <w:proofErr w:type="gramEnd"/>
      <w:r>
        <w:t xml:space="preserve"> привела к прекращению теплоснабжения потребителей;</w:t>
      </w:r>
    </w:p>
    <w:p w:rsidR="00222FDC" w:rsidRDefault="00FC6169" w:rsidP="00CE1E4F">
      <w:pPr>
        <w:shd w:val="clear" w:color="auto" w:fill="FFFFFF" w:themeFill="background1"/>
        <w:spacing w:after="0"/>
        <w:ind w:firstLine="709"/>
        <w:jc w:val="both"/>
      </w:pPr>
      <w:r>
        <w:t xml:space="preserve">не повлекшие последствия, перечисленные выше, но вызвавшие перерыв теплоснабжения потребителей на срок более 8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w:t>
      </w:r>
    </w:p>
    <w:p w:rsidR="00222FDC" w:rsidRDefault="00FC6169" w:rsidP="00CE1E4F">
      <w:pPr>
        <w:shd w:val="clear" w:color="auto" w:fill="FFFFFF" w:themeFill="background1"/>
        <w:spacing w:after="0"/>
        <w:ind w:firstLine="709"/>
        <w:jc w:val="both"/>
      </w:pPr>
      <w:r>
        <w:t>16.2. Наиболее вероятными причинами возникновения аварийных ситуаций в работе систем теплоснабжения сельского поселения могут послужить:</w:t>
      </w:r>
    </w:p>
    <w:p w:rsidR="00222FDC" w:rsidRDefault="00FC6169" w:rsidP="00CE1E4F">
      <w:pPr>
        <w:shd w:val="clear" w:color="auto" w:fill="FFFFFF" w:themeFill="background1"/>
        <w:spacing w:after="0"/>
        <w:ind w:firstLine="709"/>
        <w:jc w:val="both"/>
      </w:pPr>
      <w:r>
        <w:t xml:space="preserve">неблагоприятные </w:t>
      </w:r>
      <w:proofErr w:type="spellStart"/>
      <w:r>
        <w:t>погодно</w:t>
      </w:r>
      <w:proofErr w:type="spellEnd"/>
      <w:r>
        <w:t>-климатические явления (ураганы, смерчи, бури, сильные ветры, сильные морозы, снегопады и метели, обледенение и гололед);</w:t>
      </w:r>
    </w:p>
    <w:p w:rsidR="00222FDC" w:rsidRDefault="00FC6169" w:rsidP="00CE1E4F">
      <w:pPr>
        <w:shd w:val="clear" w:color="auto" w:fill="FFFFFF" w:themeFill="background1"/>
        <w:spacing w:after="0"/>
        <w:ind w:firstLine="709"/>
        <w:jc w:val="both"/>
      </w:pPr>
      <w:r>
        <w:t>человеческий фактор (неправильные действия персонала); прекращение подачи электрической энергии, холодной воды, топлива</w:t>
      </w:r>
    </w:p>
    <w:p w:rsidR="00222FDC" w:rsidRDefault="00FC6169" w:rsidP="00CE1E4F">
      <w:pPr>
        <w:shd w:val="clear" w:color="auto" w:fill="FFFFFF" w:themeFill="background1"/>
        <w:spacing w:after="0"/>
        <w:ind w:firstLine="709"/>
        <w:jc w:val="both"/>
      </w:pPr>
      <w:r>
        <w:t>на источник тепловой энергии;</w:t>
      </w:r>
    </w:p>
    <w:p w:rsidR="00222FDC" w:rsidRDefault="00FC6169" w:rsidP="00CE1E4F">
      <w:pPr>
        <w:shd w:val="clear" w:color="auto" w:fill="FFFFFF" w:themeFill="background1"/>
        <w:spacing w:after="0"/>
        <w:ind w:firstLine="709"/>
        <w:jc w:val="both"/>
      </w:pPr>
      <w:r>
        <w:t xml:space="preserve">внеплановая (аварийная) остановка (выход из строя) оборудования и участков тепловых сетей на объектах систем теплоснабжения. </w:t>
      </w:r>
    </w:p>
    <w:p w:rsidR="00222FDC" w:rsidRDefault="00FC6169" w:rsidP="00CE1E4F">
      <w:pPr>
        <w:shd w:val="clear" w:color="auto" w:fill="FFFFFF" w:themeFill="background1"/>
        <w:spacing w:after="0"/>
        <w:ind w:firstLine="709"/>
        <w:jc w:val="both"/>
      </w:pPr>
      <w:r>
        <w:t>16.3. Наиболее вероятными являются следующие сценарии аварийных ситуаций:</w:t>
      </w:r>
    </w:p>
    <w:p w:rsidR="00222FDC" w:rsidRDefault="00FC6169" w:rsidP="00CE1E4F">
      <w:pPr>
        <w:shd w:val="clear" w:color="auto" w:fill="FFFFFF" w:themeFill="background1"/>
        <w:spacing w:after="0"/>
        <w:ind w:firstLine="709"/>
        <w:jc w:val="both"/>
      </w:pPr>
      <w:r>
        <w:t xml:space="preserve">а) нарушение гидравлического режима тепловой сети по причине аварийного прекращения подачи электрической энергии на сетевые и </w:t>
      </w:r>
      <w:proofErr w:type="spellStart"/>
      <w:r>
        <w:t>подпиточные</w:t>
      </w:r>
      <w:proofErr w:type="spellEnd"/>
      <w:r>
        <w:t xml:space="preserve"> насосы источника тепловой энергии, подкачивающих насосов и насосных станций, по одному из питающих вводов;</w:t>
      </w:r>
    </w:p>
    <w:p w:rsidR="00222FDC" w:rsidRDefault="00FC6169" w:rsidP="00CE1E4F">
      <w:pPr>
        <w:shd w:val="clear" w:color="auto" w:fill="FFFFFF" w:themeFill="background1"/>
        <w:spacing w:after="0"/>
        <w:ind w:firstLine="709"/>
        <w:jc w:val="both"/>
      </w:pPr>
      <w:r>
        <w:t>б) полное прекращение подачи холодной воды на источник тепловой энергии от системы водоснабжения на срок менее 4 часов, при отсутствии на нем аккумулирующих резервуаров.</w:t>
      </w:r>
    </w:p>
    <w:p w:rsidR="00222FDC" w:rsidRDefault="00FC6169" w:rsidP="00CE1E4F">
      <w:pPr>
        <w:shd w:val="clear" w:color="auto" w:fill="FFFFFF" w:themeFill="background1"/>
        <w:spacing w:after="0"/>
        <w:ind w:firstLine="709"/>
        <w:jc w:val="both"/>
      </w:pPr>
      <w:proofErr w:type="gramStart"/>
      <w:r>
        <w:t>в) возникновение недостатка тепловой мощности вследствие аварийной остановки или выхода из строя наибольшего по производительности котла на источнике тепловой энергии независимо от категории надежности котельной, требующего восстановления более 6 часов в отопительный период, при этом невозможно обеспечивать количество тепловой энергии, отпускаемой потребителям второй и третьей категорий надежности в размере, предусмотренном договором теплоснабжения.</w:t>
      </w:r>
      <w:proofErr w:type="gramEnd"/>
    </w:p>
    <w:p w:rsidR="00222FDC" w:rsidRDefault="00FC6169" w:rsidP="00CE1E4F">
      <w:pPr>
        <w:shd w:val="clear" w:color="auto" w:fill="FFFFFF" w:themeFill="background1"/>
        <w:spacing w:after="0"/>
        <w:ind w:firstLine="709"/>
        <w:jc w:val="both"/>
      </w:pPr>
      <w:r>
        <w:t>г) порыв (инцидент) на распределительных участках тепловых сетей, при наличии резервирования возможности резервирования от других источников или других участков тепловых сетей;</w:t>
      </w:r>
    </w:p>
    <w:p w:rsidR="00222FDC" w:rsidRDefault="00FC6169" w:rsidP="00CE1E4F">
      <w:pPr>
        <w:shd w:val="clear" w:color="auto" w:fill="FFFFFF" w:themeFill="background1"/>
        <w:spacing w:after="0"/>
        <w:ind w:firstLine="709"/>
        <w:jc w:val="both"/>
      </w:pPr>
      <w:r>
        <w:t xml:space="preserve">д) нарушение или угроза нарушения гидравлического режима тепловой сети по причине сокращения расхода </w:t>
      </w:r>
      <w:proofErr w:type="spellStart"/>
      <w:r>
        <w:t>подпиточной</w:t>
      </w:r>
      <w:proofErr w:type="spellEnd"/>
      <w:r>
        <w:t xml:space="preserve"> воды из-за неисправности оборудования в схеме подпитки или </w:t>
      </w:r>
      <w:proofErr w:type="spellStart"/>
      <w:r>
        <w:t>химводоочистки</w:t>
      </w:r>
      <w:proofErr w:type="spellEnd"/>
      <w:r>
        <w:t>;</w:t>
      </w:r>
    </w:p>
    <w:p w:rsidR="00222FDC" w:rsidRDefault="00FC6169" w:rsidP="00CE1E4F">
      <w:pPr>
        <w:shd w:val="clear" w:color="auto" w:fill="FFFFFF" w:themeFill="background1"/>
        <w:spacing w:after="0"/>
        <w:ind w:firstLine="709"/>
        <w:jc w:val="both"/>
      </w:pPr>
      <w:r>
        <w:t>е) порыв (инцидент) на магистральных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w:t>
      </w:r>
    </w:p>
    <w:p w:rsidR="00222FDC" w:rsidRDefault="00FC6169" w:rsidP="00CE1E4F">
      <w:pPr>
        <w:shd w:val="clear" w:color="auto" w:fill="FFFFFF" w:themeFill="background1"/>
        <w:spacing w:after="0"/>
        <w:ind w:firstLine="709"/>
        <w:jc w:val="both"/>
      </w:pPr>
      <w:r>
        <w:t xml:space="preserve">ж) порыв (инцидент) на распределительных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 </w:t>
      </w:r>
    </w:p>
    <w:p w:rsidR="00222FDC" w:rsidRDefault="00FC6169" w:rsidP="00CE1E4F">
      <w:pPr>
        <w:shd w:val="clear" w:color="auto" w:fill="FFFFFF" w:themeFill="background1"/>
        <w:spacing w:after="0"/>
        <w:ind w:firstLine="709"/>
        <w:jc w:val="both"/>
      </w:pPr>
      <w:r>
        <w:t>16.4. Наиболее опасными в сельском поселении по последствиям являются следующие сценарии аварийных ситуаций:</w:t>
      </w:r>
    </w:p>
    <w:p w:rsidR="00222FDC" w:rsidRDefault="00FC6169" w:rsidP="00CE1E4F">
      <w:pPr>
        <w:shd w:val="clear" w:color="auto" w:fill="FFFFFF" w:themeFill="background1"/>
        <w:spacing w:after="0"/>
        <w:ind w:firstLine="709"/>
        <w:jc w:val="both"/>
      </w:pPr>
      <w:r>
        <w:t xml:space="preserve">а) нарушение гидравлического режима тепловой сети по причине аварийного полного прекращения подачи электрической энергии на сетевые и </w:t>
      </w:r>
      <w:proofErr w:type="spellStart"/>
      <w:r>
        <w:t>подпиточные</w:t>
      </w:r>
      <w:proofErr w:type="spellEnd"/>
      <w:r>
        <w:t xml:space="preserve"> насосы источника тепловой энергии, подкачивающих насосов и насосных станций;</w:t>
      </w:r>
    </w:p>
    <w:p w:rsidR="00222FDC" w:rsidRDefault="00FC6169" w:rsidP="00CE1E4F">
      <w:pPr>
        <w:shd w:val="clear" w:color="auto" w:fill="FFFFFF" w:themeFill="background1"/>
        <w:spacing w:after="0"/>
        <w:ind w:firstLine="709"/>
        <w:jc w:val="both"/>
      </w:pPr>
      <w:r>
        <w:t>б) возникновение недостатка (прекращения подачи) (природный газ) на источник тепловой энергии, насосную станцию по одному из вводов;</w:t>
      </w:r>
    </w:p>
    <w:p w:rsidR="00222FDC" w:rsidRDefault="00FC6169" w:rsidP="00CE1E4F">
      <w:pPr>
        <w:shd w:val="clear" w:color="auto" w:fill="FFFFFF" w:themeFill="background1"/>
        <w:spacing w:after="0"/>
        <w:ind w:firstLine="709"/>
        <w:jc w:val="both"/>
      </w:pPr>
      <w:r>
        <w:t>в) полное прекращение подачи холодной воды на источник тепловой энергии от системы водоснабжения более 4 часов при отсутствии аккумулирующих резервуаров;</w:t>
      </w:r>
    </w:p>
    <w:p w:rsidR="00222FDC" w:rsidRDefault="00FC6169" w:rsidP="00CE1E4F">
      <w:pPr>
        <w:shd w:val="clear" w:color="auto" w:fill="FFFFFF" w:themeFill="background1"/>
        <w:spacing w:after="0"/>
        <w:ind w:firstLine="709"/>
        <w:jc w:val="both"/>
      </w:pPr>
      <w:r>
        <w:t>г) одновременный выход из строя всех котлов источника тепловой энергии;</w:t>
      </w:r>
    </w:p>
    <w:p w:rsidR="00222FDC" w:rsidRDefault="00FC6169" w:rsidP="00CE1E4F">
      <w:pPr>
        <w:shd w:val="clear" w:color="auto" w:fill="FFFFFF" w:themeFill="background1"/>
        <w:spacing w:after="0"/>
        <w:ind w:firstLine="709"/>
        <w:jc w:val="both"/>
      </w:pPr>
      <w:r>
        <w:t xml:space="preserve">д) нарушение или угроза нарушения гидравлического режима тепловой сети по причине сокращения расхода </w:t>
      </w:r>
      <w:proofErr w:type="spellStart"/>
      <w:r>
        <w:t>подпиточной</w:t>
      </w:r>
      <w:proofErr w:type="spellEnd"/>
      <w:r>
        <w:t xml:space="preserve"> воды из-за неисправности оборудования в схеме подпитки или </w:t>
      </w:r>
      <w:proofErr w:type="spellStart"/>
      <w:r>
        <w:t>химводоочистки</w:t>
      </w:r>
      <w:proofErr w:type="spellEnd"/>
      <w:r>
        <w:t>;</w:t>
      </w:r>
    </w:p>
    <w:p w:rsidR="00222FDC" w:rsidRDefault="00FC6169" w:rsidP="00CE1E4F">
      <w:pPr>
        <w:shd w:val="clear" w:color="auto" w:fill="FFFFFF" w:themeFill="background1"/>
        <w:spacing w:after="0"/>
        <w:ind w:firstLine="709"/>
        <w:jc w:val="both"/>
      </w:pPr>
      <w:r>
        <w:t>е) одновременный выход из строя всех сетевых насосов на источнике тепловой энергии, насосной станции;</w:t>
      </w:r>
    </w:p>
    <w:p w:rsidR="00222FDC" w:rsidRDefault="00FC6169" w:rsidP="00CE1E4F">
      <w:pPr>
        <w:shd w:val="clear" w:color="auto" w:fill="FFFFFF" w:themeFill="background1"/>
        <w:spacing w:after="0"/>
        <w:ind w:firstLine="709"/>
        <w:jc w:val="both"/>
      </w:pPr>
      <w:r>
        <w:t xml:space="preserve">ж) порыв (инцидент) на магистральных, распределительных участках тепловых сетей требующий полного или частичного отключения трубопроводов, по которым отсутствует резервирование от других источников или других участков тепловых сетей. </w:t>
      </w:r>
    </w:p>
    <w:p w:rsidR="00222FDC" w:rsidRDefault="00FC6169" w:rsidP="00CE1E4F">
      <w:pPr>
        <w:shd w:val="clear" w:color="auto" w:fill="FFFFFF" w:themeFill="background1"/>
        <w:spacing w:after="0"/>
        <w:ind w:firstLine="709"/>
        <w:jc w:val="both"/>
      </w:pPr>
      <w:r>
        <w:t>16.5. Источниками (местами) возникновения аварийных ситуаций в системах теплоснабжения сельского поселения могут быть:</w:t>
      </w:r>
    </w:p>
    <w:p w:rsidR="00222FDC" w:rsidRDefault="00FC6169" w:rsidP="00CE1E4F">
      <w:pPr>
        <w:shd w:val="clear" w:color="auto" w:fill="FFFFFF" w:themeFill="background1"/>
        <w:spacing w:after="0"/>
        <w:ind w:firstLine="709"/>
        <w:jc w:val="both"/>
      </w:pPr>
      <w:r>
        <w:t>системы, по которым осуществляется поставка энергетических ресурсов и холодной воды на источники тепловой энергии и сооружения на тепловых сетях (подкачивающие насосные станции);</w:t>
      </w:r>
    </w:p>
    <w:p w:rsidR="00222FDC" w:rsidRDefault="00FC6169" w:rsidP="00CE1E4F">
      <w:pPr>
        <w:shd w:val="clear" w:color="auto" w:fill="FFFFFF" w:themeFill="background1"/>
        <w:spacing w:after="0"/>
        <w:ind w:firstLine="709"/>
        <w:jc w:val="both"/>
      </w:pPr>
      <w:r>
        <w:t>источники тепловой энергии; тепловые сети и сооружения на них.</w:t>
      </w: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jc w:val="both"/>
      </w:pPr>
    </w:p>
    <w:p w:rsidR="00222FDC" w:rsidRDefault="00222FDC" w:rsidP="00CE1E4F">
      <w:pPr>
        <w:shd w:val="clear" w:color="auto" w:fill="FFFFFF" w:themeFill="background1"/>
      </w:pPr>
    </w:p>
    <w:p w:rsidR="00222FDC" w:rsidRDefault="00222FDC" w:rsidP="00CE1E4F">
      <w:pPr>
        <w:shd w:val="clear" w:color="auto" w:fill="FFFFFF" w:themeFill="background1"/>
      </w:pPr>
    </w:p>
    <w:p w:rsidR="00222FDC" w:rsidRDefault="00222FDC" w:rsidP="00CE1E4F">
      <w:pPr>
        <w:shd w:val="clear" w:color="auto" w:fill="FFFFFF" w:themeFill="background1"/>
      </w:pPr>
    </w:p>
    <w:p w:rsidR="00222FDC" w:rsidRDefault="00FC6169" w:rsidP="00CE1E4F">
      <w:pPr>
        <w:shd w:val="clear" w:color="auto" w:fill="FFFFFF" w:themeFill="background1"/>
        <w:tabs>
          <w:tab w:val="left" w:pos="5190"/>
        </w:tabs>
      </w:pPr>
      <w:r>
        <w:tab/>
      </w: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222FDC" w:rsidRDefault="00FC6169" w:rsidP="00CE1E4F">
      <w:pPr>
        <w:shd w:val="clear" w:color="auto" w:fill="FFFFFF" w:themeFill="background1"/>
        <w:tabs>
          <w:tab w:val="left" w:pos="5190"/>
        </w:tabs>
        <w:jc w:val="center"/>
        <w:rPr>
          <w:b/>
          <w:bCs/>
        </w:rPr>
      </w:pPr>
      <w:bookmarkStart w:id="30" w:name="_GoBack"/>
      <w:bookmarkEnd w:id="30"/>
      <w:proofErr w:type="gramStart"/>
      <w:r>
        <w:rPr>
          <w:b/>
          <w:bCs/>
        </w:rPr>
        <w:t>П</w:t>
      </w:r>
      <w:proofErr w:type="gramEnd"/>
      <w:r>
        <w:rPr>
          <w:b/>
          <w:bCs/>
        </w:rPr>
        <w:t xml:space="preserve"> Р И Л О Ж Е Н И Я</w:t>
      </w: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FC6169" w:rsidP="00CE1E4F">
      <w:pPr>
        <w:shd w:val="clear" w:color="auto" w:fill="FFFFFF" w:themeFill="background1"/>
        <w:tabs>
          <w:tab w:val="left" w:pos="5190"/>
        </w:tabs>
        <w:jc w:val="right"/>
      </w:pPr>
      <w:r>
        <w:t>Рисунок 1</w:t>
      </w:r>
    </w:p>
    <w:p w:rsidR="00222FDC" w:rsidRDefault="00FC6169" w:rsidP="00CE1E4F">
      <w:pPr>
        <w:shd w:val="clear" w:color="auto" w:fill="FFFFFF" w:themeFill="background1"/>
        <w:tabs>
          <w:tab w:val="left" w:pos="5190"/>
        </w:tabs>
        <w:spacing w:after="0"/>
        <w:jc w:val="center"/>
        <w:rPr>
          <w:b/>
          <w:bCs/>
          <w:sz w:val="27"/>
          <w:szCs w:val="27"/>
        </w:rPr>
      </w:pPr>
      <w:r>
        <w:rPr>
          <w:b/>
          <w:bCs/>
          <w:sz w:val="27"/>
          <w:szCs w:val="27"/>
        </w:rPr>
        <w:t xml:space="preserve">Схема теплоснабжения котельной 1 (ф. </w:t>
      </w:r>
      <w:proofErr w:type="spellStart"/>
      <w:r>
        <w:rPr>
          <w:b/>
          <w:bCs/>
          <w:sz w:val="27"/>
          <w:szCs w:val="27"/>
        </w:rPr>
        <w:t>сш</w:t>
      </w:r>
      <w:proofErr w:type="spellEnd"/>
      <w:r>
        <w:rPr>
          <w:b/>
          <w:bCs/>
          <w:sz w:val="27"/>
          <w:szCs w:val="27"/>
        </w:rPr>
        <w:t xml:space="preserve"> 7) </w:t>
      </w:r>
    </w:p>
    <w:p w:rsidR="00222FDC" w:rsidRDefault="00FC6169" w:rsidP="00CE1E4F">
      <w:pPr>
        <w:shd w:val="clear" w:color="auto" w:fill="FFFFFF" w:themeFill="background1"/>
        <w:tabs>
          <w:tab w:val="left" w:pos="5190"/>
        </w:tabs>
        <w:spacing w:after="0"/>
        <w:jc w:val="center"/>
        <w:rPr>
          <w:b/>
          <w:bCs/>
          <w:sz w:val="27"/>
          <w:szCs w:val="27"/>
        </w:rPr>
      </w:pPr>
      <w:r>
        <w:rPr>
          <w:b/>
          <w:bCs/>
          <w:sz w:val="27"/>
          <w:szCs w:val="27"/>
        </w:rPr>
        <w:t>ст. Воронежская, ул. Красная, 112</w:t>
      </w:r>
    </w:p>
    <w:p w:rsidR="00222FDC" w:rsidRDefault="00FC6169" w:rsidP="00CE1E4F">
      <w:pPr>
        <w:shd w:val="clear" w:color="auto" w:fill="FFFFFF" w:themeFill="background1"/>
        <w:tabs>
          <w:tab w:val="left" w:pos="5190"/>
        </w:tabs>
      </w:pPr>
      <w:r>
        <w:rPr>
          <w:noProof/>
          <w:lang w:eastAsia="ru-RU"/>
        </w:rPr>
        <w:drawing>
          <wp:inline distT="0" distB="0" distL="0" distR="0" wp14:anchorId="441060BB" wp14:editId="435BB6C8">
            <wp:extent cx="6315710" cy="70478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9"/>
                    <a:stretch>
                      <a:fillRect/>
                    </a:stretch>
                  </pic:blipFill>
                  <pic:spPr bwMode="auto">
                    <a:xfrm>
                      <a:off x="0" y="0"/>
                      <a:ext cx="6315710" cy="7047865"/>
                    </a:xfrm>
                    <a:prstGeom prst="rect">
                      <a:avLst/>
                    </a:prstGeom>
                    <a:noFill/>
                  </pic:spPr>
                </pic:pic>
              </a:graphicData>
            </a:graphic>
          </wp:inline>
        </w:drawing>
      </w: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FC6169" w:rsidP="00CE1E4F">
      <w:pPr>
        <w:shd w:val="clear" w:color="auto" w:fill="FFFFFF" w:themeFill="background1"/>
        <w:tabs>
          <w:tab w:val="left" w:pos="5190"/>
        </w:tabs>
        <w:jc w:val="right"/>
      </w:pPr>
      <w:r>
        <w:t>Рисунок 2</w:t>
      </w:r>
    </w:p>
    <w:p w:rsidR="00222FDC" w:rsidRDefault="00FC6169" w:rsidP="00CE1E4F">
      <w:pPr>
        <w:shd w:val="clear" w:color="auto" w:fill="FFFFFF" w:themeFill="background1"/>
        <w:tabs>
          <w:tab w:val="left" w:pos="5190"/>
        </w:tabs>
        <w:spacing w:after="0"/>
        <w:jc w:val="center"/>
        <w:rPr>
          <w:b/>
          <w:bCs/>
        </w:rPr>
      </w:pPr>
      <w:r>
        <w:rPr>
          <w:b/>
          <w:bCs/>
        </w:rPr>
        <w:t xml:space="preserve">Схема теплоснабжения котельной 2 (Центральная) </w:t>
      </w:r>
    </w:p>
    <w:p w:rsidR="00222FDC" w:rsidRDefault="00FC6169" w:rsidP="00CE1E4F">
      <w:pPr>
        <w:shd w:val="clear" w:color="auto" w:fill="FFFFFF" w:themeFill="background1"/>
        <w:tabs>
          <w:tab w:val="left" w:pos="5190"/>
        </w:tabs>
        <w:spacing w:after="0"/>
        <w:jc w:val="center"/>
        <w:rPr>
          <w:b/>
          <w:bCs/>
        </w:rPr>
      </w:pPr>
      <w:r>
        <w:rPr>
          <w:b/>
          <w:bCs/>
        </w:rPr>
        <w:t xml:space="preserve">ст. </w:t>
      </w:r>
      <w:proofErr w:type="gramStart"/>
      <w:r>
        <w:rPr>
          <w:b/>
          <w:bCs/>
        </w:rPr>
        <w:t>Воронежская</w:t>
      </w:r>
      <w:proofErr w:type="gramEnd"/>
      <w:r>
        <w:rPr>
          <w:b/>
          <w:bCs/>
        </w:rPr>
        <w:t>, ул. Калинина, 40а</w:t>
      </w:r>
    </w:p>
    <w:p w:rsidR="00222FDC" w:rsidRDefault="00FC6169" w:rsidP="00CE1E4F">
      <w:pPr>
        <w:shd w:val="clear" w:color="auto" w:fill="FFFFFF" w:themeFill="background1"/>
        <w:tabs>
          <w:tab w:val="left" w:pos="5190"/>
        </w:tabs>
      </w:pPr>
      <w:r>
        <w:rPr>
          <w:noProof/>
          <w:lang w:eastAsia="ru-RU"/>
        </w:rPr>
        <w:drawing>
          <wp:inline distT="0" distB="0" distL="0" distR="0" wp14:anchorId="307FF01F" wp14:editId="372BAA75">
            <wp:extent cx="6315710" cy="70415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20"/>
                    <a:stretch>
                      <a:fillRect/>
                    </a:stretch>
                  </pic:blipFill>
                  <pic:spPr bwMode="auto">
                    <a:xfrm>
                      <a:off x="0" y="0"/>
                      <a:ext cx="6315710" cy="7041515"/>
                    </a:xfrm>
                    <a:prstGeom prst="rect">
                      <a:avLst/>
                    </a:prstGeom>
                    <a:noFill/>
                  </pic:spPr>
                </pic:pic>
              </a:graphicData>
            </a:graphic>
          </wp:inline>
        </w:drawing>
      </w: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sectPr w:rsidR="00222FDC">
      <w:footerReference w:type="even" r:id="rId21"/>
      <w:footerReference w:type="default" r:id="rId22"/>
      <w:footerReference w:type="first" r:id="rId23"/>
      <w:pgSz w:w="11906" w:h="16838"/>
      <w:pgMar w:top="1134" w:right="851" w:bottom="1134" w:left="1701" w:header="0" w:footer="17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2A3" w:rsidRDefault="000F72A3">
      <w:pPr>
        <w:spacing w:after="0"/>
      </w:pPr>
      <w:r>
        <w:separator/>
      </w:r>
    </w:p>
  </w:endnote>
  <w:endnote w:type="continuationSeparator" w:id="0">
    <w:p w:rsidR="000F72A3" w:rsidRDefault="000F72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B9" w:rsidRDefault="00956DB9">
    <w:pPr>
      <w:pStyle w:val="a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B9" w:rsidRDefault="00956DB9">
    <w:pPr>
      <w:pStyle w:val="a6"/>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6494758"/>
      <w:docPartObj>
        <w:docPartGallery w:val="Page Numbers (Bottom of Page)"/>
        <w:docPartUnique/>
      </w:docPartObj>
    </w:sdtPr>
    <w:sdtContent>
      <w:p w:rsidR="00956DB9" w:rsidRDefault="00956DB9">
        <w:pPr>
          <w:pStyle w:val="a6"/>
          <w:jc w:val="right"/>
        </w:pPr>
        <w:r>
          <w:fldChar w:fldCharType="begin"/>
        </w:r>
        <w:r>
          <w:instrText xml:space="preserve"> PAGE </w:instrText>
        </w:r>
        <w:r>
          <w:fldChar w:fldCharType="separate"/>
        </w:r>
        <w:r w:rsidR="00D84B29">
          <w:rPr>
            <w:noProof/>
          </w:rPr>
          <w:t>29</w:t>
        </w:r>
        <w:r>
          <w:fldChar w:fldCharType="end"/>
        </w:r>
      </w:p>
    </w:sdtContent>
  </w:sdt>
  <w:p w:rsidR="00956DB9" w:rsidRDefault="00956DB9">
    <w:pPr>
      <w:pStyle w:val="a6"/>
    </w:pPr>
  </w:p>
  <w:p w:rsidR="00956DB9" w:rsidRDefault="00956DB9"/>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B9" w:rsidRDefault="00956DB9">
    <w:pPr>
      <w:pStyle w:val="a6"/>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B9" w:rsidRDefault="00956DB9">
    <w:pPr>
      <w:pStyle w:val="a6"/>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944361"/>
      <w:docPartObj>
        <w:docPartGallery w:val="Page Numbers (Bottom of Page)"/>
        <w:docPartUnique/>
      </w:docPartObj>
    </w:sdtPr>
    <w:sdtContent>
      <w:p w:rsidR="00956DB9" w:rsidRDefault="00956DB9">
        <w:pPr>
          <w:pStyle w:val="a6"/>
          <w:jc w:val="right"/>
        </w:pPr>
        <w:r>
          <w:fldChar w:fldCharType="begin"/>
        </w:r>
        <w:r>
          <w:instrText xml:space="preserve"> PAGE </w:instrText>
        </w:r>
        <w:r>
          <w:fldChar w:fldCharType="separate"/>
        </w:r>
        <w:r w:rsidR="00DE6C53">
          <w:rPr>
            <w:noProof/>
          </w:rPr>
          <w:t>51</w:t>
        </w:r>
        <w:r>
          <w:fldChar w:fldCharType="end"/>
        </w:r>
      </w:p>
    </w:sdtContent>
  </w:sdt>
  <w:p w:rsidR="00956DB9" w:rsidRDefault="00956DB9">
    <w:pPr>
      <w:pStyle w:val="a6"/>
    </w:pPr>
  </w:p>
  <w:p w:rsidR="00956DB9" w:rsidRDefault="00956DB9"/>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B9" w:rsidRDefault="00956DB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216320"/>
      <w:docPartObj>
        <w:docPartGallery w:val="Page Numbers (Bottom of Page)"/>
        <w:docPartUnique/>
      </w:docPartObj>
    </w:sdtPr>
    <w:sdtContent>
      <w:p w:rsidR="00956DB9" w:rsidRDefault="00956DB9">
        <w:pPr>
          <w:pStyle w:val="a6"/>
          <w:jc w:val="right"/>
        </w:pPr>
        <w:r>
          <w:fldChar w:fldCharType="begin"/>
        </w:r>
        <w:r>
          <w:instrText xml:space="preserve"> PAGE </w:instrText>
        </w:r>
        <w:r>
          <w:fldChar w:fldCharType="separate"/>
        </w:r>
        <w:r w:rsidR="00D84B29">
          <w:rPr>
            <w:noProof/>
          </w:rPr>
          <w:t>17</w:t>
        </w:r>
        <w:r>
          <w:fldChar w:fldCharType="end"/>
        </w:r>
      </w:p>
    </w:sdtContent>
  </w:sdt>
  <w:p w:rsidR="00956DB9" w:rsidRDefault="00956DB9">
    <w:pPr>
      <w:pStyle w:val="a6"/>
    </w:pPr>
  </w:p>
  <w:p w:rsidR="00956DB9" w:rsidRDefault="00956DB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B9" w:rsidRDefault="00956DB9">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B9" w:rsidRDefault="00956DB9">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517478"/>
      <w:docPartObj>
        <w:docPartGallery w:val="Page Numbers (Bottom of Page)"/>
        <w:docPartUnique/>
      </w:docPartObj>
    </w:sdtPr>
    <w:sdtContent>
      <w:p w:rsidR="00956DB9" w:rsidRDefault="00956DB9">
        <w:pPr>
          <w:pStyle w:val="a6"/>
          <w:jc w:val="right"/>
        </w:pPr>
        <w:r>
          <w:fldChar w:fldCharType="begin"/>
        </w:r>
        <w:r>
          <w:instrText xml:space="preserve"> PAGE </w:instrText>
        </w:r>
        <w:r>
          <w:fldChar w:fldCharType="separate"/>
        </w:r>
        <w:r>
          <w:t>22</w:t>
        </w:r>
        <w:r>
          <w:fldChar w:fldCharType="end"/>
        </w:r>
      </w:p>
    </w:sdtContent>
  </w:sdt>
  <w:p w:rsidR="00956DB9" w:rsidRDefault="00956DB9">
    <w:pPr>
      <w:pStyle w:val="a6"/>
    </w:pPr>
  </w:p>
  <w:p w:rsidR="00956DB9" w:rsidRDefault="00956DB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B9" w:rsidRDefault="00956DB9">
    <w:pPr>
      <w:pStyle w:val="a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B9" w:rsidRDefault="00956DB9">
    <w:pPr>
      <w:pStyle w:val="a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009484"/>
      <w:docPartObj>
        <w:docPartGallery w:val="Page Numbers (Bottom of Page)"/>
        <w:docPartUnique/>
      </w:docPartObj>
    </w:sdtPr>
    <w:sdtContent>
      <w:p w:rsidR="00956DB9" w:rsidRDefault="00956DB9">
        <w:pPr>
          <w:pStyle w:val="a6"/>
          <w:jc w:val="right"/>
        </w:pPr>
        <w:r>
          <w:fldChar w:fldCharType="begin"/>
        </w:r>
        <w:r>
          <w:instrText xml:space="preserve"> PAGE </w:instrText>
        </w:r>
        <w:r>
          <w:fldChar w:fldCharType="separate"/>
        </w:r>
        <w:r w:rsidR="00D84B29">
          <w:rPr>
            <w:noProof/>
          </w:rPr>
          <w:t>27</w:t>
        </w:r>
        <w:r>
          <w:fldChar w:fldCharType="end"/>
        </w:r>
      </w:p>
    </w:sdtContent>
  </w:sdt>
  <w:p w:rsidR="00956DB9" w:rsidRDefault="00956DB9">
    <w:pPr>
      <w:pStyle w:val="a6"/>
    </w:pPr>
  </w:p>
  <w:p w:rsidR="00956DB9" w:rsidRDefault="00956DB9"/>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B9" w:rsidRDefault="00956DB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2A3" w:rsidRDefault="000F72A3">
      <w:pPr>
        <w:spacing w:after="0"/>
      </w:pPr>
      <w:r>
        <w:separator/>
      </w:r>
    </w:p>
  </w:footnote>
  <w:footnote w:type="continuationSeparator" w:id="0">
    <w:p w:rsidR="000F72A3" w:rsidRDefault="000F72A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FDC"/>
    <w:rsid w:val="000F692B"/>
    <w:rsid w:val="000F72A3"/>
    <w:rsid w:val="00103B65"/>
    <w:rsid w:val="00125C39"/>
    <w:rsid w:val="00222FDC"/>
    <w:rsid w:val="00252C38"/>
    <w:rsid w:val="002B6DF6"/>
    <w:rsid w:val="0033431A"/>
    <w:rsid w:val="003C3EDF"/>
    <w:rsid w:val="00402805"/>
    <w:rsid w:val="0042658A"/>
    <w:rsid w:val="0072073D"/>
    <w:rsid w:val="007228CE"/>
    <w:rsid w:val="00764C57"/>
    <w:rsid w:val="007927F0"/>
    <w:rsid w:val="007F7652"/>
    <w:rsid w:val="00956DB9"/>
    <w:rsid w:val="009F739A"/>
    <w:rsid w:val="00B64E5F"/>
    <w:rsid w:val="00BE6576"/>
    <w:rsid w:val="00CB6CD7"/>
    <w:rsid w:val="00CE1E4F"/>
    <w:rsid w:val="00D51443"/>
    <w:rsid w:val="00D671C8"/>
    <w:rsid w:val="00D84B29"/>
    <w:rsid w:val="00DB699B"/>
    <w:rsid w:val="00DE6C53"/>
    <w:rsid w:val="00F36325"/>
    <w:rsid w:val="00F6126E"/>
    <w:rsid w:val="00FB2D37"/>
    <w:rsid w:val="00FC2EB4"/>
    <w:rsid w:val="00FC616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after="160"/>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EF3C0A"/>
    <w:rPr>
      <w:rFonts w:ascii="Times New Roman" w:hAnsi="Times New Roman"/>
      <w:sz w:val="28"/>
    </w:rPr>
  </w:style>
  <w:style w:type="character" w:customStyle="1" w:styleId="a5">
    <w:name w:val="Нижний колонтитул Знак"/>
    <w:basedOn w:val="a0"/>
    <w:link w:val="a6"/>
    <w:uiPriority w:val="99"/>
    <w:qFormat/>
    <w:rsid w:val="00EF3C0A"/>
    <w:rPr>
      <w:rFonts w:ascii="Times New Roman" w:hAnsi="Times New Roman"/>
      <w:sz w:val="28"/>
    </w:rPr>
  </w:style>
  <w:style w:type="paragraph" w:customStyle="1" w:styleId="a7">
    <w:name w:val="Заголовок"/>
    <w:basedOn w:val="a"/>
    <w:next w:val="a8"/>
    <w:qFormat/>
    <w:pPr>
      <w:keepNext/>
      <w:spacing w:before="240" w:after="120"/>
    </w:pPr>
    <w:rPr>
      <w:rFonts w:ascii="Liberation Sans" w:eastAsia="Microsoft YaHei" w:hAnsi="Liberation Sans" w:cs="Arial Unicode MS"/>
      <w:szCs w:val="28"/>
    </w:rPr>
  </w:style>
  <w:style w:type="paragraph" w:styleId="a8">
    <w:name w:val="Body Text"/>
    <w:basedOn w:val="a"/>
    <w:pPr>
      <w:spacing w:after="140" w:line="276" w:lineRule="auto"/>
    </w:pPr>
  </w:style>
  <w:style w:type="paragraph" w:styleId="a9">
    <w:name w:val="List"/>
    <w:basedOn w:val="a8"/>
    <w:rPr>
      <w:rFonts w:cs="Arial Unicode MS"/>
    </w:rPr>
  </w:style>
  <w:style w:type="paragraph" w:styleId="aa">
    <w:name w:val="caption"/>
    <w:basedOn w:val="a"/>
    <w:qFormat/>
    <w:pPr>
      <w:suppressLineNumbers/>
      <w:spacing w:before="120" w:after="120"/>
    </w:pPr>
    <w:rPr>
      <w:rFonts w:cs="Arial Unicode MS"/>
      <w:i/>
      <w:iCs/>
      <w:sz w:val="24"/>
      <w:szCs w:val="24"/>
    </w:rPr>
  </w:style>
  <w:style w:type="paragraph" w:styleId="ab">
    <w:name w:val="index heading"/>
    <w:basedOn w:val="a"/>
    <w:qFormat/>
    <w:pPr>
      <w:suppressLineNumbers/>
    </w:pPr>
    <w:rPr>
      <w:rFonts w:cs="Arial Unicode MS"/>
    </w:rPr>
  </w:style>
  <w:style w:type="paragraph" w:customStyle="1" w:styleId="HeaderandFooter">
    <w:name w:val="Header and Footer"/>
    <w:basedOn w:val="a"/>
    <w:qFormat/>
  </w:style>
  <w:style w:type="paragraph" w:styleId="a4">
    <w:name w:val="header"/>
    <w:basedOn w:val="a"/>
    <w:link w:val="a3"/>
    <w:uiPriority w:val="99"/>
    <w:unhideWhenUsed/>
    <w:rsid w:val="00EF3C0A"/>
    <w:pPr>
      <w:tabs>
        <w:tab w:val="center" w:pos="4677"/>
        <w:tab w:val="right" w:pos="9355"/>
      </w:tabs>
      <w:spacing w:after="0"/>
    </w:pPr>
  </w:style>
  <w:style w:type="paragraph" w:styleId="a6">
    <w:name w:val="footer"/>
    <w:basedOn w:val="a"/>
    <w:link w:val="a5"/>
    <w:uiPriority w:val="99"/>
    <w:unhideWhenUsed/>
    <w:rsid w:val="00EF3C0A"/>
    <w:pPr>
      <w:tabs>
        <w:tab w:val="center" w:pos="4677"/>
        <w:tab w:val="right" w:pos="9355"/>
      </w:tabs>
      <w:spacing w:after="0"/>
    </w:pPr>
  </w:style>
  <w:style w:type="paragraph" w:customStyle="1" w:styleId="TableParagraph">
    <w:name w:val="Table Paragraph"/>
    <w:basedOn w:val="a"/>
    <w:qFormat/>
    <w:rsid w:val="00807B3D"/>
    <w:pPr>
      <w:widowControl w:val="0"/>
      <w:spacing w:after="0"/>
      <w:jc w:val="center"/>
    </w:pPr>
    <w:rPr>
      <w:rFonts w:eastAsia="Times New Roman" w:cs="Times New Roman"/>
      <w:sz w:val="22"/>
    </w:rPr>
  </w:style>
  <w:style w:type="numbering" w:customStyle="1" w:styleId="ac">
    <w:name w:val="Без списка"/>
    <w:uiPriority w:val="99"/>
    <w:semiHidden/>
    <w:unhideWhenUsed/>
    <w:qFormat/>
  </w:style>
  <w:style w:type="table" w:styleId="ad">
    <w:name w:val="Table Grid"/>
    <w:basedOn w:val="a1"/>
    <w:uiPriority w:val="39"/>
    <w:rsid w:val="00FC61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CB6CD7"/>
    <w:pPr>
      <w:spacing w:after="0"/>
    </w:pPr>
    <w:rPr>
      <w:rFonts w:ascii="Tahoma" w:hAnsi="Tahoma" w:cs="Tahoma"/>
      <w:sz w:val="16"/>
      <w:szCs w:val="16"/>
    </w:rPr>
  </w:style>
  <w:style w:type="character" w:customStyle="1" w:styleId="af">
    <w:name w:val="Текст выноски Знак"/>
    <w:basedOn w:val="a0"/>
    <w:link w:val="ae"/>
    <w:uiPriority w:val="99"/>
    <w:semiHidden/>
    <w:rsid w:val="00CB6C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oter" Target="footer10.xml"/><Relationship Id="rId20" Type="http://schemas.openxmlformats.org/officeDocument/2006/relationships/image" Target="media/image2.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5.xml"/><Relationship Id="rId10" Type="http://schemas.openxmlformats.org/officeDocument/2006/relationships/footer" Target="footer4.xm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1</Pages>
  <Words>14438</Words>
  <Characters>82297</Characters>
  <Application>Microsoft Office Word</Application>
  <DocSecurity>0</DocSecurity>
  <Lines>685</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ПланЭкон</dc:creator>
  <dc:description/>
  <cp:lastModifiedBy>Администрация</cp:lastModifiedBy>
  <cp:revision>21</cp:revision>
  <cp:lastPrinted>2026-06-16T06:37:00Z</cp:lastPrinted>
  <dcterms:created xsi:type="dcterms:W3CDTF">2026-06-04T07:36:00Z</dcterms:created>
  <dcterms:modified xsi:type="dcterms:W3CDTF">2026-06-16T06:51:00Z</dcterms:modified>
  <dc:language>ru-RU</dc:language>
</cp:coreProperties>
</file>