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D358F5B" w14:textId="77777777" w:rsidR="005A6CD6" w:rsidRPr="005A6CD6" w:rsidRDefault="005A6CD6" w:rsidP="005A6CD6">
      <w:pPr>
        <w:spacing w:after="0" w:line="240" w:lineRule="atLeast"/>
        <w:contextualSpacing/>
        <w:jc w:val="center"/>
        <w:rPr>
          <w:rStyle w:val="a3"/>
          <w:rFonts w:ascii="Segoe UI" w:eastAsia="Times New Roman" w:hAnsi="Segoe UI" w:cs="Segoe UI"/>
          <w:b/>
          <w:bCs/>
          <w:color w:val="000000" w:themeColor="text1"/>
          <w:sz w:val="32"/>
          <w:szCs w:val="32"/>
          <w:u w:val="none"/>
        </w:rPr>
      </w:pPr>
      <w:r w:rsidRPr="005A6CD6">
        <w:rPr>
          <w:rFonts w:ascii="Segoe UI" w:eastAsia="Times New Roman" w:hAnsi="Segoe UI" w:cs="Segoe UI"/>
          <w:b/>
          <w:bCs/>
          <w:color w:val="000000" w:themeColor="text1"/>
          <w:sz w:val="32"/>
          <w:szCs w:val="32"/>
        </w:rPr>
        <w:fldChar w:fldCharType="begin"/>
      </w:r>
      <w:r w:rsidRPr="005A6CD6">
        <w:rPr>
          <w:rFonts w:ascii="Segoe UI" w:eastAsia="Times New Roman" w:hAnsi="Segoe UI" w:cs="Segoe UI"/>
          <w:b/>
          <w:bCs/>
          <w:color w:val="000000" w:themeColor="text1"/>
          <w:sz w:val="32"/>
          <w:szCs w:val="32"/>
        </w:rPr>
        <w:instrText xml:space="preserve"> HYPERLINK "http://edigarov.com/info/item/ispravlenie-oshibok-v-reestrovykh-zapisyakh" \t "_blank" </w:instrText>
      </w:r>
      <w:r w:rsidRPr="005A6CD6">
        <w:rPr>
          <w:rFonts w:ascii="Segoe UI" w:eastAsia="Times New Roman" w:hAnsi="Segoe UI" w:cs="Segoe UI"/>
          <w:b/>
          <w:bCs/>
          <w:color w:val="000000" w:themeColor="text1"/>
          <w:sz w:val="32"/>
          <w:szCs w:val="32"/>
        </w:rPr>
        <w:fldChar w:fldCharType="separate"/>
      </w:r>
    </w:p>
    <w:p w14:paraId="7AC97404" w14:textId="46FDA0C1" w:rsidR="005A6CD6" w:rsidRPr="005A6CD6" w:rsidRDefault="005A6CD6" w:rsidP="005A6CD6">
      <w:pPr>
        <w:spacing w:after="0" w:line="240" w:lineRule="atLeast"/>
        <w:contextualSpacing/>
        <w:jc w:val="center"/>
        <w:rPr>
          <w:rStyle w:val="a3"/>
          <w:rFonts w:ascii="Segoe UI" w:eastAsia="Times New Roman" w:hAnsi="Segoe UI" w:cs="Segoe UI"/>
          <w:b/>
          <w:bCs/>
          <w:color w:val="000000" w:themeColor="text1"/>
          <w:sz w:val="32"/>
          <w:szCs w:val="32"/>
          <w:u w:val="none"/>
        </w:rPr>
      </w:pPr>
      <w:r w:rsidRPr="005A6CD6">
        <w:rPr>
          <w:rStyle w:val="a3"/>
          <w:rFonts w:ascii="Segoe UI" w:eastAsia="Times New Roman" w:hAnsi="Segoe UI" w:cs="Segoe UI"/>
          <w:b/>
          <w:bCs/>
          <w:color w:val="000000" w:themeColor="text1"/>
          <w:sz w:val="32"/>
          <w:szCs w:val="32"/>
          <w:u w:val="none"/>
        </w:rPr>
        <w:t>Исправление</w:t>
      </w:r>
      <w:r w:rsidR="00E166D8">
        <w:rPr>
          <w:rStyle w:val="a3"/>
          <w:rFonts w:ascii="Segoe UI" w:eastAsia="Times New Roman" w:hAnsi="Segoe UI" w:cs="Segoe UI"/>
          <w:b/>
          <w:bCs/>
          <w:color w:val="000000" w:themeColor="text1"/>
          <w:sz w:val="32"/>
          <w:szCs w:val="32"/>
          <w:u w:val="none"/>
        </w:rPr>
        <w:t xml:space="preserve"> </w:t>
      </w:r>
      <w:r w:rsidRPr="005A6CD6">
        <w:rPr>
          <w:rStyle w:val="a3"/>
          <w:rFonts w:ascii="Segoe UI" w:eastAsia="Times New Roman" w:hAnsi="Segoe UI" w:cs="Segoe UI"/>
          <w:b/>
          <w:bCs/>
          <w:color w:val="000000" w:themeColor="text1"/>
          <w:sz w:val="32"/>
          <w:szCs w:val="32"/>
          <w:u w:val="none"/>
        </w:rPr>
        <w:t>ошибок</w:t>
      </w:r>
      <w:r w:rsidR="00E166D8">
        <w:rPr>
          <w:rStyle w:val="a3"/>
          <w:rFonts w:ascii="Segoe UI" w:eastAsia="Times New Roman" w:hAnsi="Segoe UI" w:cs="Segoe UI"/>
          <w:b/>
          <w:bCs/>
          <w:color w:val="000000" w:themeColor="text1"/>
          <w:sz w:val="32"/>
          <w:szCs w:val="32"/>
          <w:u w:val="none"/>
        </w:rPr>
        <w:t xml:space="preserve"> </w:t>
      </w:r>
      <w:r w:rsidRPr="005A6CD6">
        <w:rPr>
          <w:rStyle w:val="a3"/>
          <w:rFonts w:ascii="Segoe UI" w:eastAsia="Times New Roman" w:hAnsi="Segoe UI" w:cs="Segoe UI"/>
          <w:b/>
          <w:bCs/>
          <w:color w:val="000000" w:themeColor="text1"/>
          <w:sz w:val="32"/>
          <w:szCs w:val="32"/>
          <w:u w:val="none"/>
        </w:rPr>
        <w:t>в</w:t>
      </w:r>
      <w:r w:rsidR="00E166D8">
        <w:rPr>
          <w:rStyle w:val="a3"/>
          <w:rFonts w:ascii="Segoe UI" w:eastAsia="Times New Roman" w:hAnsi="Segoe UI" w:cs="Segoe UI"/>
          <w:b/>
          <w:bCs/>
          <w:color w:val="000000" w:themeColor="text1"/>
          <w:sz w:val="32"/>
          <w:szCs w:val="32"/>
          <w:u w:val="none"/>
        </w:rPr>
        <w:t xml:space="preserve"> </w:t>
      </w:r>
      <w:r w:rsidRPr="005A6CD6">
        <w:rPr>
          <w:rStyle w:val="a3"/>
          <w:rFonts w:ascii="Segoe UI" w:eastAsia="Times New Roman" w:hAnsi="Segoe UI" w:cs="Segoe UI"/>
          <w:b/>
          <w:bCs/>
          <w:color w:val="000000" w:themeColor="text1"/>
          <w:sz w:val="32"/>
          <w:szCs w:val="32"/>
          <w:u w:val="none"/>
        </w:rPr>
        <w:t>записях</w:t>
      </w:r>
      <w:r w:rsidR="00C610C7">
        <w:rPr>
          <w:rStyle w:val="a3"/>
          <w:rFonts w:ascii="Segoe UI" w:eastAsia="Times New Roman" w:hAnsi="Segoe UI" w:cs="Segoe UI"/>
          <w:b/>
          <w:bCs/>
          <w:color w:val="000000" w:themeColor="text1"/>
          <w:sz w:val="32"/>
          <w:szCs w:val="32"/>
          <w:u w:val="none"/>
        </w:rPr>
        <w:t xml:space="preserve"> кадастра недвижимости</w:t>
      </w:r>
    </w:p>
    <w:p w14:paraId="1D74B51E" w14:textId="77777777" w:rsidR="006C1467" w:rsidRPr="005A6CD6" w:rsidRDefault="005A6CD6" w:rsidP="005A6CD6">
      <w:pPr>
        <w:spacing w:after="0" w:line="240" w:lineRule="atLeast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32"/>
        </w:rPr>
      </w:pPr>
      <w:r w:rsidRPr="005A6CD6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65C895F" wp14:editId="370EF4D4">
            <wp:simplePos x="0" y="0"/>
            <wp:positionH relativeFrom="column">
              <wp:posOffset>43815</wp:posOffset>
            </wp:positionH>
            <wp:positionV relativeFrom="paragraph">
              <wp:posOffset>275590</wp:posOffset>
            </wp:positionV>
            <wp:extent cx="2900680" cy="1142365"/>
            <wp:effectExtent l="0" t="0" r="0" b="635"/>
            <wp:wrapSquare wrapText="bothSides"/>
            <wp:docPr id="1" name="Рисунок 0" descr="+ филиа ч.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 ч.б.JPG"/>
                    <pic:cNvPicPr/>
                  </pic:nvPicPr>
                  <pic:blipFill rotWithShape="1">
                    <a:blip r:embed="rId7"/>
                    <a:srcRect t="17858" b="21883"/>
                    <a:stretch/>
                  </pic:blipFill>
                  <pic:spPr bwMode="auto">
                    <a:xfrm>
                      <a:off x="0" y="0"/>
                      <a:ext cx="2900680" cy="1142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A6CD6">
        <w:rPr>
          <w:rFonts w:ascii="Segoe UI" w:eastAsia="Times New Roman" w:hAnsi="Segoe UI" w:cs="Segoe UI"/>
          <w:b/>
          <w:bCs/>
          <w:color w:val="000000" w:themeColor="text1"/>
          <w:sz w:val="32"/>
          <w:szCs w:val="32"/>
        </w:rPr>
        <w:fldChar w:fldCharType="end"/>
      </w:r>
    </w:p>
    <w:p w14:paraId="2154F686" w14:textId="5219DF3F" w:rsidR="006C1467" w:rsidRPr="006C1467" w:rsidRDefault="006C1467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Более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="00E221DC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500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заявлений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об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исправлении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реестровой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ошибки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="00A766E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рассм</w:t>
      </w:r>
      <w:r w:rsidR="00B17F4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а</w:t>
      </w:r>
      <w:r w:rsidR="00A766E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тривались 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Кадастровой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палатой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="005A6CD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Краснодарскому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="005A6CD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краю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за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1</w:t>
      </w:r>
      <w:r w:rsidR="00E221DC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1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месяцев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текущего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года.</w:t>
      </w:r>
    </w:p>
    <w:p w14:paraId="5382361D" w14:textId="77777777" w:rsidR="006C1467" w:rsidRPr="006C1467" w:rsidRDefault="006C1467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Кадастровая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палата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обращает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внимание,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что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ошибка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Едином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государственном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реестре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недвижимости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может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стать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источником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проблем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для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правообладателя.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Неточность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заключается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расхождении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реальных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сведений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об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объекте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недвижимости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сведениями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Реестра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недвижимости.</w:t>
      </w:r>
    </w:p>
    <w:p w14:paraId="4562E2A8" w14:textId="77777777" w:rsidR="00ED05B6" w:rsidRDefault="00ED05B6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соответствии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частью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3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статьи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61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Федерального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закона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от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13.07.2015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№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218-ФЗ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(ред.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от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03.07.2016)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«О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государственной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регистрации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недвижимости»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(Закон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регистрации)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под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реестровой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ошибкой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понимается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воспроизведенная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Едином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государственном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реестре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недвижимости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(ЕГРН)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ошибка,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содержащаяся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межевом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плане,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техническом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плане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или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акте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обследования,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возникшая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вследствие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ошибки,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допущенной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лицом,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выполнившим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кадастровые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работы,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или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ошибка,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содержащаяся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документах,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направленных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или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представленных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орган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регистрации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прав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иными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лицами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(или)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органами.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</w:p>
    <w:p w14:paraId="1BDB8CF2" w14:textId="77777777" w:rsidR="00E166D8" w:rsidRDefault="006C1467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Следует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отметить,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что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выявить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осуществить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исправление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реестровой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ошибки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="0020618A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в местоположении границ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собственник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самостоятельно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может,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поскольку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для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этого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нужны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специальные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знания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геодезические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измерения.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Данной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проблемой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занимается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кадастровый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инженер.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Список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кадастровых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инженеров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результаты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их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работ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можно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посмотреть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на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сайте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Росреестра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www.rosreestr.ru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разделе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«Сервисы».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</w:p>
    <w:p w14:paraId="50BAD783" w14:textId="77777777" w:rsidR="006C1467" w:rsidRPr="006C1467" w:rsidRDefault="006C1467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Для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формирования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межевого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плана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исправлению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реестровой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ошибки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кадастровому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инженеру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необходимо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приложить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документы,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подтверждающие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факт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наличия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такой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ошибки,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а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также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разделе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«Заключение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кадастрового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инженера»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следует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обосновать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наличие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такой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ошибки.</w:t>
      </w:r>
    </w:p>
    <w:p w14:paraId="2AEA8DE3" w14:textId="77777777" w:rsidR="00E166D8" w:rsidRDefault="00ED05B6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Заявление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необходимые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документы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представляются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орган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кадастрового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учета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непосредственно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либо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через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многофункциональный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центр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заявителем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(с адресами и графиком работы МФЦ можно ознакомиться на сайте 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  <w:lang w:val="en-US"/>
        </w:rPr>
        <w:t>www</w:t>
      </w:r>
      <w:r w:rsidR="00E166D8" w:rsidRP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  <w:lang w:val="en-US"/>
        </w:rPr>
        <w:t>e</w:t>
      </w:r>
      <w:r w:rsidR="00E166D8" w:rsidRP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-</w:t>
      </w:r>
      <w:proofErr w:type="spellStart"/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  <w:lang w:val="en-US"/>
        </w:rPr>
        <w:t>mfc</w:t>
      </w:r>
      <w:proofErr w:type="spellEnd"/>
      <w:r w:rsidR="00E166D8" w:rsidRP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  <w:proofErr w:type="spellStart"/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  <w:lang w:val="en-US"/>
        </w:rPr>
        <w:t>ru</w:t>
      </w:r>
      <w:proofErr w:type="spellEnd"/>
      <w:r w:rsidR="00E166D8" w:rsidRP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)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или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его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представителем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лично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либо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орган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кадастрового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учета,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территориальный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отдел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филиала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федерального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государственного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бюджетного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учреждения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посредством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почтового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отправления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описью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вложения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уведомлением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вручении.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</w:p>
    <w:p w14:paraId="03521A61" w14:textId="77777777" w:rsidR="00E166D8" w:rsidRDefault="00ED05B6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заявлением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должен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быть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представлен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межевой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план,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подготовленный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кадастровым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инженером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учетом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установленных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Законом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государственной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регистраци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 недвижимости требований.</w:t>
      </w:r>
    </w:p>
    <w:p w14:paraId="7FCAB7B4" w14:textId="77777777" w:rsidR="00E166D8" w:rsidRDefault="00ED05B6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Обязательным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для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включения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межевой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план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разделом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является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акт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согласования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местоположения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границ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земельного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участка.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Согласованию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подлежит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местоположение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уточняемых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границ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земельного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участка,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отношении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которого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выполнялись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соответствующие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кадастровые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работы.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</w:p>
    <w:p w14:paraId="1EF664A3" w14:textId="77777777" w:rsidR="00E166D8" w:rsidRDefault="00ED05B6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Решение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об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осуществлении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государственного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кадастрового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учета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принимается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государственным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регистратором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результатам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рассмотрения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поступивших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документов.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</w:p>
    <w:p w14:paraId="6D7F8F83" w14:textId="77777777" w:rsidR="00E166D8" w:rsidRDefault="00ED05B6" w:rsidP="00E166D8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lastRenderedPageBreak/>
        <w:t>С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момента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внесения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кадастр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недвижимости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уточненных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данных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местоположении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границ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земельного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участка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выявленная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ошибка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будет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устранена.</w:t>
      </w:r>
      <w:r w:rsidR="00E166D8" w:rsidRP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</w:p>
    <w:p w14:paraId="51B18DAC" w14:textId="77777777" w:rsidR="00ED05B6" w:rsidRPr="006C1467" w:rsidRDefault="00E166D8" w:rsidP="00E166D8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случаях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если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существуют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основания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полагать,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что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исправление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ошибки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может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причинить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вред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или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нарушить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законные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интересы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правообладателей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или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третьих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лиц,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которые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полагались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на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соответствующие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записи,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содержащиеся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ЕГРН,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такое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исправление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проводится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только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решению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суда.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</w:p>
    <w:p w14:paraId="2394EDB5" w14:textId="77777777" w:rsidR="007F3360" w:rsidRPr="00AB572F" w:rsidRDefault="004E66AB" w:rsidP="00AB572F">
      <w:pPr>
        <w:spacing w:after="0" w:line="240" w:lineRule="atLeast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97A89">
        <w:rPr>
          <w:rFonts w:ascii="Segoe UI" w:hAnsi="Segoe UI" w:cs="Segoe UI"/>
          <w:color w:val="000000"/>
        </w:rPr>
        <w:t>__________________________________________________________________</w:t>
      </w:r>
      <w:r w:rsidR="00AB572F">
        <w:rPr>
          <w:rFonts w:ascii="Segoe UI" w:hAnsi="Segoe UI" w:cs="Segoe UI"/>
          <w:color w:val="000000"/>
        </w:rPr>
        <w:t>____________</w:t>
      </w:r>
      <w:r w:rsidRPr="00F97A89">
        <w:rPr>
          <w:rFonts w:ascii="Segoe UI" w:hAnsi="Segoe UI" w:cs="Segoe UI"/>
          <w:color w:val="000000"/>
        </w:rPr>
        <w:t>________________</w:t>
      </w:r>
      <w:r w:rsidR="007F3360" w:rsidRPr="00F97A89">
        <w:rPr>
          <w:rFonts w:ascii="Segoe UI" w:hAnsi="Segoe UI" w:cs="Segoe UI"/>
          <w:color w:val="000000"/>
        </w:rPr>
        <w:t>_________________</w:t>
      </w:r>
    </w:p>
    <w:p w14:paraId="236FF3A6" w14:textId="77777777" w:rsidR="004E66AB" w:rsidRPr="00F97A89" w:rsidRDefault="004E66AB" w:rsidP="004E66AB">
      <w:pPr>
        <w:spacing w:before="100" w:beforeAutospacing="1" w:after="100" w:afterAutospacing="1" w:line="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p w14:paraId="18E2F84E" w14:textId="77777777" w:rsidR="00995504" w:rsidRPr="00F60C7F" w:rsidRDefault="00EB6B10" w:rsidP="00F60C7F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филиала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ФГБУ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«ФКП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Росреестра»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по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Краснодарскому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краю</w:t>
      </w:r>
    </w:p>
    <w:sectPr w:rsidR="00995504" w:rsidRPr="00F60C7F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71B"/>
    <w:multiLevelType w:val="hybridMultilevel"/>
    <w:tmpl w:val="914CAF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61301AF"/>
    <w:multiLevelType w:val="hybridMultilevel"/>
    <w:tmpl w:val="A52286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09F0AC1"/>
    <w:multiLevelType w:val="hybridMultilevel"/>
    <w:tmpl w:val="8BC6ABC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8ED6CA1"/>
    <w:multiLevelType w:val="multilevel"/>
    <w:tmpl w:val="57C6B8EC"/>
    <w:lvl w:ilvl="0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2"/>
        </w:tabs>
        <w:ind w:left="33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2"/>
        </w:tabs>
        <w:ind w:left="55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04"/>
    <w:rsid w:val="00040E10"/>
    <w:rsid w:val="000A7769"/>
    <w:rsid w:val="00145FFF"/>
    <w:rsid w:val="001C7BB5"/>
    <w:rsid w:val="001D4CDF"/>
    <w:rsid w:val="0020618A"/>
    <w:rsid w:val="00233C2B"/>
    <w:rsid w:val="0027192C"/>
    <w:rsid w:val="0033061B"/>
    <w:rsid w:val="003949CA"/>
    <w:rsid w:val="003A5632"/>
    <w:rsid w:val="003C54EC"/>
    <w:rsid w:val="003D1D77"/>
    <w:rsid w:val="003E4A7F"/>
    <w:rsid w:val="00455DA7"/>
    <w:rsid w:val="0047615A"/>
    <w:rsid w:val="004B1741"/>
    <w:rsid w:val="004E66AB"/>
    <w:rsid w:val="00505D6B"/>
    <w:rsid w:val="00551DD9"/>
    <w:rsid w:val="005538DC"/>
    <w:rsid w:val="00572131"/>
    <w:rsid w:val="00585C92"/>
    <w:rsid w:val="005A6CD6"/>
    <w:rsid w:val="005C5B05"/>
    <w:rsid w:val="005D7ED1"/>
    <w:rsid w:val="005E141E"/>
    <w:rsid w:val="0064698D"/>
    <w:rsid w:val="00651FD9"/>
    <w:rsid w:val="00657062"/>
    <w:rsid w:val="006718BE"/>
    <w:rsid w:val="006A1D75"/>
    <w:rsid w:val="006C1467"/>
    <w:rsid w:val="006C60D2"/>
    <w:rsid w:val="006C7A41"/>
    <w:rsid w:val="006F2E34"/>
    <w:rsid w:val="00757D4D"/>
    <w:rsid w:val="007A0F82"/>
    <w:rsid w:val="007F3360"/>
    <w:rsid w:val="00837F78"/>
    <w:rsid w:val="0088141F"/>
    <w:rsid w:val="00956B62"/>
    <w:rsid w:val="009634C4"/>
    <w:rsid w:val="00975075"/>
    <w:rsid w:val="00995504"/>
    <w:rsid w:val="009D01E2"/>
    <w:rsid w:val="00A13821"/>
    <w:rsid w:val="00A235A7"/>
    <w:rsid w:val="00A70E4C"/>
    <w:rsid w:val="00A766E8"/>
    <w:rsid w:val="00A86953"/>
    <w:rsid w:val="00AB572F"/>
    <w:rsid w:val="00AC4D32"/>
    <w:rsid w:val="00AD2AFF"/>
    <w:rsid w:val="00AD39DE"/>
    <w:rsid w:val="00AD66D9"/>
    <w:rsid w:val="00B17F46"/>
    <w:rsid w:val="00B50B1E"/>
    <w:rsid w:val="00B7568E"/>
    <w:rsid w:val="00BA05A2"/>
    <w:rsid w:val="00C13A47"/>
    <w:rsid w:val="00C610C7"/>
    <w:rsid w:val="00CA7A24"/>
    <w:rsid w:val="00CF4126"/>
    <w:rsid w:val="00D07D69"/>
    <w:rsid w:val="00DA5643"/>
    <w:rsid w:val="00DB64A2"/>
    <w:rsid w:val="00DF68C5"/>
    <w:rsid w:val="00E166D8"/>
    <w:rsid w:val="00E221DC"/>
    <w:rsid w:val="00E33B16"/>
    <w:rsid w:val="00E40C17"/>
    <w:rsid w:val="00E57AEF"/>
    <w:rsid w:val="00E62002"/>
    <w:rsid w:val="00E81973"/>
    <w:rsid w:val="00EB6B10"/>
    <w:rsid w:val="00ED05B6"/>
    <w:rsid w:val="00EF732D"/>
    <w:rsid w:val="00F15680"/>
    <w:rsid w:val="00F53FBA"/>
    <w:rsid w:val="00F60C7F"/>
    <w:rsid w:val="00F96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DB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  <w:style w:type="character" w:styleId="a9">
    <w:name w:val="annotation reference"/>
    <w:basedOn w:val="a0"/>
    <w:uiPriority w:val="99"/>
    <w:semiHidden/>
    <w:unhideWhenUsed/>
    <w:rsid w:val="00B17F4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17F4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17F4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17F4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17F4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  <w:style w:type="character" w:styleId="a9">
    <w:name w:val="annotation reference"/>
    <w:basedOn w:val="a0"/>
    <w:uiPriority w:val="99"/>
    <w:semiHidden/>
    <w:unhideWhenUsed/>
    <w:rsid w:val="00B17F4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17F4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17F4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17F4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17F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20D09-EC0B-4669-BDBB-F04D26C8C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14</cp:revision>
  <dcterms:created xsi:type="dcterms:W3CDTF">2018-08-20T11:47:00Z</dcterms:created>
  <dcterms:modified xsi:type="dcterms:W3CDTF">2018-12-06T13:34:00Z</dcterms:modified>
</cp:coreProperties>
</file>